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8FB" w:rsidRDefault="005B48FB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3984" w:rsidRDefault="000D3984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за 2017 год </w:t>
      </w:r>
    </w:p>
    <w:p w:rsidR="005B48FB" w:rsidRDefault="000D3984" w:rsidP="005B48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Плана мероприятий</w:t>
      </w:r>
      <w:r w:rsidR="005B48FB">
        <w:rPr>
          <w:rFonts w:ascii="Times New Roman" w:hAnsi="Times New Roman"/>
          <w:b/>
          <w:sz w:val="28"/>
          <w:szCs w:val="28"/>
        </w:rPr>
        <w:t xml:space="preserve"> </w:t>
      </w:r>
    </w:p>
    <w:p w:rsidR="005B48FB" w:rsidRDefault="000D3984" w:rsidP="005B48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внедрению муниципального стандарта инвестиционной деятельности</w:t>
      </w:r>
      <w:r w:rsidR="005B48F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на территории </w:t>
      </w:r>
      <w:proofErr w:type="spellStart"/>
      <w:r w:rsidR="007A72C0">
        <w:rPr>
          <w:rFonts w:ascii="Times New Roman" w:hAnsi="Times New Roman"/>
          <w:b/>
          <w:sz w:val="28"/>
          <w:szCs w:val="28"/>
        </w:rPr>
        <w:t>Кочкуро</w:t>
      </w:r>
      <w:r>
        <w:rPr>
          <w:rFonts w:ascii="Times New Roman" w:hAnsi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0D3984" w:rsidRDefault="000D3984" w:rsidP="005B48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2015 – 2017 </w:t>
      </w:r>
      <w:proofErr w:type="spellStart"/>
      <w:r>
        <w:rPr>
          <w:rFonts w:ascii="Times New Roman" w:hAnsi="Times New Roman"/>
          <w:b/>
          <w:sz w:val="28"/>
          <w:szCs w:val="28"/>
        </w:rPr>
        <w:t>г</w:t>
      </w:r>
      <w:r w:rsidR="005B48FB">
        <w:rPr>
          <w:rFonts w:ascii="Times New Roman" w:hAnsi="Times New Roman"/>
          <w:b/>
          <w:sz w:val="28"/>
          <w:szCs w:val="28"/>
        </w:rPr>
        <w:t>.</w:t>
      </w:r>
      <w:proofErr w:type="gramStart"/>
      <w:r>
        <w:rPr>
          <w:rFonts w:ascii="Times New Roman" w:hAnsi="Times New Roman"/>
          <w:b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>.</w:t>
      </w:r>
    </w:p>
    <w:p w:rsidR="005B48FB" w:rsidRDefault="005B48FB" w:rsidP="005B48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48FB" w:rsidRDefault="005B48FB" w:rsidP="005B48FB">
      <w:pPr>
        <w:spacing w:after="0" w:line="240" w:lineRule="auto"/>
        <w:jc w:val="center"/>
      </w:pPr>
    </w:p>
    <w:p w:rsidR="000D3984" w:rsidRPr="0078384C" w:rsidRDefault="000D3984" w:rsidP="005B48F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  </w:t>
      </w:r>
      <w:r w:rsidR="005B48F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 </w:t>
      </w:r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Постановлением Администрации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 от </w:t>
      </w:r>
      <w:r w:rsidR="00C558C1">
        <w:rPr>
          <w:rFonts w:ascii="Times New Roman" w:hAnsi="Times New Roman"/>
          <w:sz w:val="28"/>
          <w:szCs w:val="28"/>
          <w:bdr w:val="none" w:sz="0" w:space="0" w:color="auto" w:frame="1"/>
        </w:rPr>
        <w:t>03.02.2017</w:t>
      </w:r>
      <w:bookmarkStart w:id="0" w:name="_GoBack"/>
      <w:bookmarkEnd w:id="0"/>
      <w:r w:rsidR="00C558C1">
        <w:rPr>
          <w:rFonts w:ascii="Times New Roman" w:hAnsi="Times New Roman"/>
          <w:sz w:val="28"/>
          <w:szCs w:val="28"/>
          <w:bdr w:val="none" w:sz="0" w:space="0" w:color="auto" w:frame="1"/>
        </w:rPr>
        <w:t>г. № 69-п</w:t>
      </w:r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утверждена </w:t>
      </w:r>
      <w:r>
        <w:rPr>
          <w:rFonts w:ascii="Times New Roman" w:hAnsi="Times New Roman"/>
          <w:bCs/>
          <w:sz w:val="28"/>
          <w:szCs w:val="28"/>
        </w:rPr>
        <w:t>Инвестиционная стратегия</w:t>
      </w:r>
      <w:r w:rsidRPr="0078384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A72C0">
        <w:rPr>
          <w:rFonts w:ascii="Times New Roman" w:hAnsi="Times New Roman"/>
          <w:sz w:val="28"/>
          <w:szCs w:val="28"/>
        </w:rPr>
        <w:t>Кочкуро</w:t>
      </w:r>
      <w:r w:rsidRPr="0078384C">
        <w:rPr>
          <w:rFonts w:ascii="Times New Roman" w:hAnsi="Times New Roman"/>
          <w:sz w:val="28"/>
          <w:szCs w:val="28"/>
        </w:rPr>
        <w:t>вского</w:t>
      </w:r>
      <w:proofErr w:type="spellEnd"/>
      <w:r w:rsidRPr="0078384C">
        <w:rPr>
          <w:rFonts w:ascii="Times New Roman" w:hAnsi="Times New Roman"/>
          <w:sz w:val="28"/>
          <w:szCs w:val="28"/>
        </w:rPr>
        <w:t xml:space="preserve"> муниципального</w:t>
      </w:r>
      <w:r w:rsidRPr="0078384C">
        <w:rPr>
          <w:rFonts w:ascii="Times New Roman" w:hAnsi="Times New Roman"/>
          <w:bCs/>
          <w:sz w:val="28"/>
          <w:szCs w:val="28"/>
        </w:rPr>
        <w:t xml:space="preserve"> района до 2022 года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D3984" w:rsidRPr="0078384C" w:rsidRDefault="000D3984" w:rsidP="005B48F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5B48FB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Инвестиционная стратегия </w:t>
      </w:r>
      <w:proofErr w:type="spellStart"/>
      <w:r w:rsidR="007A72C0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Кочкуро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вского</w:t>
      </w:r>
      <w:proofErr w:type="spellEnd"/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 xml:space="preserve"> муниципального района до 2022 года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 представляет собой плановый документ, определяющий долгосрочные цели и ожидаемые результаты деятельности органов местного самоуправления </w:t>
      </w:r>
      <w:proofErr w:type="spellStart"/>
      <w:r w:rsidR="007A72C0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Кочкуро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вского</w:t>
      </w:r>
      <w:proofErr w:type="spellEnd"/>
      <w:r w:rsidRPr="0078384C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 xml:space="preserve">района </w:t>
      </w:r>
      <w:r w:rsidRPr="0078384C">
        <w:rPr>
          <w:rFonts w:ascii="Times New Roman" w:hAnsi="Times New Roman"/>
          <w:sz w:val="28"/>
          <w:szCs w:val="28"/>
          <w:lang w:eastAsia="ru-RU"/>
        </w:rPr>
        <w:t xml:space="preserve">совместно с </w:t>
      </w:r>
      <w:proofErr w:type="gramStart"/>
      <w:r w:rsidRPr="0078384C">
        <w:rPr>
          <w:rFonts w:ascii="Times New Roman" w:hAnsi="Times New Roman"/>
          <w:sz w:val="28"/>
          <w:szCs w:val="28"/>
          <w:lang w:eastAsia="ru-RU"/>
        </w:rPr>
        <w:t>бизнес-сообществом</w:t>
      </w:r>
      <w:proofErr w:type="gramEnd"/>
      <w:r w:rsidRPr="0078384C">
        <w:rPr>
          <w:rFonts w:ascii="Times New Roman" w:hAnsi="Times New Roman"/>
          <w:sz w:val="28"/>
          <w:szCs w:val="28"/>
          <w:lang w:eastAsia="ru-RU"/>
        </w:rPr>
        <w:t xml:space="preserve"> по созданию благоприятного инвестиционного климата на его территории.</w:t>
      </w:r>
    </w:p>
    <w:p w:rsidR="000D3984" w:rsidRPr="0078384C" w:rsidRDefault="000D3984" w:rsidP="005B48FB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  </w:t>
      </w:r>
      <w:r w:rsidR="005B48FB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Она </w:t>
      </w:r>
      <w:r w:rsidRPr="0078384C">
        <w:rPr>
          <w:rFonts w:ascii="Times New Roman" w:hAnsi="Times New Roman"/>
          <w:sz w:val="28"/>
          <w:szCs w:val="28"/>
          <w:lang w:eastAsia="ru-RU"/>
        </w:rPr>
        <w:t>является основным руководящим документом, определяющим принципы и механизмы реализации инвестиционной политики в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7A72C0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Кочкуро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>вском</w:t>
      </w:r>
      <w:proofErr w:type="spellEnd"/>
      <w:r w:rsidRPr="0078384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8384C">
        <w:rPr>
          <w:rStyle w:val="a6"/>
          <w:rFonts w:ascii="Times New Roman" w:hAnsi="Times New Roman"/>
          <w:b w:val="0"/>
          <w:bCs/>
          <w:color w:val="333333"/>
          <w:sz w:val="28"/>
          <w:szCs w:val="28"/>
          <w:lang w:eastAsia="ru-RU"/>
        </w:rPr>
        <w:t xml:space="preserve"> муниципальном районе</w:t>
      </w:r>
      <w:r w:rsidRPr="0078384C">
        <w:rPr>
          <w:rFonts w:ascii="Times New Roman" w:hAnsi="Times New Roman"/>
          <w:sz w:val="28"/>
          <w:szCs w:val="28"/>
          <w:lang w:eastAsia="ru-RU"/>
        </w:rPr>
        <w:t>. В ней формируются принципы взаимодействия хозяйствующих субъектов, органов исполнительной власти и органов местного самоуправления.</w:t>
      </w:r>
    </w:p>
    <w:p w:rsidR="000D3984" w:rsidRPr="0078384C" w:rsidRDefault="000D3984" w:rsidP="005B48F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    </w:t>
      </w:r>
      <w:r w:rsidR="005B48FB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 </w:t>
      </w:r>
      <w:r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>Одним из инструментов создания информационного поля для инвесторов, эффективность применения которого доказана практикой, выступает инвестиционный паспорт.</w:t>
      </w:r>
    </w:p>
    <w:p w:rsidR="005B48FB" w:rsidRDefault="005B48FB" w:rsidP="005B48FB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0D3984" w:rsidRPr="0078384C">
        <w:rPr>
          <w:rFonts w:ascii="Times New Roman" w:hAnsi="Times New Roman"/>
          <w:sz w:val="28"/>
          <w:szCs w:val="28"/>
          <w:bdr w:val="none" w:sz="0" w:space="0" w:color="auto" w:frame="1"/>
        </w:rPr>
        <w:t>Инвестиционный паспорт</w:t>
      </w:r>
      <w:r w:rsidR="000D3984"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="000D3984"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="000D3984"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 - комплексный информационный бюллетень, содержащий информацию: история и культура; </w:t>
      </w:r>
      <w:r w:rsidR="000D3984" w:rsidRPr="002D72A8">
        <w:rPr>
          <w:rFonts w:ascii="Times New Roman" w:hAnsi="Times New Roman"/>
          <w:sz w:val="28"/>
          <w:szCs w:val="28"/>
        </w:rPr>
        <w:t xml:space="preserve">география и климатические условия; Административно – территориальное устройство </w:t>
      </w:r>
      <w:proofErr w:type="spellStart"/>
      <w:r w:rsidR="007A72C0">
        <w:rPr>
          <w:rFonts w:ascii="Times New Roman" w:hAnsi="Times New Roman"/>
          <w:sz w:val="28"/>
          <w:szCs w:val="28"/>
        </w:rPr>
        <w:t>Кочкуро</w:t>
      </w:r>
      <w:r w:rsidR="000D3984" w:rsidRPr="002D72A8">
        <w:rPr>
          <w:rFonts w:ascii="Times New Roman" w:hAnsi="Times New Roman"/>
          <w:sz w:val="28"/>
          <w:szCs w:val="28"/>
        </w:rPr>
        <w:t>вского</w:t>
      </w:r>
      <w:proofErr w:type="spellEnd"/>
      <w:r w:rsidR="000D3984" w:rsidRPr="002D72A8">
        <w:rPr>
          <w:rFonts w:ascii="Times New Roman" w:hAnsi="Times New Roman"/>
          <w:sz w:val="28"/>
          <w:szCs w:val="28"/>
        </w:rPr>
        <w:t xml:space="preserve"> муниципального района; </w:t>
      </w:r>
      <w:r w:rsidR="000D3984"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параметры социально-экономического развития муниципального образования; реализованные, реализуемые и планируемые к реализации инвестиционные проекты</w:t>
      </w:r>
      <w:r w:rsidR="000D3984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0D3984"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размещен на </w:t>
      </w:r>
      <w:r w:rsidR="000D3984">
        <w:rPr>
          <w:rFonts w:ascii="Times New Roman" w:hAnsi="Times New Roman"/>
          <w:sz w:val="28"/>
          <w:szCs w:val="28"/>
          <w:bdr w:val="none" w:sz="0" w:space="0" w:color="auto" w:frame="1"/>
        </w:rPr>
        <w:t>инвестиционном портале</w:t>
      </w:r>
      <w:r w:rsidR="000D398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D3984" w:rsidRPr="002D72A8">
        <w:rPr>
          <w:rFonts w:ascii="Times New Roman" w:hAnsi="Times New Roman"/>
          <w:sz w:val="28"/>
          <w:szCs w:val="28"/>
          <w:shd w:val="clear" w:color="auto" w:fill="FFFFFF"/>
        </w:rPr>
        <w:t>Корпорация развития Республики Мордовия</w:t>
      </w:r>
      <w:r w:rsidR="000D3984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0D3984">
        <w:rPr>
          <w:rFonts w:ascii="Times New Roman" w:hAnsi="Times New Roman"/>
          <w:sz w:val="28"/>
          <w:szCs w:val="28"/>
        </w:rPr>
        <w:t xml:space="preserve"> </w:t>
      </w:r>
    </w:p>
    <w:p w:rsidR="000D3984" w:rsidRDefault="005B48FB" w:rsidP="005B48FB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D3984">
        <w:rPr>
          <w:rFonts w:ascii="Times New Roman" w:hAnsi="Times New Roman"/>
          <w:sz w:val="28"/>
          <w:szCs w:val="28"/>
        </w:rPr>
        <w:t xml:space="preserve">В 2017 году проводился сбор и анализ информации по социально-экономическому развитию, постоянный мониторинг </w:t>
      </w:r>
      <w:proofErr w:type="gramStart"/>
      <w:r w:rsidR="000D3984">
        <w:rPr>
          <w:rFonts w:ascii="Times New Roman" w:hAnsi="Times New Roman"/>
          <w:sz w:val="28"/>
          <w:szCs w:val="28"/>
        </w:rPr>
        <w:t>бизнес-среды</w:t>
      </w:r>
      <w:proofErr w:type="gramEnd"/>
      <w:r w:rsidR="000D3984">
        <w:rPr>
          <w:rFonts w:ascii="Times New Roman" w:hAnsi="Times New Roman"/>
          <w:sz w:val="28"/>
          <w:szCs w:val="28"/>
        </w:rPr>
        <w:t xml:space="preserve"> и инвестиционных предложений.</w:t>
      </w:r>
    </w:p>
    <w:p w:rsidR="000D3984" w:rsidRDefault="000D3984" w:rsidP="005B48FB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частности, определены </w:t>
      </w:r>
      <w:r w:rsidR="00C262DF">
        <w:rPr>
          <w:rFonts w:ascii="Times New Roman" w:hAnsi="Times New Roman"/>
          <w:sz w:val="28"/>
          <w:szCs w:val="28"/>
        </w:rPr>
        <w:t xml:space="preserve">инвестиционные площадки: </w: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2022"/>
        <w:gridCol w:w="1806"/>
        <w:gridCol w:w="992"/>
        <w:gridCol w:w="1417"/>
        <w:gridCol w:w="3261"/>
      </w:tblGrid>
      <w:tr w:rsidR="005B48FB" w:rsidRPr="00655826" w:rsidTr="005B48FB">
        <w:trPr>
          <w:trHeight w:val="12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655826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655826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Адрес (место расположения) площадки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Собственник площадки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Площадь, м</w:t>
            </w:r>
            <w:proofErr w:type="gramStart"/>
            <w:r w:rsidRPr="00655826">
              <w:rPr>
                <w:rFonts w:eastAsia="Times New Roman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Имеющиеся на площадке здания и сооружения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Цель использования</w:t>
            </w:r>
          </w:p>
        </w:tc>
      </w:tr>
      <w:tr w:rsidR="005B48FB" w:rsidRPr="00655826" w:rsidTr="005B48FB">
        <w:trPr>
          <w:trHeight w:val="8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РМ,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Кочкуровский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 р-н,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с</w:t>
            </w:r>
            <w:proofErr w:type="gramStart"/>
            <w:r w:rsidRPr="00655826">
              <w:rPr>
                <w:rFonts w:eastAsia="Times New Roman"/>
                <w:color w:val="000000"/>
                <w:lang w:eastAsia="ru-RU"/>
              </w:rPr>
              <w:t>.К</w:t>
            </w:r>
            <w:proofErr w:type="gramEnd"/>
            <w:r w:rsidRPr="00655826">
              <w:rPr>
                <w:rFonts w:eastAsia="Times New Roman"/>
                <w:color w:val="000000"/>
                <w:lang w:eastAsia="ru-RU"/>
              </w:rPr>
              <w:t>очкурово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ул.Нагорная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частная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5450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нет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Для эксплуатации производственной базы</w:t>
            </w:r>
          </w:p>
        </w:tc>
      </w:tr>
      <w:tr w:rsidR="005B48FB" w:rsidRPr="00655826" w:rsidTr="005B48FB">
        <w:trPr>
          <w:trHeight w:val="23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РМ,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Кочкуровский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 р-н,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с</w:t>
            </w:r>
            <w:proofErr w:type="gramStart"/>
            <w:r w:rsidRPr="00655826">
              <w:rPr>
                <w:rFonts w:eastAsia="Times New Roman"/>
                <w:color w:val="000000"/>
                <w:lang w:eastAsia="ru-RU"/>
              </w:rPr>
              <w:t>.К</w:t>
            </w:r>
            <w:proofErr w:type="gramEnd"/>
            <w:r w:rsidRPr="00655826">
              <w:rPr>
                <w:rFonts w:eastAsia="Times New Roman"/>
                <w:color w:val="000000"/>
                <w:lang w:eastAsia="ru-RU"/>
              </w:rPr>
              <w:t>очкурово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Кочкуровского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20960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нет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655826">
              <w:rPr>
                <w:rFonts w:eastAsia="Times New Roman"/>
                <w:color w:val="000000"/>
                <w:lang w:eastAsia="ru-RU"/>
              </w:rPr>
              <w:t xml:space="preserve">Для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 и земли иного специализированного назначения.  </w:t>
            </w:r>
            <w:proofErr w:type="gramEnd"/>
          </w:p>
        </w:tc>
      </w:tr>
      <w:tr w:rsidR="005B48FB" w:rsidRPr="00655826" w:rsidTr="005B48FB">
        <w:trPr>
          <w:trHeight w:val="8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РМ,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Кочкуровский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 р-н,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с</w:t>
            </w:r>
            <w:proofErr w:type="gramStart"/>
            <w:r w:rsidRPr="00655826">
              <w:rPr>
                <w:rFonts w:eastAsia="Times New Roman"/>
                <w:color w:val="000000"/>
                <w:lang w:eastAsia="ru-RU"/>
              </w:rPr>
              <w:t>.К</w:t>
            </w:r>
            <w:proofErr w:type="gramEnd"/>
            <w:r w:rsidRPr="00655826">
              <w:rPr>
                <w:rFonts w:eastAsia="Times New Roman"/>
                <w:color w:val="000000"/>
                <w:lang w:eastAsia="ru-RU"/>
              </w:rPr>
              <w:t>очкурово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ул.Ленинская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Частная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6800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нет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Для эксплуатации про</w:t>
            </w:r>
            <w:r>
              <w:rPr>
                <w:rFonts w:eastAsia="Times New Roman"/>
                <w:color w:val="000000"/>
                <w:lang w:eastAsia="ru-RU"/>
              </w:rPr>
              <w:t>и</w:t>
            </w:r>
            <w:r w:rsidRPr="00655826">
              <w:rPr>
                <w:rFonts w:eastAsia="Times New Roman"/>
                <w:color w:val="000000"/>
                <w:lang w:eastAsia="ru-RU"/>
              </w:rPr>
              <w:t>зводственной базы</w:t>
            </w:r>
          </w:p>
        </w:tc>
      </w:tr>
      <w:tr w:rsidR="005B48FB" w:rsidRPr="00655826" w:rsidTr="005B48FB">
        <w:trPr>
          <w:trHeight w:val="9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РМ,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Кочкуровский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 р-н,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с</w:t>
            </w:r>
            <w:proofErr w:type="gramStart"/>
            <w:r w:rsidRPr="00655826">
              <w:rPr>
                <w:rFonts w:eastAsia="Times New Roman"/>
                <w:color w:val="000000"/>
                <w:lang w:eastAsia="ru-RU"/>
              </w:rPr>
              <w:t>.К</w:t>
            </w:r>
            <w:proofErr w:type="gramEnd"/>
            <w:r w:rsidRPr="00655826">
              <w:rPr>
                <w:rFonts w:eastAsia="Times New Roman"/>
                <w:color w:val="000000"/>
                <w:lang w:eastAsia="ru-RU"/>
              </w:rPr>
              <w:t>очкурово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ул.Советская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>, 65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Частная - Ерофеева Алина Федоровна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31226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имеется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Для эксплуатации про</w:t>
            </w:r>
            <w:r>
              <w:rPr>
                <w:rFonts w:eastAsia="Times New Roman"/>
                <w:color w:val="000000"/>
                <w:lang w:eastAsia="ru-RU"/>
              </w:rPr>
              <w:t>и</w:t>
            </w:r>
            <w:r w:rsidRPr="00655826">
              <w:rPr>
                <w:rFonts w:eastAsia="Times New Roman"/>
                <w:color w:val="000000"/>
                <w:lang w:eastAsia="ru-RU"/>
              </w:rPr>
              <w:t>зводственной базы</w:t>
            </w:r>
          </w:p>
        </w:tc>
      </w:tr>
      <w:tr w:rsidR="005B48FB" w:rsidRPr="00655826" w:rsidTr="005B48FB">
        <w:trPr>
          <w:trHeight w:val="10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Р</w:t>
            </w:r>
            <w:r>
              <w:rPr>
                <w:rFonts w:eastAsia="Times New Roman"/>
                <w:color w:val="000000"/>
                <w:lang w:eastAsia="ru-RU"/>
              </w:rPr>
              <w:t xml:space="preserve">М, 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Кочкуровский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р-н, 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с</w:t>
            </w:r>
            <w:proofErr w:type="gramStart"/>
            <w:r>
              <w:rPr>
                <w:rFonts w:eastAsia="Times New Roman"/>
                <w:color w:val="000000"/>
                <w:lang w:eastAsia="ru-RU"/>
              </w:rPr>
              <w:t>.С</w:t>
            </w:r>
            <w:proofErr w:type="gramEnd"/>
            <w:r>
              <w:rPr>
                <w:rFonts w:eastAsia="Times New Roman"/>
                <w:color w:val="000000"/>
                <w:lang w:eastAsia="ru-RU"/>
              </w:rPr>
              <w:t>абаево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Кочкуровского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90000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нет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Для ведения личного подсобного хозяйства</w:t>
            </w:r>
          </w:p>
        </w:tc>
      </w:tr>
      <w:tr w:rsidR="005B48FB" w:rsidRPr="00655826" w:rsidTr="005B48FB">
        <w:trPr>
          <w:trHeight w:val="10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Р</w:t>
            </w:r>
            <w:r>
              <w:rPr>
                <w:rFonts w:eastAsia="Times New Roman"/>
                <w:color w:val="000000"/>
                <w:lang w:eastAsia="ru-RU"/>
              </w:rPr>
              <w:t xml:space="preserve">М, 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Кочкуровский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р-н, 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с</w:t>
            </w:r>
            <w:proofErr w:type="gramStart"/>
            <w:r>
              <w:rPr>
                <w:rFonts w:eastAsia="Times New Roman"/>
                <w:color w:val="000000"/>
                <w:lang w:eastAsia="ru-RU"/>
              </w:rPr>
              <w:t>.С</w:t>
            </w:r>
            <w:proofErr w:type="gramEnd"/>
            <w:r>
              <w:rPr>
                <w:rFonts w:eastAsia="Times New Roman"/>
                <w:color w:val="000000"/>
                <w:lang w:eastAsia="ru-RU"/>
              </w:rPr>
              <w:t>абаево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 xml:space="preserve">Администрация </w:t>
            </w:r>
            <w:proofErr w:type="spellStart"/>
            <w:r w:rsidRPr="00655826">
              <w:rPr>
                <w:rFonts w:eastAsia="Times New Roman"/>
                <w:color w:val="000000"/>
                <w:lang w:eastAsia="ru-RU"/>
              </w:rPr>
              <w:t>Кочкуровского</w:t>
            </w:r>
            <w:proofErr w:type="spellEnd"/>
            <w:r w:rsidRPr="00655826">
              <w:rPr>
                <w:rFonts w:eastAsia="Times New Roman"/>
                <w:color w:val="000000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100000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нет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8FB" w:rsidRPr="00655826" w:rsidRDefault="005B48FB" w:rsidP="00996EC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655826">
              <w:rPr>
                <w:rFonts w:eastAsia="Times New Roman"/>
                <w:color w:val="000000"/>
                <w:lang w:eastAsia="ru-RU"/>
              </w:rPr>
              <w:t>Для ведения личного подсобного хозяйства</w:t>
            </w:r>
          </w:p>
        </w:tc>
      </w:tr>
    </w:tbl>
    <w:p w:rsidR="00C262DF" w:rsidRDefault="00C262DF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0D3984" w:rsidRPr="002D72A8" w:rsidRDefault="005B48FB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37CE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A37CEC" w:rsidRPr="00A37CEC">
        <w:rPr>
          <w:rFonts w:ascii="Times New Roman" w:hAnsi="Times New Roman"/>
          <w:sz w:val="28"/>
          <w:szCs w:val="28"/>
        </w:rPr>
        <w:t>Работа по формированию инвестиционных площадок будет продолжена.</w:t>
      </w:r>
      <w:r w:rsidR="00A37CEC" w:rsidRPr="00EE0D88">
        <w:t xml:space="preserve"> </w:t>
      </w:r>
      <w:r w:rsidR="000D3984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 мере поступления от инвесторов заявлений  инвестиционный паспорт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="000D3984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="000D3984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 будет актуализироваться.</w:t>
      </w:r>
    </w:p>
    <w:p w:rsidR="000D3984" w:rsidRDefault="005B48FB" w:rsidP="00B4262F">
      <w:pPr>
        <w:pStyle w:val="11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D3984" w:rsidRPr="009E45D7">
        <w:rPr>
          <w:rFonts w:ascii="Times New Roman" w:hAnsi="Times New Roman"/>
          <w:sz w:val="28"/>
          <w:szCs w:val="28"/>
        </w:rPr>
        <w:t>В целях улучшения инвестиционной привлек</w:t>
      </w:r>
      <w:r w:rsidR="000D3984">
        <w:rPr>
          <w:rFonts w:ascii="Times New Roman" w:hAnsi="Times New Roman"/>
          <w:sz w:val="28"/>
          <w:szCs w:val="28"/>
        </w:rPr>
        <w:t xml:space="preserve">ательности района </w:t>
      </w:r>
      <w:r w:rsidR="000D3984" w:rsidRPr="00084346">
        <w:rPr>
          <w:rFonts w:ascii="Times New Roman" w:hAnsi="Times New Roman"/>
          <w:sz w:val="28"/>
          <w:szCs w:val="28"/>
        </w:rPr>
        <w:t xml:space="preserve">разработаны и утверждены  административные регламенты по выдаче разрешения на ввод объекта капитального строительства в эксплуатацию, регламент подготовке и выдаче градостроительных планов земельных участков, регламент по выдаче разрешения на установку и эксплуатацию рекламной конструкции. </w:t>
      </w:r>
    </w:p>
    <w:p w:rsidR="000D3984" w:rsidRDefault="000D3984" w:rsidP="00B4262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B48FB">
        <w:rPr>
          <w:rFonts w:ascii="Times New Roman" w:hAnsi="Times New Roman"/>
          <w:sz w:val="28"/>
          <w:szCs w:val="28"/>
        </w:rPr>
        <w:t xml:space="preserve">   Ежегодно Г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лава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ьного района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должен представлять Ежегодное инвестиционное послание, адресованное органом местного самоуправления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района, инвесторам, предпринимателям и лицам, проживающи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м на территории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муниципалитета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. Инвестиционное послание является частью ежегодного  отчета</w:t>
      </w:r>
      <w:r w:rsidR="005B48F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5B48FB">
        <w:rPr>
          <w:rFonts w:ascii="Times New Roman" w:hAnsi="Times New Roman"/>
          <w:sz w:val="28"/>
          <w:szCs w:val="28"/>
          <w:bdr w:val="none" w:sz="0" w:space="0" w:color="auto" w:frame="1"/>
        </w:rPr>
        <w:t>Г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лавы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района.</w:t>
      </w:r>
    </w:p>
    <w:p w:rsidR="000D3984" w:rsidRDefault="000D3984" w:rsidP="00B4262F">
      <w:pPr>
        <w:spacing w:after="0" w:line="36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 </w:t>
      </w:r>
      <w:proofErr w:type="gramStart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инвестиционном</w:t>
      </w:r>
      <w:proofErr w:type="gramEnd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послание будут отражены следующие аспекты: ит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оги работы за предыдущий период,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формирование условий для благоприятного делового климата (разработка и использование мер муниципальной поддержки инвестора и предпринимателя), снижение административных барьеров;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привлечение инвестиций,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продвижение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 (формирование позитивного имиджа, повышение степени узнаваемости)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приоритетные задачи на следующий год.</w:t>
      </w:r>
    </w:p>
    <w:p w:rsidR="000D3984" w:rsidRDefault="000D3984" w:rsidP="00B4262F">
      <w:pPr>
        <w:spacing w:after="0" w:line="36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Отчет Главы </w:t>
      </w:r>
      <w:proofErr w:type="spellStart"/>
      <w:r w:rsidR="000945D8">
        <w:rPr>
          <w:rFonts w:ascii="Times New Roman" w:hAnsi="Times New Roman"/>
          <w:sz w:val="28"/>
          <w:szCs w:val="28"/>
          <w:bdr w:val="none" w:sz="0" w:space="0" w:color="auto" w:frame="1"/>
        </w:rPr>
        <w:t>Кочку</w:t>
      </w:r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ро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будет опубликован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на официальном интернет-сайте органов местного самоуправления </w:t>
      </w:r>
      <w:proofErr w:type="spellStart"/>
      <w:r w:rsidR="007A72C0">
        <w:rPr>
          <w:rFonts w:ascii="Times New Roman" w:hAnsi="Times New Roman"/>
          <w:sz w:val="28"/>
          <w:szCs w:val="28"/>
          <w:bdr w:val="none" w:sz="0" w:space="0" w:color="auto" w:frame="1"/>
        </w:rPr>
        <w:t>Кочкуро</w:t>
      </w:r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>вского</w:t>
      </w:r>
      <w:proofErr w:type="spellEnd"/>
      <w:r w:rsidRPr="002D72A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0945D8" w:rsidRPr="004108CD" w:rsidRDefault="000945D8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108CD">
        <w:rPr>
          <w:rFonts w:ascii="Times New Roman" w:hAnsi="Times New Roman"/>
          <w:sz w:val="28"/>
          <w:szCs w:val="28"/>
        </w:rPr>
        <w:t>Инвестиции в основной капитал по крупным и средним предприятиям района  за  январь - сентябрь 2017 года составили более 78 млн. руб., из них около   66 млн. руб. составляют внебюджетные средства, прогноз выполнен на 118,9% (темп роста составил 170,8%). За 9 месяцев текущего года на территории района дополнительно введено 23 рабочих места.</w:t>
      </w:r>
    </w:p>
    <w:p w:rsidR="000945D8" w:rsidRPr="004108CD" w:rsidRDefault="000945D8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108CD">
        <w:rPr>
          <w:rFonts w:ascii="Times New Roman" w:hAnsi="Times New Roman"/>
          <w:sz w:val="28"/>
          <w:szCs w:val="28"/>
          <w:u w:val="single"/>
        </w:rPr>
        <w:t>В 2017 году</w:t>
      </w:r>
      <w:r w:rsidRPr="004108CD">
        <w:rPr>
          <w:rFonts w:ascii="Times New Roman" w:hAnsi="Times New Roman"/>
          <w:sz w:val="28"/>
          <w:szCs w:val="28"/>
        </w:rPr>
        <w:t xml:space="preserve"> в пос. Станция Воеводское в ООО «</w:t>
      </w:r>
      <w:proofErr w:type="spellStart"/>
      <w:r w:rsidRPr="004108CD">
        <w:rPr>
          <w:rFonts w:ascii="Times New Roman" w:hAnsi="Times New Roman"/>
          <w:sz w:val="28"/>
          <w:szCs w:val="28"/>
        </w:rPr>
        <w:t>Норовское</w:t>
      </w:r>
      <w:proofErr w:type="spellEnd"/>
      <w:r w:rsidRPr="004108CD">
        <w:rPr>
          <w:rFonts w:ascii="Times New Roman" w:hAnsi="Times New Roman"/>
          <w:sz w:val="28"/>
          <w:szCs w:val="28"/>
        </w:rPr>
        <w:t xml:space="preserve"> молоко» велось строительство современного завода по глубокой переработке молока мощностью 10 тыс. литров в смену. В 2018 году производится монтаж оборудования.</w:t>
      </w:r>
    </w:p>
    <w:p w:rsidR="00A30A5C" w:rsidRPr="004108CD" w:rsidRDefault="00A30A5C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108CD">
        <w:rPr>
          <w:rFonts w:ascii="Times New Roman" w:hAnsi="Times New Roman"/>
          <w:sz w:val="28"/>
          <w:szCs w:val="28"/>
          <w:u w:val="single"/>
        </w:rPr>
        <w:t>В 2017 году</w:t>
      </w:r>
      <w:r w:rsidRPr="004108CD">
        <w:rPr>
          <w:rFonts w:ascii="Times New Roman" w:hAnsi="Times New Roman"/>
          <w:sz w:val="28"/>
          <w:szCs w:val="28"/>
        </w:rPr>
        <w:t xml:space="preserve"> установлены новые </w:t>
      </w:r>
      <w:proofErr w:type="spellStart"/>
      <w:r w:rsidRPr="004108CD">
        <w:rPr>
          <w:rFonts w:ascii="Times New Roman" w:hAnsi="Times New Roman"/>
          <w:sz w:val="28"/>
          <w:szCs w:val="28"/>
        </w:rPr>
        <w:t>блочно</w:t>
      </w:r>
      <w:proofErr w:type="spellEnd"/>
      <w:r w:rsidRPr="004108CD">
        <w:rPr>
          <w:rFonts w:ascii="Times New Roman" w:hAnsi="Times New Roman"/>
          <w:sz w:val="28"/>
          <w:szCs w:val="28"/>
        </w:rPr>
        <w:t>-модульные  котельные                           в МБОУ «</w:t>
      </w:r>
      <w:proofErr w:type="spellStart"/>
      <w:r w:rsidRPr="004108CD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108CD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Pr="004108CD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108CD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Pr="004108CD">
        <w:rPr>
          <w:rFonts w:ascii="Times New Roman" w:hAnsi="Times New Roman"/>
          <w:sz w:val="28"/>
          <w:szCs w:val="28"/>
        </w:rPr>
        <w:t>Булгаковская</w:t>
      </w:r>
      <w:proofErr w:type="spellEnd"/>
      <w:r w:rsidRPr="004108CD">
        <w:rPr>
          <w:rFonts w:ascii="Times New Roman" w:hAnsi="Times New Roman"/>
          <w:sz w:val="28"/>
          <w:szCs w:val="28"/>
        </w:rPr>
        <w:t xml:space="preserve"> ООШ». Общая стоимость инве</w:t>
      </w:r>
      <w:r w:rsidR="004108CD">
        <w:rPr>
          <w:rFonts w:ascii="Times New Roman" w:hAnsi="Times New Roman"/>
          <w:sz w:val="28"/>
          <w:szCs w:val="28"/>
        </w:rPr>
        <w:t xml:space="preserve">стиционных проектов составила  </w:t>
      </w:r>
      <w:r w:rsidRPr="004108CD">
        <w:rPr>
          <w:rFonts w:ascii="Times New Roman" w:hAnsi="Times New Roman"/>
          <w:sz w:val="28"/>
          <w:szCs w:val="28"/>
        </w:rPr>
        <w:t>13 млн. 959 тыс. рублей.</w:t>
      </w:r>
    </w:p>
    <w:p w:rsidR="00A30A5C" w:rsidRDefault="00A30A5C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108CD">
        <w:rPr>
          <w:rFonts w:ascii="Times New Roman" w:hAnsi="Times New Roman"/>
          <w:sz w:val="28"/>
          <w:szCs w:val="28"/>
        </w:rPr>
        <w:t xml:space="preserve">В целях обеспечения населения услугами  культуры в 2017 году завершено  строительство здания </w:t>
      </w:r>
      <w:proofErr w:type="spellStart"/>
      <w:r w:rsidRPr="004108C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108CD">
        <w:rPr>
          <w:rFonts w:ascii="Times New Roman" w:hAnsi="Times New Roman"/>
          <w:sz w:val="28"/>
          <w:szCs w:val="28"/>
        </w:rPr>
        <w:t xml:space="preserve"> районного Дома культуры под районный центр национальной культуры, народных промыслов и ремесел на 398 мест (объем финансирования 87,0 млн. рублей).</w:t>
      </w:r>
    </w:p>
    <w:p w:rsidR="00817F7E" w:rsidRPr="00817F7E" w:rsidRDefault="00817F7E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2F5FB8">
        <w:rPr>
          <w:rFonts w:ascii="Times New Roman" w:hAnsi="Times New Roman"/>
          <w:sz w:val="28"/>
          <w:szCs w:val="28"/>
          <w:u w:val="single"/>
        </w:rPr>
        <w:t>В 2017 году</w:t>
      </w:r>
      <w:r w:rsidRPr="00817F7E">
        <w:rPr>
          <w:rFonts w:ascii="Times New Roman" w:hAnsi="Times New Roman"/>
          <w:sz w:val="28"/>
          <w:szCs w:val="28"/>
        </w:rPr>
        <w:t xml:space="preserve"> проведена экспертиза ПСД по объекту «С</w:t>
      </w:r>
      <w:r w:rsidRPr="00817F7E">
        <w:rPr>
          <w:rFonts w:ascii="Times New Roman" w:hAnsi="Times New Roman"/>
          <w:color w:val="000000"/>
          <w:sz w:val="28"/>
          <w:szCs w:val="28"/>
        </w:rPr>
        <w:t xml:space="preserve">троительстве очистных сооружений в </w:t>
      </w:r>
      <w:proofErr w:type="spellStart"/>
      <w:r w:rsidRPr="00817F7E">
        <w:rPr>
          <w:rFonts w:ascii="Times New Roman" w:hAnsi="Times New Roman"/>
          <w:color w:val="000000"/>
          <w:sz w:val="28"/>
          <w:szCs w:val="28"/>
        </w:rPr>
        <w:t>Кочкуровском</w:t>
      </w:r>
      <w:proofErr w:type="spellEnd"/>
      <w:r w:rsidRPr="00817F7E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районе».</w:t>
      </w:r>
      <w:r w:rsidRPr="00817F7E">
        <w:rPr>
          <w:rFonts w:ascii="Times New Roman" w:hAnsi="Times New Roman"/>
          <w:sz w:val="28"/>
          <w:szCs w:val="28"/>
        </w:rPr>
        <w:t xml:space="preserve">  Объявленный конкурс в 2017 году на концессию признан  несостоявшимся из-за отсутствия заявок. </w:t>
      </w:r>
    </w:p>
    <w:p w:rsidR="00817F7E" w:rsidRPr="00817F7E" w:rsidRDefault="00817F7E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817F7E">
        <w:rPr>
          <w:rFonts w:ascii="Times New Roman" w:hAnsi="Times New Roman"/>
          <w:sz w:val="28"/>
          <w:szCs w:val="28"/>
        </w:rPr>
        <w:lastRenderedPageBreak/>
        <w:t xml:space="preserve">В 2018 году планируется повторное объявление концессионного конкурса. Предполагаемая сумма инвестиций – 31,0 </w:t>
      </w:r>
      <w:proofErr w:type="spellStart"/>
      <w:r w:rsidRPr="00817F7E">
        <w:rPr>
          <w:rFonts w:ascii="Times New Roman" w:hAnsi="Times New Roman"/>
          <w:sz w:val="28"/>
          <w:szCs w:val="28"/>
        </w:rPr>
        <w:t>млн</w:t>
      </w:r>
      <w:proofErr w:type="gramStart"/>
      <w:r w:rsidRPr="00817F7E">
        <w:rPr>
          <w:rFonts w:ascii="Times New Roman" w:hAnsi="Times New Roman"/>
          <w:sz w:val="28"/>
          <w:szCs w:val="28"/>
        </w:rPr>
        <w:t>.р</w:t>
      </w:r>
      <w:proofErr w:type="gramEnd"/>
      <w:r w:rsidRPr="00817F7E">
        <w:rPr>
          <w:rFonts w:ascii="Times New Roman" w:hAnsi="Times New Roman"/>
          <w:sz w:val="28"/>
          <w:szCs w:val="28"/>
        </w:rPr>
        <w:t>ублей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57B8F" w:rsidRPr="004108CD" w:rsidRDefault="00757B8F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4108CD">
        <w:rPr>
          <w:rFonts w:ascii="Times New Roman" w:hAnsi="Times New Roman"/>
          <w:sz w:val="28"/>
          <w:szCs w:val="28"/>
          <w:lang w:eastAsia="ar-SA"/>
        </w:rPr>
        <w:t>На перспективу планируется увеличение мощности производства икры до 2,5 тонн в год в ООО «</w:t>
      </w:r>
      <w:proofErr w:type="spellStart"/>
      <w:r w:rsidRPr="004108CD">
        <w:rPr>
          <w:rFonts w:ascii="Times New Roman" w:hAnsi="Times New Roman"/>
          <w:sz w:val="28"/>
          <w:szCs w:val="28"/>
          <w:lang w:eastAsia="ar-SA"/>
        </w:rPr>
        <w:t>Аквасар</w:t>
      </w:r>
      <w:proofErr w:type="spellEnd"/>
      <w:r w:rsidRPr="004108CD">
        <w:rPr>
          <w:rFonts w:ascii="Times New Roman" w:hAnsi="Times New Roman"/>
          <w:sz w:val="28"/>
          <w:szCs w:val="28"/>
          <w:lang w:eastAsia="ar-SA"/>
        </w:rPr>
        <w:t xml:space="preserve">» (в </w:t>
      </w:r>
      <w:proofErr w:type="spellStart"/>
      <w:r w:rsidRPr="004108CD"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 w:rsidRPr="004108CD">
        <w:rPr>
          <w:rFonts w:ascii="Times New Roman" w:hAnsi="Times New Roman"/>
          <w:sz w:val="28"/>
          <w:szCs w:val="28"/>
          <w:lang w:eastAsia="ar-SA"/>
        </w:rPr>
        <w:t>.К</w:t>
      </w:r>
      <w:proofErr w:type="gramEnd"/>
      <w:r w:rsidRPr="004108CD">
        <w:rPr>
          <w:rFonts w:ascii="Times New Roman" w:hAnsi="Times New Roman"/>
          <w:sz w:val="28"/>
          <w:szCs w:val="28"/>
          <w:lang w:eastAsia="ar-SA"/>
        </w:rPr>
        <w:t>очкурово</w:t>
      </w:r>
      <w:proofErr w:type="spellEnd"/>
      <w:r w:rsidRPr="004108CD">
        <w:rPr>
          <w:rFonts w:ascii="Times New Roman" w:hAnsi="Times New Roman"/>
          <w:sz w:val="28"/>
          <w:szCs w:val="28"/>
          <w:lang w:eastAsia="ar-SA"/>
        </w:rPr>
        <w:t>, построен цех маточного поголовья осетра, довозится оборудование).</w:t>
      </w:r>
    </w:p>
    <w:p w:rsidR="00757B8F" w:rsidRDefault="00757B8F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4108CD">
        <w:rPr>
          <w:rFonts w:ascii="Times New Roman" w:hAnsi="Times New Roman"/>
          <w:sz w:val="28"/>
          <w:szCs w:val="28"/>
          <w:lang w:eastAsia="ar-SA"/>
        </w:rPr>
        <w:t>В ООО «</w:t>
      </w:r>
      <w:proofErr w:type="spellStart"/>
      <w:r w:rsidRPr="004108CD">
        <w:rPr>
          <w:rFonts w:ascii="Times New Roman" w:hAnsi="Times New Roman"/>
          <w:sz w:val="28"/>
          <w:szCs w:val="28"/>
          <w:lang w:eastAsia="ar-SA"/>
        </w:rPr>
        <w:t>Тавла</w:t>
      </w:r>
      <w:proofErr w:type="spellEnd"/>
      <w:r w:rsidRPr="004108CD">
        <w:rPr>
          <w:rFonts w:ascii="Times New Roman" w:hAnsi="Times New Roman"/>
          <w:sz w:val="28"/>
          <w:szCs w:val="28"/>
          <w:lang w:eastAsia="ar-SA"/>
        </w:rPr>
        <w:t xml:space="preserve">»  планируется строительство элеватора в с. </w:t>
      </w:r>
      <w:proofErr w:type="spellStart"/>
      <w:r w:rsidRPr="004108CD">
        <w:rPr>
          <w:rFonts w:ascii="Times New Roman" w:hAnsi="Times New Roman"/>
          <w:sz w:val="28"/>
          <w:szCs w:val="28"/>
          <w:lang w:eastAsia="ar-SA"/>
        </w:rPr>
        <w:t>Подлесная</w:t>
      </w:r>
      <w:proofErr w:type="spellEnd"/>
      <w:r w:rsidRPr="00410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4108CD">
        <w:rPr>
          <w:rFonts w:ascii="Times New Roman" w:hAnsi="Times New Roman"/>
          <w:sz w:val="28"/>
          <w:szCs w:val="28"/>
          <w:lang w:eastAsia="ar-SA"/>
        </w:rPr>
        <w:t>Тавла</w:t>
      </w:r>
      <w:proofErr w:type="spellEnd"/>
      <w:r w:rsidRPr="004108CD">
        <w:rPr>
          <w:rFonts w:ascii="Times New Roman" w:hAnsi="Times New Roman"/>
          <w:sz w:val="28"/>
          <w:szCs w:val="28"/>
          <w:lang w:eastAsia="ar-SA"/>
        </w:rPr>
        <w:t xml:space="preserve"> (объем хранения 1000 тонн и производственные узлы для приемки, очистки и сушки).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2194">
        <w:rPr>
          <w:rFonts w:ascii="Times New Roman" w:hAnsi="Times New Roman"/>
          <w:sz w:val="28"/>
          <w:szCs w:val="28"/>
        </w:rPr>
        <w:t xml:space="preserve">Предоставление государственных и муниципальных услуг в муниципальном </w:t>
      </w:r>
      <w:r w:rsidR="00284CDA">
        <w:rPr>
          <w:rFonts w:ascii="Times New Roman" w:hAnsi="Times New Roman"/>
          <w:sz w:val="28"/>
          <w:szCs w:val="28"/>
        </w:rPr>
        <w:t>автономном</w:t>
      </w:r>
      <w:r w:rsidRPr="00B32194">
        <w:rPr>
          <w:rFonts w:ascii="Times New Roman" w:hAnsi="Times New Roman"/>
          <w:sz w:val="28"/>
          <w:szCs w:val="28"/>
        </w:rPr>
        <w:t xml:space="preserve"> учреждении </w:t>
      </w:r>
      <w:proofErr w:type="spellStart"/>
      <w:r w:rsidR="007A72C0">
        <w:rPr>
          <w:rFonts w:ascii="Times New Roman" w:hAnsi="Times New Roman"/>
          <w:sz w:val="28"/>
          <w:szCs w:val="28"/>
        </w:rPr>
        <w:t>Кочкуро</w:t>
      </w:r>
      <w:r w:rsidRPr="00B32194">
        <w:rPr>
          <w:rFonts w:ascii="Times New Roman" w:hAnsi="Times New Roman"/>
          <w:sz w:val="28"/>
          <w:szCs w:val="28"/>
        </w:rPr>
        <w:t>вского</w:t>
      </w:r>
      <w:proofErr w:type="spellEnd"/>
      <w:r w:rsidRPr="00B32194">
        <w:rPr>
          <w:rFonts w:ascii="Times New Roman" w:hAnsi="Times New Roman"/>
          <w:sz w:val="28"/>
          <w:szCs w:val="28"/>
        </w:rPr>
        <w:t xml:space="preserve"> муниципального района «Многофункциональный центр предоставления государственных и муниципальных услуг»  осуществляется в соответствии с Федеральным законом от 27 июля 2010 г</w:t>
      </w:r>
      <w:r>
        <w:rPr>
          <w:rFonts w:ascii="Times New Roman" w:hAnsi="Times New Roman"/>
          <w:sz w:val="28"/>
          <w:szCs w:val="28"/>
        </w:rPr>
        <w:t>ода</w:t>
      </w:r>
      <w:r w:rsidRPr="00B32194">
        <w:rPr>
          <w:rFonts w:ascii="Times New Roman" w:hAnsi="Times New Roman"/>
          <w:sz w:val="28"/>
          <w:szCs w:val="28"/>
        </w:rPr>
        <w:t xml:space="preserve"> N 210-ФЗ "Об организации предоставления государственных и муниципальных услуг" иными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 w:rsidR="007A72C0">
        <w:rPr>
          <w:rFonts w:ascii="Times New Roman" w:hAnsi="Times New Roman"/>
          <w:sz w:val="28"/>
          <w:szCs w:val="28"/>
        </w:rPr>
        <w:t>Кочкуро</w:t>
      </w:r>
      <w:r w:rsidRPr="00B32194">
        <w:rPr>
          <w:rFonts w:ascii="Times New Roman" w:hAnsi="Times New Roman"/>
          <w:sz w:val="28"/>
          <w:szCs w:val="28"/>
        </w:rPr>
        <w:t>вского</w:t>
      </w:r>
      <w:proofErr w:type="spellEnd"/>
      <w:r w:rsidRPr="00B32194">
        <w:rPr>
          <w:rFonts w:ascii="Times New Roman" w:hAnsi="Times New Roman"/>
          <w:sz w:val="28"/>
          <w:szCs w:val="28"/>
        </w:rPr>
        <w:t xml:space="preserve"> муниципального района по принципу "одного окна</w:t>
      </w:r>
      <w:proofErr w:type="gramEnd"/>
      <w:r w:rsidRPr="00B32194">
        <w:rPr>
          <w:rFonts w:ascii="Times New Roman" w:hAnsi="Times New Roman"/>
          <w:sz w:val="28"/>
          <w:szCs w:val="28"/>
        </w:rPr>
        <w:t xml:space="preserve">", в </w:t>
      </w:r>
      <w:proofErr w:type="gramStart"/>
      <w:r w:rsidRPr="00B32194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Pr="00B32194">
        <w:rPr>
          <w:rFonts w:ascii="Times New Roman" w:hAnsi="Times New Roman"/>
          <w:sz w:val="28"/>
          <w:szCs w:val="28"/>
        </w:rPr>
        <w:t xml:space="preserve"> с которым предоставление государственной и муниципальной услуги осуществляется после однократного обращения заявителя с соответствующим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 в соответствии с нормативными правовыми актами и соглашением о взаимодействии. 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По данным системы мониторинга развития сети МФЦ, </w:t>
      </w:r>
      <w:r w:rsidRPr="001B406B">
        <w:rPr>
          <w:rFonts w:ascii="Times New Roman" w:hAnsi="Times New Roman"/>
          <w:sz w:val="28"/>
          <w:szCs w:val="28"/>
        </w:rPr>
        <w:t>95%</w:t>
      </w:r>
      <w:r w:rsidRPr="00B32194">
        <w:rPr>
          <w:rFonts w:ascii="Times New Roman" w:hAnsi="Times New Roman"/>
          <w:sz w:val="28"/>
          <w:szCs w:val="28"/>
        </w:rPr>
        <w:t xml:space="preserve"> жителей </w:t>
      </w:r>
      <w:proofErr w:type="spellStart"/>
      <w:r w:rsidR="007A72C0">
        <w:rPr>
          <w:rFonts w:ascii="Times New Roman" w:hAnsi="Times New Roman"/>
          <w:sz w:val="28"/>
          <w:szCs w:val="28"/>
        </w:rPr>
        <w:t>Кочкуро</w:t>
      </w:r>
      <w:r w:rsidRPr="00B32194">
        <w:rPr>
          <w:rFonts w:ascii="Times New Roman" w:hAnsi="Times New Roman"/>
          <w:sz w:val="28"/>
          <w:szCs w:val="28"/>
        </w:rPr>
        <w:t>вского</w:t>
      </w:r>
      <w:proofErr w:type="spellEnd"/>
      <w:r w:rsidRPr="00B32194">
        <w:rPr>
          <w:rFonts w:ascii="Times New Roman" w:hAnsi="Times New Roman"/>
          <w:sz w:val="28"/>
          <w:szCs w:val="28"/>
        </w:rPr>
        <w:t xml:space="preserve"> района имеют доступ к получению государственных и муниципальных услуг по принципу «одного окна». В соответствии с майским Указом Президента России этот показатель должен составлять не менее 90%.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На базе МФЦ </w:t>
      </w:r>
      <w:proofErr w:type="spellStart"/>
      <w:r w:rsidR="007A72C0">
        <w:rPr>
          <w:rFonts w:ascii="Times New Roman" w:hAnsi="Times New Roman"/>
          <w:sz w:val="28"/>
          <w:szCs w:val="28"/>
        </w:rPr>
        <w:t>Кочкуро</w:t>
      </w:r>
      <w:r w:rsidRPr="00B32194">
        <w:rPr>
          <w:rFonts w:ascii="Times New Roman" w:hAnsi="Times New Roman"/>
          <w:sz w:val="28"/>
          <w:szCs w:val="28"/>
        </w:rPr>
        <w:t>вского</w:t>
      </w:r>
      <w:proofErr w:type="spellEnd"/>
      <w:r w:rsidRPr="00B32194">
        <w:rPr>
          <w:rFonts w:ascii="Times New Roman" w:hAnsi="Times New Roman"/>
          <w:sz w:val="28"/>
          <w:szCs w:val="28"/>
        </w:rPr>
        <w:t xml:space="preserve"> муниципального района ведется работа по информированию и</w:t>
      </w:r>
      <w:r w:rsidR="00284CDA">
        <w:rPr>
          <w:rFonts w:ascii="Times New Roman" w:hAnsi="Times New Roman"/>
          <w:sz w:val="28"/>
          <w:szCs w:val="28"/>
        </w:rPr>
        <w:t xml:space="preserve"> </w:t>
      </w:r>
      <w:r w:rsidRPr="00B32194">
        <w:rPr>
          <w:rFonts w:ascii="Times New Roman" w:hAnsi="Times New Roman"/>
          <w:sz w:val="28"/>
          <w:szCs w:val="28"/>
        </w:rPr>
        <w:t xml:space="preserve">консультированию населения, в частности предпринимателей, о порядке оказания государственных и муниципальных услуг. Разрабатываются информационные материалы, которые размещаются в МФЦ, публикуются в СМИ, а также на официальном сайте </w:t>
      </w:r>
      <w:r w:rsidR="00284CDA">
        <w:rPr>
          <w:rFonts w:ascii="Times New Roman" w:hAnsi="Times New Roman"/>
          <w:sz w:val="28"/>
          <w:szCs w:val="28"/>
        </w:rPr>
        <w:t>а</w:t>
      </w:r>
      <w:r w:rsidRPr="00B32194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7A72C0">
        <w:rPr>
          <w:rFonts w:ascii="Times New Roman" w:hAnsi="Times New Roman"/>
          <w:sz w:val="28"/>
          <w:szCs w:val="28"/>
        </w:rPr>
        <w:lastRenderedPageBreak/>
        <w:t>Кочкуро</w:t>
      </w:r>
      <w:r w:rsidRPr="00B32194">
        <w:rPr>
          <w:rFonts w:ascii="Times New Roman" w:hAnsi="Times New Roman"/>
          <w:sz w:val="28"/>
          <w:szCs w:val="28"/>
        </w:rPr>
        <w:t>вского</w:t>
      </w:r>
      <w:proofErr w:type="spellEnd"/>
      <w:r w:rsidRPr="00B32194">
        <w:rPr>
          <w:rFonts w:ascii="Times New Roman" w:hAnsi="Times New Roman"/>
          <w:sz w:val="28"/>
          <w:szCs w:val="28"/>
        </w:rPr>
        <w:t xml:space="preserve"> муниципального района. Источники информирования содержат актуальную и исчерпывающую информацию, необходимую для получения государственных и муниципальных услуг, в том числе: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перечень государственных и муниципальных услуг, предоставление которых организовано в многофункциональном центре;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2194">
        <w:rPr>
          <w:rFonts w:ascii="Times New Roman" w:hAnsi="Times New Roman"/>
          <w:sz w:val="28"/>
          <w:szCs w:val="28"/>
        </w:rPr>
        <w:t>сроки предоставления государственных и муниципальных услуг;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размеры государственной пошлины и иных платежей, уплачиваемых заявителем при получении государственных и муниципальных услуг, порядок их уплаты;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порядок обжалования действий (бездействия), а также решений органов, предоставляющих государственные услуги, и органов, предоставляющих муниципальные услуги, государственных и муниципальных служащих, многофункциональных центров, работников многофункциональных центров;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информацию о предусмотренной законодательством Российской Федерации ответственности должностных лиц органов, предоставляющих государственные и муниципальные услуги, работников многофункционального центра, за нарушение порядка предоставления государственных и муниципальных услуг;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режим работы и адреса иных многофункциональных центров и привлекаемых организаций, находящихся на территории района;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иную информацию, необходимую для получения государственной и муниципальной услуги.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В МФЦ обеспечены: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бесплатный доступ заявителей к федеральной государственной информационной системе "Единый портал государственных и муниципальных услуг (функций)", региональному порталу государственных и муниципальных услуг (функций) для подачи заявлений в электронном виде;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>- регистрация в федеральной государственной информационной системе "Единая система идентификац</w:t>
      </w:r>
      <w:proofErr w:type="gramStart"/>
      <w:r w:rsidRPr="00B32194">
        <w:rPr>
          <w:rFonts w:ascii="Times New Roman" w:hAnsi="Times New Roman"/>
          <w:sz w:val="28"/>
          <w:szCs w:val="28"/>
        </w:rPr>
        <w:t>ии и ау</w:t>
      </w:r>
      <w:proofErr w:type="gramEnd"/>
      <w:r w:rsidRPr="00B32194">
        <w:rPr>
          <w:rFonts w:ascii="Times New Roman" w:hAnsi="Times New Roman"/>
          <w:sz w:val="28"/>
          <w:szCs w:val="28"/>
        </w:rPr>
        <w:t>тентификации» (ЕСИА) на безвозмездной основе;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lastRenderedPageBreak/>
        <w:t>- дополнительные (</w:t>
      </w:r>
      <w:proofErr w:type="gramStart"/>
      <w:r w:rsidRPr="00B32194">
        <w:rPr>
          <w:rFonts w:ascii="Times New Roman" w:hAnsi="Times New Roman"/>
          <w:sz w:val="28"/>
          <w:szCs w:val="28"/>
        </w:rPr>
        <w:t>сопутствующих</w:t>
      </w:r>
      <w:proofErr w:type="gramEnd"/>
      <w:r w:rsidRPr="00B32194">
        <w:rPr>
          <w:rFonts w:ascii="Times New Roman" w:hAnsi="Times New Roman"/>
          <w:sz w:val="28"/>
          <w:szCs w:val="28"/>
        </w:rPr>
        <w:t>) услуги (копировально-множительные услуги, услуги местной, внутризоновой сети связи общего пользования, а также безвозмездные услуги доступа к справочным правовым системам).</w:t>
      </w:r>
    </w:p>
    <w:p w:rsidR="000D3984" w:rsidRPr="00B32194" w:rsidRDefault="000D3984" w:rsidP="00B4262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B32194">
        <w:rPr>
          <w:rFonts w:ascii="Times New Roman" w:hAnsi="Times New Roman"/>
          <w:sz w:val="28"/>
          <w:szCs w:val="28"/>
        </w:rPr>
        <w:t>Среди муниципальных услуг для предпринимателей востребованы такие услуги, как: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редоставление земельных участков для целей, не связанных со строительством;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</w:t>
      </w:r>
      <w:r w:rsidRPr="00B32194">
        <w:rPr>
          <w:rFonts w:ascii="Times New Roman" w:hAnsi="Times New Roman"/>
          <w:sz w:val="28"/>
          <w:szCs w:val="28"/>
        </w:rPr>
        <w:t>аключение соглашений о внесении изменений в договоры аренды, купли-продажи земельного участка, безвозмездного срочного пользования земельным участком о перемене лиц в обязательстве, расторжении договора аренды, купли-продажи земельного участка, безвозмездного срочного пользования земельным участком;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редоставление земельных участков в постоянное  (бессрочное) пользование;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B32194">
        <w:rPr>
          <w:rFonts w:ascii="Times New Roman" w:hAnsi="Times New Roman"/>
          <w:sz w:val="28"/>
          <w:szCs w:val="28"/>
        </w:rPr>
        <w:t>родажа (приватизация) земельных участков, на которых расположены объекты недвижимости;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B32194">
        <w:rPr>
          <w:rFonts w:ascii="Times New Roman" w:hAnsi="Times New Roman"/>
          <w:sz w:val="28"/>
          <w:szCs w:val="28"/>
        </w:rPr>
        <w:t>редоставление земельных участков  из земель сельскохозяйственного назначения для  сельскохозяйственного производства  в аренду;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родажа (приватизация) переданных в аренду земельных участков из земель сельскохозяйственного назначения;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B32194">
        <w:rPr>
          <w:rFonts w:ascii="Times New Roman" w:hAnsi="Times New Roman"/>
          <w:sz w:val="28"/>
          <w:szCs w:val="28"/>
        </w:rPr>
        <w:t>ыдача разрешения на вырубку зеленых насаждений;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</w:t>
      </w:r>
      <w:r w:rsidRPr="00B32194">
        <w:rPr>
          <w:rFonts w:ascii="Times New Roman" w:hAnsi="Times New Roman"/>
          <w:sz w:val="28"/>
          <w:szCs w:val="28"/>
        </w:rPr>
        <w:t>огласование  переустройства   и  (или)  перепланировки   жилых   и      нежилых   помещений;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ринятие решения о  переводе  (или об отказе)  жилого   помещения   в   нежилое   помещение  и  нежилого      помещения  в  жилое   помещение;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B32194">
        <w:rPr>
          <w:rFonts w:ascii="Times New Roman" w:hAnsi="Times New Roman"/>
          <w:sz w:val="28"/>
          <w:szCs w:val="28"/>
        </w:rPr>
        <w:t>рисвоение, изменение и аннулирование  адреса объекта недвижимости;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</w:t>
      </w:r>
      <w:r w:rsidRPr="00B32194">
        <w:rPr>
          <w:rFonts w:ascii="Times New Roman" w:hAnsi="Times New Roman"/>
          <w:sz w:val="28"/>
          <w:szCs w:val="28"/>
        </w:rPr>
        <w:t>тверждение схемы расположения земельного участка на кадастровом плане территории кадастрового квартала;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одготовка и утверждение градостроительного плана земельного участка;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одготовка и выдача разрешений на строительство, реконструкцию, капитальный ремонт объектов капитального строительства;</w:t>
      </w:r>
    </w:p>
    <w:p w:rsidR="000D3984" w:rsidRPr="00B32194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32194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B32194">
        <w:rPr>
          <w:rFonts w:ascii="Times New Roman" w:hAnsi="Times New Roman"/>
          <w:sz w:val="28"/>
          <w:szCs w:val="28"/>
        </w:rPr>
        <w:t>одготовка и выдача разрешений на ввод объектов в эксплуатацию.</w:t>
      </w:r>
    </w:p>
    <w:p w:rsidR="000D3984" w:rsidRPr="007756B9" w:rsidRDefault="000D3984" w:rsidP="00B4262F">
      <w:pPr>
        <w:pStyle w:val="a4"/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756B9">
        <w:rPr>
          <w:rFonts w:ascii="Times New Roman" w:hAnsi="Times New Roman"/>
          <w:sz w:val="28"/>
          <w:szCs w:val="28"/>
        </w:rPr>
        <w:lastRenderedPageBreak/>
        <w:t>Все оказываемые государственные и муниципальные услуги осуществляются на безвозмездной основе. Взимается только государственная пошлина, которая предусмотрена  налоговым законодательством.</w:t>
      </w:r>
    </w:p>
    <w:p w:rsidR="000D3984" w:rsidRPr="007756B9" w:rsidRDefault="000D3984" w:rsidP="00B4262F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C511D6">
        <w:rPr>
          <w:rFonts w:ascii="Times New Roman" w:hAnsi="Times New Roman"/>
          <w:sz w:val="28"/>
          <w:szCs w:val="28"/>
        </w:rPr>
        <w:t xml:space="preserve">В целом с неплохими показателями сработал по 2017 году МФЦ района.   </w:t>
      </w:r>
      <w:r w:rsidR="003358E0" w:rsidRPr="00C511D6">
        <w:rPr>
          <w:rFonts w:ascii="Times New Roman" w:hAnsi="Times New Roman"/>
          <w:sz w:val="28"/>
          <w:szCs w:val="28"/>
        </w:rPr>
        <w:t>11131</w:t>
      </w:r>
      <w:r w:rsidRPr="00C511D6">
        <w:rPr>
          <w:rFonts w:ascii="Times New Roman" w:hAnsi="Times New Roman"/>
          <w:sz w:val="28"/>
          <w:szCs w:val="28"/>
        </w:rPr>
        <w:t xml:space="preserve"> обращени</w:t>
      </w:r>
      <w:r w:rsidR="003358E0" w:rsidRPr="00C511D6">
        <w:rPr>
          <w:rFonts w:ascii="Times New Roman" w:hAnsi="Times New Roman"/>
          <w:sz w:val="28"/>
          <w:szCs w:val="28"/>
        </w:rPr>
        <w:t>я</w:t>
      </w:r>
      <w:r w:rsidRPr="00C511D6">
        <w:rPr>
          <w:rFonts w:ascii="Times New Roman" w:hAnsi="Times New Roman"/>
          <w:sz w:val="28"/>
          <w:szCs w:val="28"/>
        </w:rPr>
        <w:t xml:space="preserve"> пос</w:t>
      </w:r>
      <w:r w:rsidR="00F656E1" w:rsidRPr="00C511D6">
        <w:rPr>
          <w:rFonts w:ascii="Times New Roman" w:hAnsi="Times New Roman"/>
          <w:sz w:val="28"/>
          <w:szCs w:val="28"/>
        </w:rPr>
        <w:t xml:space="preserve">тупило </w:t>
      </w:r>
      <w:r w:rsidR="002721BA" w:rsidRPr="00C511D6">
        <w:rPr>
          <w:rFonts w:ascii="Times New Roman" w:hAnsi="Times New Roman"/>
          <w:sz w:val="28"/>
          <w:szCs w:val="28"/>
        </w:rPr>
        <w:t>в 2017 году</w:t>
      </w:r>
      <w:r w:rsidR="00F656E1" w:rsidRPr="00C511D6">
        <w:rPr>
          <w:rFonts w:ascii="Times New Roman" w:hAnsi="Times New Roman"/>
          <w:sz w:val="28"/>
          <w:szCs w:val="28"/>
        </w:rPr>
        <w:t>.</w:t>
      </w:r>
    </w:p>
    <w:p w:rsidR="000D3984" w:rsidRPr="002E287C" w:rsidRDefault="000D3984" w:rsidP="00B4262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E287C">
        <w:rPr>
          <w:rFonts w:ascii="Times New Roman" w:hAnsi="Times New Roman"/>
          <w:sz w:val="28"/>
          <w:szCs w:val="28"/>
        </w:rPr>
        <w:t xml:space="preserve">Обоснованные эффективные ставки земельного налога утверждены нормативными правовыми актами органов местного самоуправления сельских (городского) поселений в соответствии со статьей 394 Налогового кодекса Российской Федерации. </w:t>
      </w:r>
    </w:p>
    <w:p w:rsidR="000D3984" w:rsidRDefault="000D3984" w:rsidP="00B4262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  <w:r w:rsidRPr="006A36BB">
        <w:rPr>
          <w:b w:val="0"/>
          <w:sz w:val="28"/>
          <w:szCs w:val="28"/>
        </w:rPr>
        <w:t xml:space="preserve">На официальном сайте Администрации </w:t>
      </w:r>
      <w:proofErr w:type="spellStart"/>
      <w:r w:rsidR="007A72C0">
        <w:rPr>
          <w:b w:val="0"/>
          <w:sz w:val="28"/>
          <w:szCs w:val="28"/>
        </w:rPr>
        <w:t>Кочкуро</w:t>
      </w:r>
      <w:r w:rsidRPr="006A36BB">
        <w:rPr>
          <w:b w:val="0"/>
          <w:sz w:val="28"/>
          <w:szCs w:val="28"/>
        </w:rPr>
        <w:t>вского</w:t>
      </w:r>
      <w:proofErr w:type="spellEnd"/>
      <w:r w:rsidRPr="006A36BB">
        <w:rPr>
          <w:b w:val="0"/>
          <w:sz w:val="28"/>
          <w:szCs w:val="28"/>
        </w:rPr>
        <w:t xml:space="preserve"> муниципального района</w:t>
      </w:r>
      <w:r>
        <w:rPr>
          <w:b w:val="0"/>
          <w:sz w:val="28"/>
          <w:szCs w:val="28"/>
        </w:rPr>
        <w:t xml:space="preserve"> размещен раздел</w:t>
      </w:r>
      <w:r w:rsidRPr="006A36B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«</w:t>
      </w:r>
      <w:r w:rsidRPr="006A36BB">
        <w:rPr>
          <w:b w:val="0"/>
          <w:sz w:val="28"/>
          <w:szCs w:val="28"/>
        </w:rPr>
        <w:t>Оценка регулирующего воздействия НПА и экспертиза НПА, затрагивающая вопросы осуществления предпринимательской и инвестиционной деятельности</w:t>
      </w:r>
      <w:r>
        <w:rPr>
          <w:b w:val="0"/>
          <w:sz w:val="28"/>
          <w:szCs w:val="28"/>
        </w:rPr>
        <w:t>».</w:t>
      </w:r>
      <w:r w:rsidR="00B4262F">
        <w:rPr>
          <w:b w:val="0"/>
          <w:sz w:val="28"/>
          <w:szCs w:val="28"/>
        </w:rPr>
        <w:t xml:space="preserve"> </w:t>
      </w:r>
      <w:proofErr w:type="gramStart"/>
      <w:r w:rsidRPr="00B4262F">
        <w:rPr>
          <w:b w:val="0"/>
          <w:sz w:val="28"/>
          <w:szCs w:val="28"/>
        </w:rPr>
        <w:t>Целью оценки регулирующего воздействия являются определение и оценка возможных положительных и отрицательных последствий принятия проекта нормативного правового акта муниципального образования на основе анализа проблемы, цели ее регулирования и возможных способов решения, а также выявление в проекте нормативного правового акта муниципального образования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</w:t>
      </w:r>
      <w:proofErr w:type="gramEnd"/>
      <w:r w:rsidRPr="00B4262F">
        <w:rPr>
          <w:b w:val="0"/>
          <w:sz w:val="28"/>
          <w:szCs w:val="28"/>
        </w:rPr>
        <w:t xml:space="preserve"> положений, способствующих возникновению необоснованных расходов субъектов предпринимательской и инвестиционной деятельности, а также консолидированного бюджета </w:t>
      </w:r>
      <w:proofErr w:type="spellStart"/>
      <w:r w:rsidR="007A72C0" w:rsidRPr="00B4262F">
        <w:rPr>
          <w:b w:val="0"/>
          <w:sz w:val="28"/>
          <w:szCs w:val="28"/>
        </w:rPr>
        <w:t>Кочкуро</w:t>
      </w:r>
      <w:r w:rsidRPr="00B4262F">
        <w:rPr>
          <w:b w:val="0"/>
          <w:sz w:val="28"/>
          <w:szCs w:val="28"/>
        </w:rPr>
        <w:t>вского</w:t>
      </w:r>
      <w:proofErr w:type="spellEnd"/>
      <w:r w:rsidRPr="00B4262F">
        <w:rPr>
          <w:b w:val="0"/>
          <w:sz w:val="28"/>
          <w:szCs w:val="28"/>
        </w:rPr>
        <w:t xml:space="preserve"> муниципального района.</w:t>
      </w:r>
    </w:p>
    <w:p w:rsidR="000D3984" w:rsidRDefault="000D3984" w:rsidP="00B4262F">
      <w:pPr>
        <w:spacing w:line="360" w:lineRule="auto"/>
      </w:pPr>
    </w:p>
    <w:p w:rsidR="000D3984" w:rsidRDefault="000D3984" w:rsidP="00B4262F">
      <w:pPr>
        <w:spacing w:line="360" w:lineRule="auto"/>
      </w:pPr>
    </w:p>
    <w:sectPr w:rsidR="000D3984" w:rsidSect="005B48F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F Square Sans Pro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21C62"/>
    <w:multiLevelType w:val="hybridMultilevel"/>
    <w:tmpl w:val="EBB87A94"/>
    <w:lvl w:ilvl="0" w:tplc="AD9A8D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C72"/>
    <w:rsid w:val="000204B3"/>
    <w:rsid w:val="00067AC6"/>
    <w:rsid w:val="00084346"/>
    <w:rsid w:val="000945D8"/>
    <w:rsid w:val="000B5956"/>
    <w:rsid w:val="000D3984"/>
    <w:rsid w:val="000D4805"/>
    <w:rsid w:val="00196C72"/>
    <w:rsid w:val="001B406B"/>
    <w:rsid w:val="001D74A5"/>
    <w:rsid w:val="001F22F0"/>
    <w:rsid w:val="001F64CA"/>
    <w:rsid w:val="002350B2"/>
    <w:rsid w:val="002721BA"/>
    <w:rsid w:val="00284CDA"/>
    <w:rsid w:val="002D72A8"/>
    <w:rsid w:val="002E287C"/>
    <w:rsid w:val="002F5FB8"/>
    <w:rsid w:val="003358E0"/>
    <w:rsid w:val="003A5631"/>
    <w:rsid w:val="003A6EB7"/>
    <w:rsid w:val="003B372E"/>
    <w:rsid w:val="004108CD"/>
    <w:rsid w:val="00415FE1"/>
    <w:rsid w:val="0044482F"/>
    <w:rsid w:val="005543B7"/>
    <w:rsid w:val="005B48FB"/>
    <w:rsid w:val="0062496C"/>
    <w:rsid w:val="006A33A4"/>
    <w:rsid w:val="006A36BB"/>
    <w:rsid w:val="006B415E"/>
    <w:rsid w:val="006D5627"/>
    <w:rsid w:val="0073395D"/>
    <w:rsid w:val="00757B8F"/>
    <w:rsid w:val="007756B9"/>
    <w:rsid w:val="0078384C"/>
    <w:rsid w:val="007A72C0"/>
    <w:rsid w:val="00817F7E"/>
    <w:rsid w:val="00853D8E"/>
    <w:rsid w:val="0086087C"/>
    <w:rsid w:val="00863DF9"/>
    <w:rsid w:val="008C1BC0"/>
    <w:rsid w:val="009B4322"/>
    <w:rsid w:val="009C04E5"/>
    <w:rsid w:val="009E45D7"/>
    <w:rsid w:val="00A30A5C"/>
    <w:rsid w:val="00A37CEC"/>
    <w:rsid w:val="00A528C8"/>
    <w:rsid w:val="00B32194"/>
    <w:rsid w:val="00B3345B"/>
    <w:rsid w:val="00B4262F"/>
    <w:rsid w:val="00C14938"/>
    <w:rsid w:val="00C262DF"/>
    <w:rsid w:val="00C30C75"/>
    <w:rsid w:val="00C41703"/>
    <w:rsid w:val="00C511D6"/>
    <w:rsid w:val="00C558C1"/>
    <w:rsid w:val="00D12AA9"/>
    <w:rsid w:val="00D43E31"/>
    <w:rsid w:val="00D47784"/>
    <w:rsid w:val="00D51F51"/>
    <w:rsid w:val="00DA524A"/>
    <w:rsid w:val="00DD2A3F"/>
    <w:rsid w:val="00E2570B"/>
    <w:rsid w:val="00E36CEC"/>
    <w:rsid w:val="00E37DA0"/>
    <w:rsid w:val="00F00054"/>
    <w:rsid w:val="00F656E1"/>
    <w:rsid w:val="00F6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51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6A36B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589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default">
    <w:name w:val="default"/>
    <w:basedOn w:val="a"/>
    <w:uiPriority w:val="99"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96C72"/>
    <w:rPr>
      <w:rFonts w:cs="Times New Roman"/>
    </w:rPr>
  </w:style>
  <w:style w:type="paragraph" w:customStyle="1" w:styleId="Default0">
    <w:name w:val="Default"/>
    <w:uiPriority w:val="99"/>
    <w:rsid w:val="001D74A5"/>
    <w:pPr>
      <w:autoSpaceDE w:val="0"/>
      <w:autoSpaceDN w:val="0"/>
      <w:adjustRightInd w:val="0"/>
    </w:pPr>
    <w:rPr>
      <w:rFonts w:ascii="PF Square Sans Pro" w:hAnsi="PF Square Sans Pro" w:cs="PF Square Sans Pro"/>
      <w:color w:val="000000"/>
      <w:sz w:val="24"/>
      <w:szCs w:val="24"/>
      <w:lang w:eastAsia="en-US"/>
    </w:rPr>
  </w:style>
  <w:style w:type="paragraph" w:styleId="a4">
    <w:name w:val="No Spacing"/>
    <w:uiPriority w:val="1"/>
    <w:qFormat/>
    <w:rsid w:val="002D72A8"/>
    <w:rPr>
      <w:lang w:eastAsia="en-US"/>
    </w:rPr>
  </w:style>
  <w:style w:type="character" w:styleId="a5">
    <w:name w:val="Hyperlink"/>
    <w:basedOn w:val="a0"/>
    <w:uiPriority w:val="99"/>
    <w:semiHidden/>
    <w:rsid w:val="001F22F0"/>
    <w:rPr>
      <w:rFonts w:cs="Times New Roman"/>
      <w:color w:val="0000FF"/>
      <w:u w:val="single"/>
    </w:rPr>
  </w:style>
  <w:style w:type="paragraph" w:customStyle="1" w:styleId="11">
    <w:name w:val="Без интервала1"/>
    <w:uiPriority w:val="99"/>
    <w:rsid w:val="00084346"/>
    <w:rPr>
      <w:rFonts w:eastAsia="Times New Roman"/>
      <w:lang w:eastAsia="en-US"/>
    </w:rPr>
  </w:style>
  <w:style w:type="character" w:styleId="a6">
    <w:name w:val="Strong"/>
    <w:basedOn w:val="a0"/>
    <w:uiPriority w:val="99"/>
    <w:qFormat/>
    <w:locked/>
    <w:rsid w:val="0078384C"/>
    <w:rPr>
      <w:b/>
    </w:rPr>
  </w:style>
  <w:style w:type="paragraph" w:customStyle="1" w:styleId="a7">
    <w:name w:val="Стиль"/>
    <w:basedOn w:val="a"/>
    <w:rsid w:val="00817F7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817F7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817F7E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51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6A36B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589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default">
    <w:name w:val="default"/>
    <w:basedOn w:val="a"/>
    <w:uiPriority w:val="99"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96C72"/>
    <w:rPr>
      <w:rFonts w:cs="Times New Roman"/>
    </w:rPr>
  </w:style>
  <w:style w:type="paragraph" w:customStyle="1" w:styleId="Default0">
    <w:name w:val="Default"/>
    <w:uiPriority w:val="99"/>
    <w:rsid w:val="001D74A5"/>
    <w:pPr>
      <w:autoSpaceDE w:val="0"/>
      <w:autoSpaceDN w:val="0"/>
      <w:adjustRightInd w:val="0"/>
    </w:pPr>
    <w:rPr>
      <w:rFonts w:ascii="PF Square Sans Pro" w:hAnsi="PF Square Sans Pro" w:cs="PF Square Sans Pro"/>
      <w:color w:val="000000"/>
      <w:sz w:val="24"/>
      <w:szCs w:val="24"/>
      <w:lang w:eastAsia="en-US"/>
    </w:rPr>
  </w:style>
  <w:style w:type="paragraph" w:styleId="a4">
    <w:name w:val="No Spacing"/>
    <w:uiPriority w:val="1"/>
    <w:qFormat/>
    <w:rsid w:val="002D72A8"/>
    <w:rPr>
      <w:lang w:eastAsia="en-US"/>
    </w:rPr>
  </w:style>
  <w:style w:type="character" w:styleId="a5">
    <w:name w:val="Hyperlink"/>
    <w:basedOn w:val="a0"/>
    <w:uiPriority w:val="99"/>
    <w:semiHidden/>
    <w:rsid w:val="001F22F0"/>
    <w:rPr>
      <w:rFonts w:cs="Times New Roman"/>
      <w:color w:val="0000FF"/>
      <w:u w:val="single"/>
    </w:rPr>
  </w:style>
  <w:style w:type="paragraph" w:customStyle="1" w:styleId="11">
    <w:name w:val="Без интервала1"/>
    <w:uiPriority w:val="99"/>
    <w:rsid w:val="00084346"/>
    <w:rPr>
      <w:rFonts w:eastAsia="Times New Roman"/>
      <w:lang w:eastAsia="en-US"/>
    </w:rPr>
  </w:style>
  <w:style w:type="character" w:styleId="a6">
    <w:name w:val="Strong"/>
    <w:basedOn w:val="a0"/>
    <w:uiPriority w:val="99"/>
    <w:qFormat/>
    <w:locked/>
    <w:rsid w:val="0078384C"/>
    <w:rPr>
      <w:b/>
    </w:rPr>
  </w:style>
  <w:style w:type="paragraph" w:customStyle="1" w:styleId="a7">
    <w:name w:val="Стиль"/>
    <w:basedOn w:val="a"/>
    <w:rsid w:val="00817F7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817F7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817F7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59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91745">
              <w:marLeft w:val="3638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91756">
          <w:marLeft w:val="0"/>
          <w:marRight w:val="0"/>
          <w:marTop w:val="600"/>
          <w:marBottom w:val="300"/>
          <w:divBdr>
            <w:top w:val="single" w:sz="6" w:space="0" w:color="C2C2C2"/>
            <w:left w:val="single" w:sz="6" w:space="0" w:color="C2C2C2"/>
            <w:bottom w:val="single" w:sz="6" w:space="0" w:color="C2C2C2"/>
            <w:right w:val="single" w:sz="6" w:space="0" w:color="C2C2C2"/>
          </w:divBdr>
        </w:div>
      </w:divsChild>
    </w:div>
    <w:div w:id="186359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1911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128</cp:revision>
  <dcterms:created xsi:type="dcterms:W3CDTF">2018-01-30T11:21:00Z</dcterms:created>
  <dcterms:modified xsi:type="dcterms:W3CDTF">2018-02-16T08:12:00Z</dcterms:modified>
</cp:coreProperties>
</file>