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8B5" w:rsidRPr="004978B5" w:rsidRDefault="004978B5" w:rsidP="004978B5">
      <w:pPr>
        <w:ind w:firstLine="567"/>
        <w:jc w:val="center"/>
        <w:rPr>
          <w:sz w:val="25"/>
          <w:szCs w:val="25"/>
        </w:rPr>
      </w:pPr>
      <w:r w:rsidRPr="004978B5">
        <w:rPr>
          <w:sz w:val="25"/>
          <w:szCs w:val="25"/>
        </w:rPr>
        <w:t>Возможность извещения о продаже</w:t>
      </w:r>
    </w:p>
    <w:p w:rsidR="00ED4935" w:rsidRPr="004978B5" w:rsidRDefault="004978B5" w:rsidP="004978B5">
      <w:pPr>
        <w:ind w:firstLine="567"/>
        <w:jc w:val="center"/>
        <w:rPr>
          <w:sz w:val="25"/>
          <w:szCs w:val="25"/>
        </w:rPr>
      </w:pPr>
      <w:r w:rsidRPr="004978B5">
        <w:rPr>
          <w:sz w:val="25"/>
          <w:szCs w:val="25"/>
        </w:rPr>
        <w:t>доли объекта недвижимости через сайт Росреестра</w:t>
      </w:r>
    </w:p>
    <w:p w:rsidR="004978B5" w:rsidRPr="004978B5" w:rsidRDefault="004978B5" w:rsidP="00ED4935">
      <w:pPr>
        <w:ind w:firstLine="567"/>
        <w:jc w:val="both"/>
        <w:rPr>
          <w:sz w:val="25"/>
          <w:szCs w:val="25"/>
        </w:rPr>
      </w:pPr>
    </w:p>
    <w:p w:rsidR="00ED4935" w:rsidRPr="004978B5" w:rsidRDefault="00ED4935" w:rsidP="00ED4935">
      <w:pPr>
        <w:ind w:right="-143" w:firstLine="567"/>
        <w:jc w:val="both"/>
        <w:rPr>
          <w:rFonts w:cs="Times New Roman"/>
          <w:sz w:val="25"/>
          <w:szCs w:val="25"/>
        </w:rPr>
      </w:pPr>
      <w:r w:rsidRPr="004978B5">
        <w:rPr>
          <w:sz w:val="25"/>
          <w:szCs w:val="25"/>
        </w:rPr>
        <w:t xml:space="preserve">Росреестром на официальном сайте </w:t>
      </w:r>
      <w:r w:rsidR="00C12673">
        <w:rPr>
          <w:sz w:val="25"/>
          <w:szCs w:val="25"/>
          <w:lang w:val="en-US"/>
        </w:rPr>
        <w:t>rosreestr</w:t>
      </w:r>
      <w:r w:rsidR="00C12673" w:rsidRPr="00C12673">
        <w:rPr>
          <w:sz w:val="25"/>
          <w:szCs w:val="25"/>
        </w:rPr>
        <w:t>.</w:t>
      </w:r>
      <w:r w:rsidR="00C12673">
        <w:rPr>
          <w:sz w:val="25"/>
          <w:szCs w:val="25"/>
          <w:lang w:val="en-US"/>
        </w:rPr>
        <w:t>ru</w:t>
      </w:r>
      <w:r w:rsidR="00C12673" w:rsidRPr="00C12673">
        <w:rPr>
          <w:sz w:val="25"/>
          <w:szCs w:val="25"/>
        </w:rPr>
        <w:t xml:space="preserve"> </w:t>
      </w:r>
      <w:bookmarkStart w:id="0" w:name="_GoBack"/>
      <w:bookmarkEnd w:id="0"/>
      <w:r w:rsidRPr="004978B5">
        <w:rPr>
          <w:sz w:val="25"/>
          <w:szCs w:val="25"/>
        </w:rPr>
        <w:t xml:space="preserve">реализована возможность извещения участников общей долевой собственности на объект </w:t>
      </w:r>
      <w:r w:rsidRPr="004978B5">
        <w:rPr>
          <w:rFonts w:cs="Times New Roman"/>
          <w:sz w:val="25"/>
          <w:szCs w:val="25"/>
        </w:rPr>
        <w:t>недвижимости о продаже одним из собственников своей доли.</w:t>
      </w:r>
    </w:p>
    <w:p w:rsidR="00ED4935" w:rsidRPr="004978B5" w:rsidRDefault="00ED4935" w:rsidP="00ED4935">
      <w:pPr>
        <w:ind w:right="-143" w:firstLine="567"/>
        <w:jc w:val="both"/>
        <w:rPr>
          <w:rFonts w:cs="Times New Roman"/>
          <w:sz w:val="25"/>
          <w:szCs w:val="25"/>
        </w:rPr>
      </w:pPr>
      <w:r w:rsidRPr="004978B5">
        <w:rPr>
          <w:rFonts w:cs="Times New Roman"/>
          <w:sz w:val="25"/>
          <w:szCs w:val="25"/>
        </w:rPr>
        <w:t>Право преимущественной покупки установлено статье 250 ГК РФ. В связи с этим, у лица, продающего свою долю в праве, возникает обязанность предложить купить долю остальным сособственникам. По общему правилу это делается через нотариуса, который перед удостоверением сделки направляет сособственникам уведомления о продаже с предложением купить долю в праве на объект.</w:t>
      </w:r>
    </w:p>
    <w:p w:rsidR="00ED4935" w:rsidRPr="004978B5" w:rsidRDefault="00ED4935" w:rsidP="00ED4935">
      <w:pPr>
        <w:shd w:val="clear" w:color="auto" w:fill="FFFFFF"/>
        <w:ind w:right="-142" w:firstLine="567"/>
        <w:jc w:val="both"/>
        <w:rPr>
          <w:rFonts w:eastAsia="Times New Roman" w:cs="Times New Roman"/>
          <w:color w:val="000000"/>
          <w:sz w:val="25"/>
          <w:szCs w:val="25"/>
          <w:lang w:eastAsia="ru-RU"/>
        </w:rPr>
      </w:pPr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В тоже время Федеральным законом 218-ФЗ «О государственной регистрации недвижимости» </w:t>
      </w:r>
      <w:r w:rsidRPr="004978B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(пункт 4.1. статьи 42) </w:t>
      </w:r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>предусматривается возможность известить участников долевой собственности на объект недвижимости посредством размещения соответствующего извещения на сайте Росреестра</w:t>
      </w:r>
      <w:r w:rsidRPr="004978B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. Данная возможность действует с двумя «но»: </w:t>
      </w:r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>число таких участников превышает 20</w:t>
      </w:r>
      <w:r w:rsidRPr="004978B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 и </w:t>
      </w:r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>за исключением жилых помещений</w:t>
      </w:r>
      <w:r w:rsidRPr="004978B5">
        <w:rPr>
          <w:rFonts w:eastAsia="Times New Roman" w:cs="Times New Roman"/>
          <w:color w:val="000000"/>
          <w:sz w:val="25"/>
          <w:szCs w:val="25"/>
          <w:lang w:eastAsia="ru-RU"/>
        </w:rPr>
        <w:t>.</w:t>
      </w:r>
    </w:p>
    <w:p w:rsidR="00ED4935" w:rsidRPr="004978B5" w:rsidRDefault="00ED4935" w:rsidP="00ED4935">
      <w:pPr>
        <w:ind w:right="-142" w:firstLine="567"/>
        <w:jc w:val="both"/>
        <w:rPr>
          <w:rFonts w:cs="Times New Roman"/>
          <w:color w:val="000000" w:themeColor="text1"/>
          <w:sz w:val="25"/>
          <w:szCs w:val="25"/>
          <w:shd w:val="clear" w:color="auto" w:fill="FFFFFF"/>
        </w:rPr>
      </w:pPr>
      <w:r w:rsidRPr="004978B5">
        <w:rPr>
          <w:rFonts w:cs="Times New Roman"/>
          <w:color w:val="000000"/>
          <w:sz w:val="25"/>
          <w:szCs w:val="25"/>
          <w:shd w:val="clear" w:color="auto" w:fill="FFFFFF"/>
        </w:rPr>
        <w:t xml:space="preserve">За публикацию на сайте Росреестра извещения плата не взимается. </w:t>
      </w:r>
      <w:proofErr w:type="gramStart"/>
      <w:r w:rsidRPr="004978B5">
        <w:rPr>
          <w:rFonts w:cs="Times New Roman"/>
          <w:color w:val="000000"/>
          <w:sz w:val="25"/>
          <w:szCs w:val="25"/>
          <w:shd w:val="clear" w:color="auto" w:fill="FFFFFF"/>
        </w:rPr>
        <w:t>Разместить</w:t>
      </w:r>
      <w:proofErr w:type="gramEnd"/>
      <w:r w:rsidRPr="004978B5">
        <w:rPr>
          <w:rFonts w:cs="Times New Roman"/>
          <w:color w:val="000000"/>
          <w:sz w:val="25"/>
          <w:szCs w:val="25"/>
          <w:shd w:val="clear" w:color="auto" w:fill="FFFFFF"/>
        </w:rPr>
        <w:t xml:space="preserve"> такое извещение </w:t>
      </w:r>
      <w:r w:rsidRPr="004978B5">
        <w:rPr>
          <w:rFonts w:cs="Times New Roman"/>
          <w:color w:val="000000" w:themeColor="text1"/>
          <w:sz w:val="25"/>
          <w:szCs w:val="25"/>
          <w:shd w:val="clear" w:color="auto" w:fill="FFFFFF"/>
        </w:rPr>
        <w:t>собственник может через «личный кабинет», вход в который осуществляется с главной страницы </w:t>
      </w:r>
      <w:hyperlink r:id="rId5" w:history="1">
        <w:r w:rsidRPr="004978B5">
          <w:rPr>
            <w:rStyle w:val="a4"/>
            <w:rFonts w:cs="Times New Roman"/>
            <w:color w:val="000000" w:themeColor="text1"/>
            <w:sz w:val="25"/>
            <w:szCs w:val="25"/>
            <w:u w:val="none"/>
            <w:shd w:val="clear" w:color="auto" w:fill="FFFFFF"/>
          </w:rPr>
          <w:t>сайта Росреестра</w:t>
        </w:r>
      </w:hyperlink>
      <w:r w:rsidR="00CA0607" w:rsidRPr="004978B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 (</w:t>
      </w:r>
      <w:r w:rsidR="00CA0607" w:rsidRPr="00ED4935">
        <w:rPr>
          <w:rFonts w:eastAsia="Times New Roman" w:cs="Times New Roman"/>
          <w:color w:val="000000"/>
          <w:sz w:val="25"/>
          <w:szCs w:val="25"/>
          <w:lang w:eastAsia="ru-RU"/>
        </w:rPr>
        <w:t>путем заполнения специальной формы</w:t>
      </w:r>
      <w:r w:rsidR="00CA0607" w:rsidRPr="004978B5">
        <w:rPr>
          <w:rFonts w:eastAsia="Times New Roman" w:cs="Times New Roman"/>
          <w:color w:val="000000"/>
          <w:sz w:val="25"/>
          <w:szCs w:val="25"/>
          <w:lang w:eastAsia="ru-RU"/>
        </w:rPr>
        <w:t>)</w:t>
      </w:r>
      <w:r w:rsidRPr="004978B5">
        <w:rPr>
          <w:rFonts w:cs="Times New Roman"/>
          <w:color w:val="000000" w:themeColor="text1"/>
          <w:sz w:val="25"/>
          <w:szCs w:val="25"/>
          <w:shd w:val="clear" w:color="auto" w:fill="FFFFFF"/>
        </w:rPr>
        <w:t>. Новая функция в «личном кабинете» Росреестра позволит собственникам недвижимости экономить время и средства в случае продажи ими доли в праве общей собственности.</w:t>
      </w:r>
    </w:p>
    <w:p w:rsidR="00ED4935" w:rsidRPr="00ED4935" w:rsidRDefault="00ED4935" w:rsidP="004B593E">
      <w:pPr>
        <w:shd w:val="clear" w:color="auto" w:fill="FFFFFF"/>
        <w:ind w:right="-142" w:firstLine="567"/>
        <w:jc w:val="both"/>
        <w:rPr>
          <w:rFonts w:eastAsia="Times New Roman" w:cs="Times New Roman"/>
          <w:color w:val="000000"/>
          <w:sz w:val="25"/>
          <w:szCs w:val="25"/>
          <w:lang w:eastAsia="ru-RU"/>
        </w:rPr>
      </w:pPr>
      <w:r w:rsidRPr="00ED4935">
        <w:rPr>
          <w:rFonts w:eastAsia="Times New Roman" w:cs="Times New Roman"/>
          <w:color w:val="000000" w:themeColor="text1"/>
          <w:sz w:val="25"/>
          <w:szCs w:val="25"/>
          <w:lang w:eastAsia="ru-RU"/>
        </w:rPr>
        <w:t>Если продавец известил сособственников о продаже доли через сайт Росреестра, при обращении к нотариусу подтверждать это не требуется, поскольку нотариус проверит данную информацию в </w:t>
      </w:r>
      <w:hyperlink r:id="rId6" w:anchor="/objects_notifyings" w:history="1">
        <w:r w:rsidRPr="004978B5">
          <w:rPr>
            <w:rFonts w:eastAsia="Times New Roman" w:cs="Times New Roman"/>
            <w:color w:val="000000" w:themeColor="text1"/>
            <w:sz w:val="25"/>
            <w:szCs w:val="25"/>
            <w:lang w:eastAsia="ru-RU"/>
          </w:rPr>
          <w:t>специальном разделе сайта</w:t>
        </w:r>
      </w:hyperlink>
      <w:r w:rsidRPr="00ED4935">
        <w:rPr>
          <w:rFonts w:eastAsia="Times New Roman" w:cs="Times New Roman"/>
          <w:color w:val="000000" w:themeColor="text1"/>
          <w:sz w:val="25"/>
          <w:szCs w:val="25"/>
          <w:lang w:eastAsia="ru-RU"/>
        </w:rPr>
        <w:t> Росреестра</w:t>
      </w:r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>, в котором опубликованное извещение доступно для просмотра в течение трех месяцев.</w:t>
      </w:r>
      <w:r w:rsidR="004B593E" w:rsidRPr="004978B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 После того, как вы сделали публикацию – к нотариусу за удостоверением сделки необходимо идти через месяц.</w:t>
      </w:r>
    </w:p>
    <w:p w:rsidR="00ED4935" w:rsidRPr="004978B5" w:rsidRDefault="00ED4935" w:rsidP="004B593E">
      <w:pPr>
        <w:shd w:val="clear" w:color="auto" w:fill="FFFFFF"/>
        <w:ind w:right="-142" w:firstLine="567"/>
        <w:jc w:val="both"/>
        <w:rPr>
          <w:rFonts w:eastAsia="Times New Roman" w:cs="Times New Roman"/>
          <w:color w:val="000000"/>
          <w:sz w:val="25"/>
          <w:szCs w:val="25"/>
          <w:lang w:eastAsia="ru-RU"/>
        </w:rPr>
      </w:pPr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Участникам долевой собственности на объект недвижимости, у которых активирован «личный кабинет», в течение трех дней </w:t>
      </w:r>
      <w:proofErr w:type="gramStart"/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>с даты размещения</w:t>
      </w:r>
      <w:proofErr w:type="gramEnd"/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 извещения о продаже одним из собственников своей доли будет направлено уведомление о публикации такого извещения.  </w:t>
      </w:r>
    </w:p>
    <w:p w:rsidR="004B593E" w:rsidRPr="00ED4935" w:rsidRDefault="004B593E" w:rsidP="004B593E">
      <w:pPr>
        <w:shd w:val="clear" w:color="auto" w:fill="FFFFFF"/>
        <w:ind w:right="-142" w:firstLine="567"/>
        <w:jc w:val="both"/>
        <w:rPr>
          <w:rFonts w:eastAsia="Times New Roman" w:cs="Times New Roman"/>
          <w:color w:val="000000"/>
          <w:sz w:val="25"/>
          <w:szCs w:val="25"/>
          <w:lang w:eastAsia="ru-RU"/>
        </w:rPr>
      </w:pPr>
      <w:r w:rsidRPr="004978B5">
        <w:rPr>
          <w:rFonts w:eastAsia="Times New Roman" w:cs="Times New Roman"/>
          <w:color w:val="000000"/>
          <w:sz w:val="25"/>
          <w:szCs w:val="25"/>
          <w:lang w:eastAsia="ru-RU"/>
        </w:rPr>
        <w:t>Для всех остальных сособственников (у кого нет личного кабинета) будет считаться, что извещение дано по аналогии с размещением в СМИ.</w:t>
      </w:r>
    </w:p>
    <w:p w:rsidR="00ED4935" w:rsidRPr="00ED4935" w:rsidRDefault="004B593E" w:rsidP="004B593E">
      <w:pPr>
        <w:shd w:val="clear" w:color="auto" w:fill="FFFFFF"/>
        <w:ind w:right="-142" w:firstLine="567"/>
        <w:jc w:val="both"/>
        <w:rPr>
          <w:rFonts w:eastAsia="Times New Roman" w:cs="Times New Roman"/>
          <w:color w:val="000000"/>
          <w:sz w:val="25"/>
          <w:szCs w:val="25"/>
          <w:lang w:eastAsia="ru-RU"/>
        </w:rPr>
      </w:pPr>
      <w:r w:rsidRPr="004978B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Также напоминаем, что с </w:t>
      </w:r>
      <w:r w:rsidR="00ED4935" w:rsidRPr="00ED4935">
        <w:rPr>
          <w:rFonts w:eastAsia="Times New Roman" w:cs="Times New Roman"/>
          <w:color w:val="000000"/>
          <w:sz w:val="25"/>
          <w:szCs w:val="25"/>
          <w:lang w:eastAsia="ru-RU"/>
        </w:rPr>
        <w:t>помощью сервиса «личный кабинет» на сайте Росреестра также можно подать заявление и документы на регистрацию прав, кадастровый учет, а также на кадастровый учет и регистрацию прав в рамках единой процедуры. Только в личном кабинете можно получить ключ доступа к ФГИС ЕГРН, посредством которого сведения Единого государственного реестра недвижимости (ЕГРН) можно получить в самое короткое время. Кроме того, в личном кабинете правообладатель может подать заявление на исправление технической ошибки в сведениях ЕГРН об объекте недвижимости, а также заявить о внесении в ЕГРН записи о невозможности проведения любых действий с его недвижимостью без его личного участия.</w:t>
      </w:r>
    </w:p>
    <w:p w:rsidR="00ED4935" w:rsidRPr="00ED4935" w:rsidRDefault="00ED4935" w:rsidP="004B593E">
      <w:pPr>
        <w:shd w:val="clear" w:color="auto" w:fill="FFFFFF"/>
        <w:ind w:right="-142" w:firstLine="567"/>
        <w:jc w:val="both"/>
        <w:rPr>
          <w:rFonts w:eastAsia="Times New Roman" w:cs="Times New Roman"/>
          <w:color w:val="000000"/>
          <w:sz w:val="25"/>
          <w:szCs w:val="25"/>
          <w:lang w:eastAsia="ru-RU"/>
        </w:rPr>
      </w:pPr>
      <w:r w:rsidRPr="00ED4935">
        <w:rPr>
          <w:rFonts w:eastAsia="Times New Roman" w:cs="Times New Roman"/>
          <w:color w:val="000000"/>
          <w:sz w:val="25"/>
          <w:szCs w:val="25"/>
          <w:lang w:eastAsia="ru-RU"/>
        </w:rPr>
        <w:t xml:space="preserve">Для авторизации в личном кабинете Росреестра используется подтвержденная учетная запись пользователя на едином портале государственных услуг Российской Федерации. </w:t>
      </w:r>
    </w:p>
    <w:p w:rsidR="00ED4935" w:rsidRPr="004978B5" w:rsidRDefault="00ED4935" w:rsidP="00ED4935">
      <w:pPr>
        <w:ind w:firstLine="567"/>
        <w:jc w:val="both"/>
        <w:rPr>
          <w:sz w:val="25"/>
          <w:szCs w:val="25"/>
        </w:rPr>
      </w:pPr>
    </w:p>
    <w:p w:rsidR="004978B5" w:rsidRPr="004978B5" w:rsidRDefault="004978B5" w:rsidP="00ED4935">
      <w:pPr>
        <w:ind w:firstLine="567"/>
        <w:jc w:val="both"/>
        <w:rPr>
          <w:sz w:val="25"/>
          <w:szCs w:val="25"/>
        </w:rPr>
      </w:pPr>
    </w:p>
    <w:p w:rsidR="004978B5" w:rsidRPr="004978B5" w:rsidRDefault="004978B5" w:rsidP="004978B5">
      <w:pPr>
        <w:ind w:firstLine="567"/>
        <w:jc w:val="right"/>
        <w:rPr>
          <w:sz w:val="25"/>
          <w:szCs w:val="25"/>
        </w:rPr>
      </w:pPr>
      <w:r w:rsidRPr="004978B5">
        <w:rPr>
          <w:sz w:val="25"/>
          <w:szCs w:val="25"/>
        </w:rPr>
        <w:t>Пресс-служб</w:t>
      </w:r>
      <w:r w:rsidR="00192D41">
        <w:rPr>
          <w:sz w:val="25"/>
          <w:szCs w:val="25"/>
        </w:rPr>
        <w:t>а</w:t>
      </w:r>
      <w:r w:rsidRPr="004978B5">
        <w:rPr>
          <w:sz w:val="25"/>
          <w:szCs w:val="25"/>
        </w:rPr>
        <w:t xml:space="preserve"> Управления Росреестра </w:t>
      </w:r>
    </w:p>
    <w:p w:rsidR="004978B5" w:rsidRPr="004978B5" w:rsidRDefault="004978B5" w:rsidP="004978B5">
      <w:pPr>
        <w:ind w:firstLine="567"/>
        <w:jc w:val="right"/>
        <w:rPr>
          <w:sz w:val="25"/>
          <w:szCs w:val="25"/>
        </w:rPr>
      </w:pPr>
      <w:r w:rsidRPr="004978B5">
        <w:rPr>
          <w:sz w:val="25"/>
          <w:szCs w:val="25"/>
        </w:rPr>
        <w:t>по Республике Мордовия</w:t>
      </w:r>
    </w:p>
    <w:sectPr w:rsidR="004978B5" w:rsidRPr="004978B5" w:rsidSect="004978B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7F"/>
    <w:rsid w:val="00192D41"/>
    <w:rsid w:val="00303A35"/>
    <w:rsid w:val="004978B5"/>
    <w:rsid w:val="004B593E"/>
    <w:rsid w:val="00573424"/>
    <w:rsid w:val="005A6BCF"/>
    <w:rsid w:val="009D657F"/>
    <w:rsid w:val="00C12673"/>
    <w:rsid w:val="00CA0607"/>
    <w:rsid w:val="00ED4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93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D49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93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D49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8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k.rosreestr.ru/" TargetMode="External"/><Relationship Id="rId5" Type="http://schemas.openxmlformats.org/officeDocument/2006/relationships/hyperlink" Target="https://rosreestr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Яна М. Борисова</cp:lastModifiedBy>
  <cp:revision>6</cp:revision>
  <dcterms:created xsi:type="dcterms:W3CDTF">2018-02-01T11:50:00Z</dcterms:created>
  <dcterms:modified xsi:type="dcterms:W3CDTF">2018-02-05T08:44:00Z</dcterms:modified>
</cp:coreProperties>
</file>