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8A4" w:rsidRPr="00C60DA1" w:rsidRDefault="006628A4" w:rsidP="00C60DA1">
      <w:pPr>
        <w:jc w:val="center"/>
        <w:rPr>
          <w:b/>
          <w:sz w:val="28"/>
          <w:szCs w:val="28"/>
          <w:lang w:eastAsia="ru-RU"/>
        </w:rPr>
      </w:pPr>
      <w:r w:rsidRPr="00C60DA1">
        <w:rPr>
          <w:b/>
          <w:sz w:val="28"/>
          <w:szCs w:val="28"/>
          <w:lang w:eastAsia="ru-RU"/>
        </w:rPr>
        <w:t xml:space="preserve">ИП, </w:t>
      </w:r>
      <w:proofErr w:type="gramStart"/>
      <w:r w:rsidRPr="00C60DA1">
        <w:rPr>
          <w:b/>
          <w:sz w:val="28"/>
          <w:szCs w:val="28"/>
          <w:lang w:eastAsia="ru-RU"/>
        </w:rPr>
        <w:t>применяющие</w:t>
      </w:r>
      <w:proofErr w:type="gramEnd"/>
      <w:r w:rsidRPr="00C60DA1">
        <w:rPr>
          <w:b/>
          <w:sz w:val="28"/>
          <w:szCs w:val="28"/>
          <w:lang w:eastAsia="ru-RU"/>
        </w:rPr>
        <w:t xml:space="preserve"> ЕНВД и ПСН, получат вычет на покупку онлайн-кассы</w:t>
      </w:r>
    </w:p>
    <w:p w:rsidR="006628A4" w:rsidRPr="00C60DA1" w:rsidRDefault="00F5282F" w:rsidP="00F5282F">
      <w:pPr>
        <w:spacing w:after="450" w:line="45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Индивидуальным предпринимателям</w:t>
      </w:r>
      <w:r w:rsidR="006628A4"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, применяющим ЕНВД и ПСН, предоставляется налоговый вычет на приобретение кассы, включенной в реестр ККТ. Размер ограничен 18 тыс. руб. на каждый экземпляр техники. При этом касса должна быть зарегистрирована в налоговых органах с 1 февраля 2017 г. до 1 июля 2019 г. </w:t>
      </w:r>
    </w:p>
    <w:p w:rsidR="006628A4" w:rsidRPr="00C60DA1" w:rsidRDefault="006628A4" w:rsidP="00C60DA1">
      <w:pPr>
        <w:spacing w:line="450" w:lineRule="atLeast"/>
        <w:ind w:firstLine="708"/>
        <w:textAlignment w:val="baseline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  <w:proofErr w:type="gramStart"/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Если у </w:t>
      </w:r>
      <w:r w:rsidR="00F5282F"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индивидуальных предпринимателей</w:t>
      </w:r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, занимающихся розничной торговлей и оказывающих услуги общественного питания, есть работники, с которыми заключены трудовые договоры, то вычет предоставляется, если касса зарегистрирована с 1 февраля 2017 г. до 1 июля 2018 г. </w:t>
      </w:r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</w:r>
      <w:r w:rsidR="00F5282F"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</w:t>
      </w:r>
      <w:r w:rsidR="00F5282F"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ab/>
      </w:r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Расходы по приобретению ККТ включают в себя затраты на покупку техники, фискального накопителя, необходимого программного обеспечения, на выполнение сопутствующих работ и оказание услуг, в том</w:t>
      </w:r>
      <w:proofErr w:type="gramEnd"/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</w:t>
      </w:r>
      <w:proofErr w:type="gramStart"/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числе</w:t>
      </w:r>
      <w:proofErr w:type="gramEnd"/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затраты на приведение кассы в соответствие с новыми требованиями. </w:t>
      </w:r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</w:r>
      <w:r w:rsidR="00F5282F"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</w:t>
      </w:r>
      <w:r w:rsidR="00F5282F"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ab/>
      </w:r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Форму, формат и порядок представления уведомления об уменьшении суммы налога по ПСН на расходы по приобретению ККТ утверждает ФНС России. </w:t>
      </w:r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</w:r>
      <w:r w:rsidR="00F5282F"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         </w:t>
      </w:r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Уточнено, что при реализации товаров (работ, услуг) населению </w:t>
      </w:r>
      <w:bookmarkStart w:id="0" w:name="_GoBack"/>
      <w:bookmarkEnd w:id="0"/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по розничным ценам (тарифам) сумма НДС должна быть отражена на чеках и других выдаваемых покупателю документах. При этом на ярлыках и ценниках НДС по-прежнему не выделяется. </w:t>
      </w:r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br/>
      </w:r>
      <w:r w:rsidR="00F5282F"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         </w:t>
      </w:r>
      <w:r w:rsidRPr="00C60DA1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Закон вступает в силу с 1 января 2018 г., но не ранее чем по истечении 1 месяца со дня официального опубликования и не ранее 1 числа очередного налогового периода по соответствующему налогу.</w:t>
      </w:r>
    </w:p>
    <w:p w:rsidR="00F827F4" w:rsidRPr="00F5282F" w:rsidRDefault="00F827F4" w:rsidP="00F5282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827F4" w:rsidRPr="00F5282F" w:rsidSect="004A17F5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9F7"/>
    <w:rsid w:val="004A17F5"/>
    <w:rsid w:val="005379F7"/>
    <w:rsid w:val="006628A4"/>
    <w:rsid w:val="00B20410"/>
    <w:rsid w:val="00C60DA1"/>
    <w:rsid w:val="00F5282F"/>
    <w:rsid w:val="00F8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628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28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62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628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28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62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8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4623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763572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3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2017-12-26T11:16:00Z</dcterms:created>
  <dcterms:modified xsi:type="dcterms:W3CDTF">2017-12-26T11:45:00Z</dcterms:modified>
</cp:coreProperties>
</file>