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AE6" w:rsidRPr="003738A7" w:rsidRDefault="00BE37B2" w:rsidP="00BE37B2">
      <w:pPr>
        <w:pStyle w:val="a3"/>
        <w:shd w:val="clear" w:color="auto" w:fill="FFFFFF"/>
        <w:spacing w:line="224" w:lineRule="atLeast"/>
        <w:jc w:val="center"/>
        <w:rPr>
          <w:rFonts w:eastAsia="Calibri"/>
          <w:b/>
          <w:color w:val="000000"/>
          <w:sz w:val="28"/>
          <w:szCs w:val="22"/>
          <w:lang w:eastAsia="sk-SK"/>
        </w:rPr>
      </w:pPr>
      <w:r w:rsidRPr="003738A7">
        <w:rPr>
          <w:rFonts w:eastAsia="Calibri"/>
          <w:b/>
          <w:color w:val="000000"/>
          <w:sz w:val="28"/>
          <w:szCs w:val="22"/>
          <w:lang w:eastAsia="sk-SK"/>
        </w:rPr>
        <w:t>Ка</w:t>
      </w:r>
      <w:r w:rsidR="004D2AE6" w:rsidRPr="003738A7">
        <w:rPr>
          <w:rFonts w:eastAsia="Calibri"/>
          <w:b/>
          <w:color w:val="000000"/>
          <w:sz w:val="28"/>
          <w:szCs w:val="22"/>
          <w:lang w:eastAsia="sk-SK"/>
        </w:rPr>
        <w:t>к оформить право собственности на объект долевого строительства</w:t>
      </w:r>
      <w:r w:rsidRPr="003738A7">
        <w:rPr>
          <w:rFonts w:eastAsia="Calibri"/>
          <w:b/>
          <w:color w:val="000000"/>
          <w:sz w:val="28"/>
          <w:szCs w:val="22"/>
          <w:lang w:eastAsia="sk-SK"/>
        </w:rPr>
        <w:t>?</w:t>
      </w:r>
    </w:p>
    <w:p w:rsidR="00BE37B2" w:rsidRPr="00BE37B2" w:rsidRDefault="00BE37B2" w:rsidP="00BE37B2">
      <w:pPr>
        <w:pStyle w:val="a3"/>
        <w:shd w:val="clear" w:color="auto" w:fill="FFFFFF"/>
        <w:spacing w:line="224" w:lineRule="atLeast"/>
        <w:jc w:val="center"/>
        <w:rPr>
          <w:rFonts w:eastAsia="Calibri"/>
          <w:b/>
          <w:color w:val="000000"/>
          <w:sz w:val="22"/>
          <w:szCs w:val="22"/>
          <w:lang w:eastAsia="sk-SK"/>
        </w:rPr>
      </w:pPr>
    </w:p>
    <w:p w:rsidR="004D2AE6" w:rsidRPr="003738A7" w:rsidRDefault="004D2AE6" w:rsidP="00BE37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Перечень документов, необходимых для оформления права собственности на объект долевого строительства определен государственным законом «О государственной регистрации недвижимости» и другими нормативными правовыми актами, регламентирующими эту процедуру. </w:t>
      </w:r>
    </w:p>
    <w:p w:rsidR="004D2AE6" w:rsidRPr="003738A7" w:rsidRDefault="004D2AE6" w:rsidP="00BE37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По общим правилам для оформления права собственности на объект долевого строительства к заявлению о регистрации прав необходимо приложить документ, подтверждающий полномочия представителя участника долевого строительства (если с заявлением обращается не сам участник), а также документы, являющиеся основанием для проведения регистрации прав.</w:t>
      </w:r>
    </w:p>
    <w:p w:rsidR="004D2AE6" w:rsidRPr="003738A7" w:rsidRDefault="004D2AE6" w:rsidP="00BE37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Поставка на кадастровый учет многоквартирного дома вместе со всеми расположенными в нем помещениями проводится по заявлению органа государственной власти или органа местного самоуправления, уполномоченного на принятие решения о выдаче разрешения на ввод этого дома в эксплуатацию. Такой орган в электронном виде вместе с заявлением направляет в Росреестр документы, необходимые для проведения кадастрового учета, включая разрешение на ввод в эксплуатацию. Заявления и документы должны быть направлены в Росреестр уполномоченным органом в срок не позднее пяти рабочих дней с даты принятия им решения о вводе данного дома в эксплуатацию. </w:t>
      </w:r>
    </w:p>
    <w:p w:rsidR="004D2AE6" w:rsidRPr="003738A7" w:rsidRDefault="004D2AE6" w:rsidP="00BE37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Для оформления права собственности на объект долевого строительства необходимо представить подлинный экземпляр договора участия в долевом строительстве или договора об уступке прав требований по такому договору</w:t>
      </w:r>
      <w:r w:rsid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(после государственной регистрации он возвращается правообладателю). К документам, необходимым для проведения этой процедуры, также относится </w:t>
      </w:r>
      <w:bookmarkStart w:id="0" w:name="_GoBack"/>
      <w:r w:rsidRPr="003738A7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передаточный акт или другой документ о передаче объекта долевого строительства.</w:t>
      </w:r>
      <w:bookmarkEnd w:id="0"/>
    </w:p>
    <w:p w:rsidR="004D2AE6" w:rsidRDefault="004D2AE6" w:rsidP="004D2AE6">
      <w:pPr>
        <w:rPr>
          <w:rFonts w:eastAsiaTheme="minorHAnsi" w:cs="Times New Roman"/>
          <w:sz w:val="28"/>
          <w:szCs w:val="28"/>
          <w:lang w:eastAsia="en-US"/>
        </w:rPr>
      </w:pPr>
    </w:p>
    <w:sectPr w:rsidR="004D2AE6" w:rsidSect="00765C8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0B5" w:rsidRDefault="00FE50B5" w:rsidP="00852934">
      <w:pPr>
        <w:spacing w:after="0" w:line="240" w:lineRule="auto"/>
      </w:pPr>
      <w:r>
        <w:separator/>
      </w:r>
    </w:p>
  </w:endnote>
  <w:endnote w:type="continuationSeparator" w:id="1">
    <w:p w:rsidR="00FE50B5" w:rsidRDefault="00FE50B5" w:rsidP="00852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681" w:rsidRDefault="00FE50B5">
    <w:pPr>
      <w:pStyle w:val="a4"/>
      <w:jc w:val="center"/>
    </w:pPr>
  </w:p>
  <w:p w:rsidR="00DF0681" w:rsidRDefault="00FE50B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0B5" w:rsidRDefault="00FE50B5" w:rsidP="00852934">
      <w:pPr>
        <w:spacing w:after="0" w:line="240" w:lineRule="auto"/>
      </w:pPr>
      <w:r>
        <w:separator/>
      </w:r>
    </w:p>
  </w:footnote>
  <w:footnote w:type="continuationSeparator" w:id="1">
    <w:p w:rsidR="00FE50B5" w:rsidRDefault="00FE50B5" w:rsidP="00852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C0BC2"/>
    <w:multiLevelType w:val="hybridMultilevel"/>
    <w:tmpl w:val="EF7877D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D2AE6"/>
    <w:rsid w:val="000660D5"/>
    <w:rsid w:val="002F4BAF"/>
    <w:rsid w:val="00312630"/>
    <w:rsid w:val="003738A7"/>
    <w:rsid w:val="004D2AE6"/>
    <w:rsid w:val="00852934"/>
    <w:rsid w:val="00B55C07"/>
    <w:rsid w:val="00BE37B2"/>
    <w:rsid w:val="00CA1417"/>
    <w:rsid w:val="00EB5179"/>
    <w:rsid w:val="00EE0CCD"/>
    <w:rsid w:val="00F01408"/>
    <w:rsid w:val="00F741D5"/>
    <w:rsid w:val="00FE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2AE6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4D2AE6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a5">
    <w:name w:val="Нижний колонтитул Знак"/>
    <w:basedOn w:val="a0"/>
    <w:link w:val="a4"/>
    <w:uiPriority w:val="99"/>
    <w:rsid w:val="004D2AE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6">
    <w:name w:val="header"/>
    <w:basedOn w:val="a"/>
    <w:link w:val="a7"/>
    <w:uiPriority w:val="99"/>
    <w:semiHidden/>
    <w:unhideWhenUsed/>
    <w:rsid w:val="00EB5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5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cp:lastPrinted>2017-11-14T13:52:00Z</cp:lastPrinted>
  <dcterms:created xsi:type="dcterms:W3CDTF">2017-11-13T11:57:00Z</dcterms:created>
  <dcterms:modified xsi:type="dcterms:W3CDTF">2017-11-21T06:56:00Z</dcterms:modified>
</cp:coreProperties>
</file>