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5E" w:rsidRPr="0009165E" w:rsidRDefault="0009165E" w:rsidP="0009165E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65E">
        <w:rPr>
          <w:rFonts w:ascii="Times New Roman" w:hAnsi="Times New Roman" w:cs="Times New Roman"/>
          <w:b/>
          <w:sz w:val="28"/>
          <w:szCs w:val="28"/>
        </w:rPr>
        <w:t>Все что нужно знать о госпошлине</w:t>
      </w:r>
    </w:p>
    <w:p w:rsidR="0009165E" w:rsidRDefault="0009165E" w:rsidP="0009165E">
      <w:pPr>
        <w:pStyle w:val="Default"/>
        <w:rPr>
          <w:color w:val="auto"/>
          <w:sz w:val="19"/>
          <w:szCs w:val="19"/>
        </w:rPr>
      </w:pPr>
    </w:p>
    <w:p w:rsidR="003377E7" w:rsidRPr="0009165E" w:rsidRDefault="003377E7" w:rsidP="0009165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9165E">
        <w:rPr>
          <w:rFonts w:ascii="Times New Roman" w:hAnsi="Times New Roman" w:cs="Times New Roman"/>
          <w:color w:val="auto"/>
        </w:rPr>
        <w:t>В соответствии с законодательством при гос</w:t>
      </w:r>
      <w:r w:rsidR="0009165E" w:rsidRPr="0009165E">
        <w:rPr>
          <w:rFonts w:ascii="Times New Roman" w:hAnsi="Times New Roman" w:cs="Times New Roman"/>
          <w:color w:val="auto"/>
        </w:rPr>
        <w:t>ударственной</w:t>
      </w:r>
      <w:r w:rsidRPr="0009165E">
        <w:rPr>
          <w:rFonts w:ascii="Times New Roman" w:hAnsi="Times New Roman" w:cs="Times New Roman"/>
          <w:color w:val="auto"/>
        </w:rPr>
        <w:t xml:space="preserve"> регистрации прав на недвижимое имущество и сделок с ним предусмотрена госпошлина. Размеры ее определены Налоговым кодексом РФ. Ознаком</w:t>
      </w:r>
      <w:r w:rsidR="0009165E" w:rsidRPr="0009165E">
        <w:rPr>
          <w:rFonts w:ascii="Times New Roman" w:hAnsi="Times New Roman" w:cs="Times New Roman"/>
          <w:color w:val="auto"/>
        </w:rPr>
        <w:t>иться с ними можно на сайте Рос</w:t>
      </w:r>
      <w:r w:rsidRPr="0009165E">
        <w:rPr>
          <w:rFonts w:ascii="Times New Roman" w:hAnsi="Times New Roman" w:cs="Times New Roman"/>
          <w:color w:val="auto"/>
        </w:rPr>
        <w:t>реестра (</w:t>
      </w:r>
      <w:r w:rsidR="0009165E" w:rsidRPr="0009165E">
        <w:rPr>
          <w:rFonts w:ascii="Times New Roman" w:hAnsi="Times New Roman" w:cs="Times New Roman"/>
          <w:color w:val="auto"/>
        </w:rPr>
        <w:t>rosreestr.</w:t>
      </w:r>
      <w:r w:rsidR="0009165E" w:rsidRPr="0009165E">
        <w:rPr>
          <w:rFonts w:ascii="Times New Roman" w:hAnsi="Times New Roman" w:cs="Times New Roman"/>
          <w:color w:val="auto"/>
          <w:lang w:val="en-US"/>
        </w:rPr>
        <w:t>r</w:t>
      </w:r>
      <w:r w:rsidR="0009165E" w:rsidRPr="0009165E">
        <w:rPr>
          <w:rFonts w:ascii="Times New Roman" w:hAnsi="Times New Roman" w:cs="Times New Roman"/>
          <w:color w:val="auto"/>
        </w:rPr>
        <w:t>u)</w:t>
      </w:r>
      <w:r w:rsidRPr="0009165E">
        <w:rPr>
          <w:rFonts w:ascii="Times New Roman" w:hAnsi="Times New Roman" w:cs="Times New Roman"/>
          <w:color w:val="auto"/>
        </w:rPr>
        <w:t xml:space="preserve">. За предоставление услуги по государственному кадастровому учету плата не взимается. </w:t>
      </w:r>
    </w:p>
    <w:p w:rsidR="003377E7" w:rsidRPr="0009165E" w:rsidRDefault="003377E7" w:rsidP="0009165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9165E">
        <w:rPr>
          <w:rFonts w:ascii="Times New Roman" w:hAnsi="Times New Roman" w:cs="Times New Roman"/>
          <w:color w:val="auto"/>
        </w:rPr>
        <w:t xml:space="preserve">При предоставлении услуги по регистрации прав в электронном виде физическим лицам размер госпошлины сокращается на 30%. При обращении за одной услугой одновременно нескольких лиц размер госпошлины уплачивается ими в равных долях. Кроме того, законодательством установлены категории граждан, которым полагаются льготы при проведении этой процедуры. </w:t>
      </w:r>
    </w:p>
    <w:p w:rsidR="009F653E" w:rsidRDefault="003377E7" w:rsidP="0009165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9165E">
        <w:rPr>
          <w:rFonts w:ascii="Times New Roman" w:hAnsi="Times New Roman" w:cs="Times New Roman"/>
          <w:color w:val="auto"/>
        </w:rPr>
        <w:t>Госпошлина уплачивается до или после подачи заявления и документов на получение услуги, но до принятия документов к рассмотрению Росреестром. Факт уплаты госпошлины подтверждается квитанцией установленной формы или платежным поручением с отметкой банка</w:t>
      </w:r>
      <w:r w:rsidR="0096258A">
        <w:rPr>
          <w:rFonts w:ascii="Times New Roman" w:hAnsi="Times New Roman" w:cs="Times New Roman"/>
          <w:color w:val="auto"/>
        </w:rPr>
        <w:t>.</w:t>
      </w:r>
      <w:r w:rsidRPr="0009165E">
        <w:rPr>
          <w:rFonts w:ascii="Times New Roman" w:hAnsi="Times New Roman" w:cs="Times New Roman"/>
          <w:color w:val="auto"/>
        </w:rPr>
        <w:t xml:space="preserve"> </w:t>
      </w:r>
    </w:p>
    <w:p w:rsidR="009F653E" w:rsidRPr="009F653E" w:rsidRDefault="009F653E" w:rsidP="009F653E"/>
    <w:p w:rsidR="009F653E" w:rsidRPr="009F653E" w:rsidRDefault="009F653E" w:rsidP="009F653E"/>
    <w:p w:rsidR="009F653E" w:rsidRPr="009F653E" w:rsidRDefault="009F653E" w:rsidP="009F653E"/>
    <w:p w:rsidR="009F653E" w:rsidRDefault="009F653E" w:rsidP="009F653E"/>
    <w:p w:rsidR="009F653E" w:rsidRDefault="009F653E" w:rsidP="009F653E"/>
    <w:p w:rsidR="009F653E" w:rsidRDefault="009F653E" w:rsidP="009F653E"/>
    <w:sectPr w:rsidR="009F653E" w:rsidSect="00F62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377E7"/>
    <w:rsid w:val="0009165E"/>
    <w:rsid w:val="00100C52"/>
    <w:rsid w:val="003377E7"/>
    <w:rsid w:val="008A3370"/>
    <w:rsid w:val="008B34F7"/>
    <w:rsid w:val="0096258A"/>
    <w:rsid w:val="009F653E"/>
    <w:rsid w:val="00AE7C31"/>
    <w:rsid w:val="00E74E92"/>
    <w:rsid w:val="00F62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377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828</Characters>
  <Application>Microsoft Office Word</Application>
  <DocSecurity>0</DocSecurity>
  <Lines>6</Lines>
  <Paragraphs>1</Paragraphs>
  <ScaleCrop>false</ScaleCrop>
  <Company>FGU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2017-09-04T09:03:00Z</dcterms:created>
  <dcterms:modified xsi:type="dcterms:W3CDTF">2017-10-20T11:21:00Z</dcterms:modified>
</cp:coreProperties>
</file>