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15F" w:rsidRDefault="00F8015F" w:rsidP="00F8015F">
      <w:pPr>
        <w:pStyle w:val="a3"/>
        <w:tabs>
          <w:tab w:val="left" w:pos="6229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РЕСПУБЛИКА МОРДОВИЯ</w:t>
      </w:r>
    </w:p>
    <w:p w:rsidR="00F8015F" w:rsidRDefault="00F8015F" w:rsidP="00F8015F">
      <w:pPr>
        <w:pStyle w:val="a3"/>
        <w:tabs>
          <w:tab w:val="left" w:pos="6229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АДМИНИСТРАЦИЯ</w:t>
      </w:r>
    </w:p>
    <w:p w:rsidR="00F8015F" w:rsidRDefault="00F8015F" w:rsidP="00F8015F">
      <w:pPr>
        <w:pStyle w:val="a3"/>
        <w:tabs>
          <w:tab w:val="left" w:pos="6229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САБАЕВСКОГО СЕЛЬСКОГО ПОСЕЛЕНИЯ </w:t>
      </w:r>
    </w:p>
    <w:p w:rsidR="00F8015F" w:rsidRDefault="00F8015F" w:rsidP="00F8015F">
      <w:pPr>
        <w:pStyle w:val="a3"/>
        <w:tabs>
          <w:tab w:val="left" w:pos="6229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КОЧКУРОВСКОГО МУНИЦИПАЛЬНОГО РАЙОНА</w:t>
      </w:r>
    </w:p>
    <w:p w:rsidR="00F8015F" w:rsidRDefault="00F8015F" w:rsidP="00F8015F">
      <w:pPr>
        <w:pStyle w:val="a3"/>
        <w:tabs>
          <w:tab w:val="left" w:pos="6229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РЕСПУБЛИКИ МОРДОВИЯ</w:t>
      </w:r>
    </w:p>
    <w:p w:rsidR="00F8015F" w:rsidRDefault="00F8015F" w:rsidP="00F8015F">
      <w:pPr>
        <w:tabs>
          <w:tab w:val="left" w:pos="6229"/>
        </w:tabs>
        <w:jc w:val="center"/>
        <w:rPr>
          <w:b/>
          <w:sz w:val="32"/>
          <w:szCs w:val="32"/>
        </w:rPr>
      </w:pPr>
    </w:p>
    <w:p w:rsidR="00F8015F" w:rsidRDefault="00F8015F" w:rsidP="00F8015F">
      <w:pPr>
        <w:tabs>
          <w:tab w:val="left" w:pos="6229"/>
        </w:tabs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ПОСТАНОВЛЕНИЕ</w:t>
      </w:r>
    </w:p>
    <w:p w:rsidR="00F8015F" w:rsidRDefault="00F8015F" w:rsidP="00F8015F">
      <w:pPr>
        <w:tabs>
          <w:tab w:val="left" w:pos="6229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 14.12.2022 г. № 146-п</w:t>
      </w:r>
    </w:p>
    <w:p w:rsidR="00F8015F" w:rsidRDefault="00F8015F" w:rsidP="00F8015F">
      <w:pPr>
        <w:tabs>
          <w:tab w:val="left" w:pos="6229"/>
        </w:tabs>
        <w:jc w:val="center"/>
        <w:rPr>
          <w:b/>
          <w:sz w:val="32"/>
          <w:szCs w:val="32"/>
        </w:rPr>
      </w:pPr>
    </w:p>
    <w:p w:rsidR="00F8015F" w:rsidRDefault="00F8015F" w:rsidP="00F8015F">
      <w:pPr>
        <w:tabs>
          <w:tab w:val="left" w:pos="6229"/>
        </w:tabs>
        <w:jc w:val="center"/>
        <w:rPr>
          <w:rFonts w:eastAsia="Calibri"/>
          <w:b/>
          <w:caps/>
          <w:sz w:val="32"/>
          <w:szCs w:val="32"/>
        </w:rPr>
      </w:pPr>
      <w:r>
        <w:rPr>
          <w:rFonts w:eastAsia="Calibri"/>
          <w:b/>
          <w:caps/>
          <w:sz w:val="32"/>
          <w:szCs w:val="32"/>
        </w:rPr>
        <w:t>О ПРЕДОСТАВЛЕНИИ ВОЗМОЖНОСТИ ОТСРОЧКИ УПЛАТЫ АРЕНДНОЙ ПЛАТЫ, РАСТОРЖЕНИЯ ДОГОВОРОВ АРЕНДЫ МУНИЦИПАЛЬНОГО ИМУЩЕСТВА</w:t>
      </w:r>
    </w:p>
    <w:p w:rsidR="00F8015F" w:rsidRDefault="00F8015F" w:rsidP="00F8015F">
      <w:pPr>
        <w:tabs>
          <w:tab w:val="left" w:pos="6229"/>
        </w:tabs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В соответствии с пунктом 7 распоряжения Правительства Российской Федерации от 15.10.2022 года №3046-р «О предоставлении отсрочки уплаты арендной платы либо возможности расторжения договоров аренды федерального имущества, составляющего государственную казну РФ, без применения штрафных санкций физическим лицам, в том числе ИП или являющимся учредителем и руководителем юридического лица, призванным на военную службу по мобилизации в Вооруженные Силы РФ либо заключившим контракт</w:t>
      </w:r>
      <w:proofErr w:type="gramEnd"/>
      <w:r>
        <w:rPr>
          <w:rFonts w:ascii="Arial" w:hAnsi="Arial" w:cs="Arial"/>
          <w:sz w:val="24"/>
          <w:szCs w:val="24"/>
        </w:rPr>
        <w:t xml:space="preserve"> о добровольном содействии в выполнении задач, возложенных на Вооруженные Силы РФ, на период прохождения военной службы (оказания добровольного содействия)» администрация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ПОСТАНОВЛЯЕТ: </w:t>
      </w:r>
    </w:p>
    <w:p w:rsidR="00F8015F" w:rsidRDefault="00F8015F" w:rsidP="00F8015F">
      <w:pPr>
        <w:pStyle w:val="s1"/>
        <w:shd w:val="clear" w:color="auto" w:fill="FFFFFF"/>
        <w:tabs>
          <w:tab w:val="left" w:pos="6229"/>
        </w:tabs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</w:rPr>
        <w:t xml:space="preserve">1. </w:t>
      </w:r>
      <w:proofErr w:type="gramStart"/>
      <w:r>
        <w:rPr>
          <w:rFonts w:ascii="Arial" w:hAnsi="Arial" w:cs="Arial"/>
        </w:rPr>
        <w:t xml:space="preserve">Предоставить физическим лицам, являющимся арендаторами муниципального имущества, </w:t>
      </w:r>
      <w:r>
        <w:rPr>
          <w:rFonts w:ascii="Arial" w:hAnsi="Arial" w:cs="Arial"/>
          <w:color w:val="22272F"/>
        </w:rPr>
        <w:t>в том числе индивидуальным предпринимателям, юридическим лицам, в которых одно и то же физическое лицо, являющееся единственным учредителем (участником) юридического лица и его руководителем, в случае,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призванные на военную службу по мобилизации в</w:t>
      </w:r>
      <w:proofErr w:type="gramEnd"/>
      <w:r>
        <w:rPr>
          <w:rFonts w:ascii="Arial" w:hAnsi="Arial" w:cs="Arial"/>
          <w:color w:val="22272F"/>
        </w:rPr>
        <w:t xml:space="preserve"> </w:t>
      </w:r>
      <w:proofErr w:type="gramStart"/>
      <w:r>
        <w:rPr>
          <w:rFonts w:ascii="Arial" w:hAnsi="Arial" w:cs="Arial"/>
          <w:color w:val="22272F"/>
        </w:rPr>
        <w:t>Вооруженные Силы Российской Федерации в соответствии с</w:t>
      </w:r>
      <w:r>
        <w:rPr>
          <w:rStyle w:val="apple-converted-space"/>
          <w:rFonts w:ascii="Arial" w:eastAsiaTheme="majorEastAsia" w:hAnsi="Arial" w:cs="Arial"/>
          <w:color w:val="22272F"/>
        </w:rPr>
        <w:t> </w:t>
      </w:r>
      <w:hyperlink r:id="rId4" w:anchor="/document/405309425/entry/0" w:history="1">
        <w:r>
          <w:rPr>
            <w:rStyle w:val="a4"/>
            <w:rFonts w:ascii="Arial" w:hAnsi="Arial" w:cs="Arial"/>
          </w:rPr>
          <w:t>Указом</w:t>
        </w:r>
      </w:hyperlink>
      <w:r>
        <w:rPr>
          <w:rStyle w:val="apple-converted-space"/>
          <w:rFonts w:ascii="Arial" w:eastAsiaTheme="majorEastAsia" w:hAnsi="Arial" w:cs="Arial"/>
        </w:rPr>
        <w:t> </w:t>
      </w:r>
      <w:r>
        <w:rPr>
          <w:rFonts w:ascii="Arial" w:hAnsi="Arial" w:cs="Arial"/>
          <w:color w:val="22272F"/>
        </w:rPr>
        <w:t>Президента Российской Федерации от 21 сентября 2022 г. № 647 «Об объявлении частичной мобилизации в Российской Федерации» или проходящие военную службу по контракту, заключенному в соответствии с</w:t>
      </w:r>
      <w:r>
        <w:rPr>
          <w:rStyle w:val="apple-converted-space"/>
          <w:rFonts w:ascii="Arial" w:eastAsiaTheme="majorEastAsia" w:hAnsi="Arial" w:cs="Arial"/>
          <w:color w:val="22272F"/>
        </w:rPr>
        <w:t> </w:t>
      </w:r>
      <w:hyperlink r:id="rId5" w:anchor="/document/178405/entry/387" w:history="1">
        <w:r>
          <w:rPr>
            <w:rStyle w:val="a4"/>
            <w:rFonts w:ascii="Arial" w:hAnsi="Arial" w:cs="Arial"/>
          </w:rPr>
          <w:t>пунктом 7 статьи 38</w:t>
        </w:r>
      </w:hyperlink>
      <w:r>
        <w:rPr>
          <w:rStyle w:val="apple-converted-space"/>
          <w:rFonts w:ascii="Arial" w:eastAsiaTheme="majorEastAsia" w:hAnsi="Arial" w:cs="Arial"/>
          <w:color w:val="22272F"/>
        </w:rPr>
        <w:t> </w:t>
      </w:r>
      <w:r>
        <w:rPr>
          <w:rFonts w:ascii="Arial" w:hAnsi="Arial" w:cs="Arial"/>
          <w:color w:val="22272F"/>
        </w:rPr>
        <w:t>Федерального закона «О воинской обязанности и военной службе», либо заключившие контракт о добровольном содействии в выполнении задач, возложенных на Вооруженные Силы Российской</w:t>
      </w:r>
      <w:proofErr w:type="gramEnd"/>
      <w:r>
        <w:rPr>
          <w:rFonts w:ascii="Arial" w:hAnsi="Arial" w:cs="Arial"/>
          <w:color w:val="22272F"/>
        </w:rPr>
        <w:t xml:space="preserve"> Федерации:</w:t>
      </w:r>
    </w:p>
    <w:p w:rsidR="00F8015F" w:rsidRDefault="00F8015F" w:rsidP="00F8015F">
      <w:pPr>
        <w:pStyle w:val="s1"/>
        <w:shd w:val="clear" w:color="auto" w:fill="FFFFFF"/>
        <w:tabs>
          <w:tab w:val="left" w:pos="6229"/>
        </w:tabs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t>1.1.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F8015F" w:rsidRDefault="00F8015F" w:rsidP="00F8015F">
      <w:pPr>
        <w:pStyle w:val="s1"/>
        <w:shd w:val="clear" w:color="auto" w:fill="FFFFFF"/>
        <w:tabs>
          <w:tab w:val="left" w:pos="6229"/>
        </w:tabs>
        <w:spacing w:before="0" w:beforeAutospacing="0" w:after="0" w:afterAutospacing="0"/>
        <w:ind w:firstLine="708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lastRenderedPageBreak/>
        <w:t>1.2. предоставление возможности расторжения договоров аренды без применения штрафных санкций.</w:t>
      </w:r>
    </w:p>
    <w:p w:rsidR="00F8015F" w:rsidRDefault="00F8015F" w:rsidP="00F8015F">
      <w:pPr>
        <w:tabs>
          <w:tab w:val="left" w:pos="622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gramStart"/>
      <w:r>
        <w:rPr>
          <w:rFonts w:ascii="Arial" w:hAnsi="Arial" w:cs="Arial"/>
          <w:sz w:val="24"/>
          <w:szCs w:val="24"/>
        </w:rPr>
        <w:t xml:space="preserve">Предоставление лицам, указанным в пункте 1 настоящего постановления,  отсрочки уплаты арендной платы и предоставлении возможности расторжения договоров аренды производится </w:t>
      </w:r>
      <w:r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в порядке, предусмотренном </w:t>
      </w:r>
      <w:hyperlink r:id="rId6" w:anchor="/document/405486583/entry/1" w:history="1">
        <w:r>
          <w:rPr>
            <w:rStyle w:val="a4"/>
            <w:rFonts w:ascii="Arial" w:hAnsi="Arial" w:cs="Arial"/>
            <w:sz w:val="24"/>
            <w:szCs w:val="24"/>
            <w:shd w:val="clear" w:color="auto" w:fill="FFFFFF"/>
          </w:rPr>
          <w:t>пунктами 2-6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sz w:val="24"/>
          <w:szCs w:val="24"/>
        </w:rPr>
        <w:t>распоряжения Правительства Российской Федерации от 15.10.2022 года №3046-р «О предоставлении отсрочки уплаты арендной платы либо возможности расторжения договоров аренды федерального имущества, составляющего государственную казну РФ, без применения штрафных санкций физическим лицам, в том числе ИП или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являющимся учредителем и руководителем юридического лица, призванным на военную службу по мобилизации в Вооруженные Силы РФ либо заключившим контракт о добровольном содействии в выполнении задач, возложенных на Вооруженные Силы РФ, на период прохождения военной службы (оказания добровольного содействия)».</w:t>
      </w:r>
      <w:proofErr w:type="gramEnd"/>
    </w:p>
    <w:p w:rsidR="00F8015F" w:rsidRDefault="00F8015F" w:rsidP="00F8015F">
      <w:pPr>
        <w:tabs>
          <w:tab w:val="left" w:pos="622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 заместителя главы </w:t>
      </w:r>
      <w:proofErr w:type="spellStart"/>
      <w:r>
        <w:rPr>
          <w:rFonts w:ascii="Arial" w:hAnsi="Arial" w:cs="Arial"/>
          <w:sz w:val="24"/>
          <w:szCs w:val="24"/>
        </w:rPr>
        <w:t>Сабаевского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– Юркину Валентину Владимировну.</w:t>
      </w:r>
    </w:p>
    <w:p w:rsidR="00F8015F" w:rsidRDefault="00F8015F" w:rsidP="00F8015F">
      <w:pPr>
        <w:tabs>
          <w:tab w:val="left" w:pos="622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Настоящее постановление вступает в силу со дня его подписания и подлежит официальному опубликованию.</w:t>
      </w:r>
    </w:p>
    <w:p w:rsidR="00F8015F" w:rsidRDefault="00F8015F" w:rsidP="00F8015F">
      <w:pPr>
        <w:tabs>
          <w:tab w:val="left" w:pos="6229"/>
        </w:tabs>
        <w:rPr>
          <w:rFonts w:ascii="Arial" w:hAnsi="Arial" w:cs="Arial"/>
          <w:sz w:val="24"/>
          <w:szCs w:val="24"/>
        </w:rPr>
      </w:pPr>
    </w:p>
    <w:p w:rsidR="00F8015F" w:rsidRDefault="00F8015F" w:rsidP="00F8015F">
      <w:pPr>
        <w:tabs>
          <w:tab w:val="left" w:pos="6229"/>
        </w:tabs>
        <w:rPr>
          <w:rFonts w:ascii="Arial" w:hAnsi="Arial" w:cs="Arial"/>
          <w:sz w:val="24"/>
          <w:szCs w:val="24"/>
        </w:rPr>
      </w:pPr>
    </w:p>
    <w:tbl>
      <w:tblPr>
        <w:tblW w:w="12689" w:type="dxa"/>
        <w:tblInd w:w="108" w:type="dxa"/>
        <w:tblLook w:val="04A0"/>
      </w:tblPr>
      <w:tblGrid>
        <w:gridCol w:w="9356"/>
        <w:gridCol w:w="3333"/>
      </w:tblGrid>
      <w:tr w:rsidR="00F8015F" w:rsidTr="0056781C">
        <w:tc>
          <w:tcPr>
            <w:tcW w:w="9356" w:type="dxa"/>
            <w:hideMark/>
          </w:tcPr>
          <w:p w:rsidR="00F8015F" w:rsidRDefault="00F8015F" w:rsidP="0056781C">
            <w:pPr>
              <w:pStyle w:val="a3"/>
              <w:tabs>
                <w:tab w:val="left" w:pos="6229"/>
              </w:tabs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Глава</w:t>
            </w:r>
          </w:p>
          <w:p w:rsidR="00F8015F" w:rsidRDefault="00F8015F" w:rsidP="0056781C">
            <w:pPr>
              <w:pStyle w:val="a3"/>
              <w:tabs>
                <w:tab w:val="left" w:pos="6229"/>
              </w:tabs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Сабаевского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  <w:p w:rsidR="00F8015F" w:rsidRDefault="00F8015F" w:rsidP="0056781C">
            <w:pPr>
              <w:pStyle w:val="a3"/>
              <w:tabs>
                <w:tab w:val="left" w:pos="6229"/>
              </w:tabs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 </w:t>
            </w:r>
          </w:p>
          <w:p w:rsidR="00F8015F" w:rsidRDefault="00F8015F" w:rsidP="0056781C">
            <w:pPr>
              <w:pStyle w:val="a3"/>
              <w:tabs>
                <w:tab w:val="left" w:pos="6229"/>
              </w:tabs>
              <w:spacing w:line="276" w:lineRule="auto"/>
              <w:jc w:val="right"/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Л.И.Четайкин</w:t>
            </w:r>
            <w:proofErr w:type="spellEnd"/>
          </w:p>
        </w:tc>
        <w:tc>
          <w:tcPr>
            <w:tcW w:w="3333" w:type="dxa"/>
          </w:tcPr>
          <w:p w:rsidR="00F8015F" w:rsidRDefault="00F8015F" w:rsidP="0056781C">
            <w:pPr>
              <w:pStyle w:val="a5"/>
              <w:tabs>
                <w:tab w:val="left" w:pos="6229"/>
              </w:tabs>
              <w:spacing w:line="276" w:lineRule="auto"/>
              <w:jc w:val="right"/>
            </w:pPr>
          </w:p>
          <w:p w:rsidR="00F8015F" w:rsidRDefault="00F8015F" w:rsidP="0056781C">
            <w:pPr>
              <w:pStyle w:val="a5"/>
              <w:tabs>
                <w:tab w:val="left" w:pos="6229"/>
              </w:tabs>
              <w:spacing w:line="276" w:lineRule="auto"/>
              <w:jc w:val="right"/>
            </w:pPr>
          </w:p>
          <w:p w:rsidR="00F8015F" w:rsidRDefault="00F8015F" w:rsidP="0056781C">
            <w:pPr>
              <w:pStyle w:val="a5"/>
              <w:tabs>
                <w:tab w:val="left" w:pos="6229"/>
              </w:tabs>
              <w:spacing w:line="276" w:lineRule="auto"/>
              <w:jc w:val="right"/>
            </w:pPr>
            <w:r>
              <w:t>С.Н. Герасимова</w:t>
            </w:r>
          </w:p>
        </w:tc>
      </w:tr>
    </w:tbl>
    <w:p w:rsidR="00515FAA" w:rsidRDefault="00515FAA"/>
    <w:sectPr w:rsidR="00515FAA" w:rsidSect="00515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15F"/>
    <w:rsid w:val="00515FAA"/>
    <w:rsid w:val="00F80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1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8015F"/>
    <w:pPr>
      <w:spacing w:after="0" w:line="240" w:lineRule="auto"/>
    </w:pPr>
  </w:style>
  <w:style w:type="character" w:styleId="a4">
    <w:name w:val="Hyperlink"/>
    <w:uiPriority w:val="99"/>
    <w:semiHidden/>
    <w:unhideWhenUsed/>
    <w:rsid w:val="00F8015F"/>
    <w:rPr>
      <w:rFonts w:ascii="Times New Roman" w:hAnsi="Times New Roman" w:cs="Times New Roman" w:hint="default"/>
      <w:color w:val="0000FF"/>
      <w:u w:val="single"/>
    </w:rPr>
  </w:style>
  <w:style w:type="paragraph" w:customStyle="1" w:styleId="a5">
    <w:name w:val="Нормальный (таблица)"/>
    <w:basedOn w:val="a"/>
    <w:next w:val="a"/>
    <w:rsid w:val="00F801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F80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801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556</Words>
  <Characters>3170</Characters>
  <Application>Microsoft Office Word</Application>
  <DocSecurity>0</DocSecurity>
  <Lines>26</Lines>
  <Paragraphs>7</Paragraphs>
  <ScaleCrop>false</ScaleCrop>
  <Company>Microsoft</Company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2023-02-03T14:15:00Z</dcterms:created>
  <dcterms:modified xsi:type="dcterms:W3CDTF">2023-02-03T14:15:00Z</dcterms:modified>
</cp:coreProperties>
</file>