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984" w:rsidRDefault="00E64549" w:rsidP="00BA7984">
      <w:pPr>
        <w:shd w:val="clear" w:color="auto" w:fill="FFFFFF"/>
        <w:tabs>
          <w:tab w:val="left" w:pos="8364"/>
        </w:tabs>
        <w:spacing w:after="0"/>
        <w:ind w:left="360" w:right="859"/>
        <w:rPr>
          <w:rFonts w:ascii="Arial" w:eastAsia="Times New Roman" w:hAnsi="Arial" w:cs="Arial"/>
          <w:color w:val="483B3F"/>
          <w:sz w:val="30"/>
          <w:szCs w:val="30"/>
          <w:lang w:eastAsia="ru-RU"/>
        </w:rPr>
      </w:pPr>
      <w:r>
        <w:rPr>
          <w:rFonts w:ascii="Arial" w:eastAsia="Times New Roman" w:hAnsi="Arial" w:cs="Arial"/>
          <w:color w:val="483B3F"/>
          <w:sz w:val="30"/>
          <w:szCs w:val="30"/>
          <w:lang w:eastAsia="ru-RU"/>
        </w:rPr>
        <w:t xml:space="preserve">                                </w:t>
      </w:r>
      <w:r w:rsidR="00BA7984">
        <w:rPr>
          <w:rFonts w:ascii="Arial" w:eastAsia="Times New Roman" w:hAnsi="Arial" w:cs="Arial"/>
          <w:color w:val="483B3F"/>
          <w:sz w:val="30"/>
          <w:szCs w:val="30"/>
          <w:lang w:eastAsia="ru-RU"/>
        </w:rPr>
        <w:tab/>
      </w:r>
      <w:r w:rsidR="00AA30B7">
        <w:rPr>
          <w:rFonts w:ascii="Arial" w:eastAsia="Times New Roman" w:hAnsi="Arial" w:cs="Arial"/>
          <w:color w:val="483B3F"/>
          <w:sz w:val="30"/>
          <w:szCs w:val="30"/>
          <w:lang w:eastAsia="ru-RU"/>
        </w:rPr>
        <w:t xml:space="preserve"> </w:t>
      </w:r>
    </w:p>
    <w:p w:rsidR="00BA7984" w:rsidRDefault="00BA7984" w:rsidP="00E64549">
      <w:pPr>
        <w:shd w:val="clear" w:color="auto" w:fill="FFFFFF"/>
        <w:spacing w:after="0"/>
        <w:ind w:left="360" w:right="859"/>
        <w:rPr>
          <w:rFonts w:ascii="Arial" w:eastAsia="Times New Roman" w:hAnsi="Arial" w:cs="Arial"/>
          <w:color w:val="483B3F"/>
          <w:sz w:val="30"/>
          <w:szCs w:val="30"/>
          <w:lang w:eastAsia="ru-RU"/>
        </w:rPr>
      </w:pPr>
    </w:p>
    <w:p w:rsidR="00E64549" w:rsidRPr="00E64549" w:rsidRDefault="00BA7984" w:rsidP="00E64549">
      <w:pPr>
        <w:shd w:val="clear" w:color="auto" w:fill="FFFFFF"/>
        <w:spacing w:after="0"/>
        <w:ind w:left="360" w:right="859"/>
        <w:rPr>
          <w:rFonts w:ascii="Arial" w:hAnsi="Arial" w:cs="Arial"/>
          <w:b/>
          <w:color w:val="000000"/>
          <w:spacing w:val="-9"/>
          <w:sz w:val="32"/>
          <w:szCs w:val="32"/>
        </w:rPr>
      </w:pPr>
      <w:r>
        <w:rPr>
          <w:rFonts w:ascii="Arial" w:eastAsia="Times New Roman" w:hAnsi="Arial" w:cs="Arial"/>
          <w:color w:val="483B3F"/>
          <w:sz w:val="30"/>
          <w:szCs w:val="30"/>
          <w:lang w:eastAsia="ru-RU"/>
        </w:rPr>
        <w:t xml:space="preserve">                                  </w:t>
      </w:r>
      <w:r w:rsidR="00E64549">
        <w:rPr>
          <w:rFonts w:ascii="Arial" w:eastAsia="Times New Roman" w:hAnsi="Arial" w:cs="Arial"/>
          <w:color w:val="483B3F"/>
          <w:sz w:val="30"/>
          <w:szCs w:val="30"/>
          <w:lang w:eastAsia="ru-RU"/>
        </w:rPr>
        <w:t xml:space="preserve"> </w:t>
      </w:r>
      <w:r w:rsidR="006E6477" w:rsidRPr="00E64549">
        <w:rPr>
          <w:rFonts w:ascii="Arial" w:eastAsia="Times New Roman" w:hAnsi="Arial" w:cs="Arial"/>
          <w:color w:val="483B3F"/>
          <w:sz w:val="30"/>
          <w:szCs w:val="30"/>
          <w:lang w:eastAsia="ru-RU"/>
        </w:rPr>
        <w:t xml:space="preserve"> </w:t>
      </w:r>
      <w:r w:rsidR="00E64549" w:rsidRPr="00E64549">
        <w:rPr>
          <w:rFonts w:ascii="Arial" w:hAnsi="Arial" w:cs="Arial"/>
          <w:b/>
          <w:color w:val="000000"/>
          <w:spacing w:val="-9"/>
          <w:sz w:val="32"/>
          <w:szCs w:val="32"/>
        </w:rPr>
        <w:t>РЕСПУБЛИКА МОРДОВИЯ</w:t>
      </w:r>
    </w:p>
    <w:p w:rsidR="00BA7984" w:rsidRDefault="00E64549" w:rsidP="00E64549">
      <w:pPr>
        <w:shd w:val="clear" w:color="auto" w:fill="FFFFFF"/>
        <w:spacing w:after="0"/>
        <w:ind w:left="360" w:right="859"/>
        <w:jc w:val="center"/>
        <w:rPr>
          <w:rFonts w:ascii="Arial" w:hAnsi="Arial" w:cs="Arial"/>
          <w:b/>
          <w:bCs/>
          <w:color w:val="000000"/>
          <w:spacing w:val="-23"/>
          <w:sz w:val="32"/>
          <w:szCs w:val="32"/>
        </w:rPr>
      </w:pPr>
      <w:r w:rsidRPr="00E64549">
        <w:rPr>
          <w:rFonts w:ascii="Arial" w:hAnsi="Arial" w:cs="Arial"/>
          <w:b/>
          <w:bCs/>
          <w:color w:val="000000"/>
          <w:spacing w:val="-23"/>
          <w:sz w:val="32"/>
          <w:szCs w:val="32"/>
        </w:rPr>
        <w:t>СОВЕТ  ДЕПУТАТОВ</w:t>
      </w:r>
    </w:p>
    <w:p w:rsidR="00BA7984" w:rsidRDefault="00E64549" w:rsidP="00E64549">
      <w:pPr>
        <w:shd w:val="clear" w:color="auto" w:fill="FFFFFF"/>
        <w:spacing w:after="0"/>
        <w:ind w:left="360" w:right="859"/>
        <w:jc w:val="center"/>
        <w:rPr>
          <w:rFonts w:ascii="Arial" w:hAnsi="Arial" w:cs="Arial"/>
          <w:b/>
          <w:bCs/>
          <w:color w:val="000000"/>
          <w:spacing w:val="-23"/>
          <w:sz w:val="32"/>
          <w:szCs w:val="32"/>
        </w:rPr>
      </w:pPr>
      <w:r w:rsidRPr="00E64549">
        <w:rPr>
          <w:rFonts w:ascii="Arial" w:hAnsi="Arial" w:cs="Arial"/>
          <w:b/>
          <w:bCs/>
          <w:color w:val="000000"/>
          <w:spacing w:val="-23"/>
          <w:sz w:val="32"/>
          <w:szCs w:val="32"/>
        </w:rPr>
        <w:t xml:space="preserve"> </w:t>
      </w:r>
      <w:r w:rsidR="00BA7984">
        <w:rPr>
          <w:rFonts w:ascii="Arial" w:hAnsi="Arial" w:cs="Arial"/>
          <w:b/>
          <w:bCs/>
          <w:color w:val="000000"/>
          <w:spacing w:val="-23"/>
          <w:sz w:val="32"/>
          <w:szCs w:val="32"/>
        </w:rPr>
        <w:t xml:space="preserve">САБАЕВСКОГО </w:t>
      </w:r>
      <w:r>
        <w:rPr>
          <w:rFonts w:ascii="Arial" w:hAnsi="Arial" w:cs="Arial"/>
          <w:b/>
          <w:bCs/>
          <w:color w:val="000000"/>
          <w:spacing w:val="-23"/>
          <w:sz w:val="32"/>
          <w:szCs w:val="32"/>
        </w:rPr>
        <w:t xml:space="preserve">СЕЛЬСКОГО ПОСЕЛЕНИЯ </w:t>
      </w:r>
    </w:p>
    <w:p w:rsidR="00E64549" w:rsidRPr="00E64549" w:rsidRDefault="00E64549" w:rsidP="00E64549">
      <w:pPr>
        <w:shd w:val="clear" w:color="auto" w:fill="FFFFFF"/>
        <w:spacing w:after="0"/>
        <w:ind w:left="360" w:right="859"/>
        <w:jc w:val="center"/>
        <w:rPr>
          <w:rFonts w:ascii="Arial" w:hAnsi="Arial" w:cs="Arial"/>
          <w:b/>
          <w:bCs/>
          <w:color w:val="000000"/>
          <w:spacing w:val="-16"/>
          <w:sz w:val="32"/>
          <w:szCs w:val="32"/>
        </w:rPr>
      </w:pPr>
      <w:r w:rsidRPr="00E64549">
        <w:rPr>
          <w:rFonts w:ascii="Arial" w:hAnsi="Arial" w:cs="Arial"/>
          <w:b/>
          <w:bCs/>
          <w:color w:val="000000"/>
          <w:spacing w:val="-23"/>
          <w:sz w:val="32"/>
          <w:szCs w:val="32"/>
        </w:rPr>
        <w:t>КОЧКУРОВСКОГО</w:t>
      </w:r>
      <w:r w:rsidR="00BA7984">
        <w:rPr>
          <w:rFonts w:ascii="Arial" w:hAnsi="Arial" w:cs="Arial"/>
          <w:b/>
          <w:bCs/>
          <w:color w:val="000000"/>
          <w:spacing w:val="-23"/>
          <w:sz w:val="32"/>
          <w:szCs w:val="32"/>
        </w:rPr>
        <w:t xml:space="preserve"> </w:t>
      </w:r>
      <w:r w:rsidRPr="00E64549">
        <w:rPr>
          <w:rFonts w:ascii="Arial" w:hAnsi="Arial" w:cs="Arial"/>
          <w:b/>
          <w:bCs/>
          <w:color w:val="000000"/>
          <w:spacing w:val="-16"/>
          <w:sz w:val="32"/>
          <w:szCs w:val="32"/>
        </w:rPr>
        <w:t>МУНИЦИПАЛЬНОГО РАЙОНА</w:t>
      </w:r>
    </w:p>
    <w:p w:rsidR="00E64549" w:rsidRPr="00E64549" w:rsidRDefault="007D6D8E" w:rsidP="00E64549">
      <w:pPr>
        <w:shd w:val="clear" w:color="auto" w:fill="FFFFFF"/>
        <w:spacing w:after="0"/>
        <w:ind w:left="360" w:right="859"/>
        <w:jc w:val="center"/>
        <w:rPr>
          <w:rFonts w:ascii="Arial" w:hAnsi="Arial" w:cs="Arial"/>
          <w:b/>
          <w:bCs/>
          <w:color w:val="000000"/>
          <w:spacing w:val="-16"/>
          <w:sz w:val="32"/>
          <w:szCs w:val="32"/>
        </w:rPr>
      </w:pPr>
      <w:r>
        <w:rPr>
          <w:rFonts w:ascii="Arial" w:hAnsi="Arial" w:cs="Arial"/>
          <w:b/>
          <w:bCs/>
          <w:color w:val="000000"/>
          <w:spacing w:val="-16"/>
          <w:sz w:val="32"/>
          <w:szCs w:val="32"/>
        </w:rPr>
        <w:t>СЕДЬМОГО</w:t>
      </w:r>
      <w:r w:rsidR="00E64549" w:rsidRPr="00E64549">
        <w:rPr>
          <w:rFonts w:ascii="Arial" w:hAnsi="Arial" w:cs="Arial"/>
          <w:b/>
          <w:bCs/>
          <w:color w:val="000000"/>
          <w:spacing w:val="-16"/>
          <w:sz w:val="32"/>
          <w:szCs w:val="32"/>
        </w:rPr>
        <w:t xml:space="preserve"> СОЗЫВА</w:t>
      </w:r>
    </w:p>
    <w:p w:rsidR="00E64549" w:rsidRPr="00E64549" w:rsidRDefault="00E64549" w:rsidP="00E64549">
      <w:pPr>
        <w:shd w:val="clear" w:color="auto" w:fill="FFFFFF"/>
        <w:spacing w:after="0"/>
        <w:ind w:left="360" w:right="859"/>
        <w:jc w:val="center"/>
        <w:rPr>
          <w:rFonts w:ascii="Arial" w:hAnsi="Arial" w:cs="Arial"/>
          <w:b/>
          <w:bCs/>
          <w:color w:val="000000"/>
          <w:spacing w:val="-30"/>
          <w:sz w:val="32"/>
          <w:szCs w:val="32"/>
        </w:rPr>
      </w:pPr>
      <w:r w:rsidRPr="00E64549">
        <w:rPr>
          <w:rFonts w:ascii="Arial" w:hAnsi="Arial" w:cs="Arial"/>
          <w:b/>
          <w:color w:val="000000"/>
          <w:spacing w:val="-9"/>
          <w:sz w:val="32"/>
          <w:szCs w:val="32"/>
        </w:rPr>
        <w:t>РЕСПУБЛИКИ   МОРДОВИЯ</w:t>
      </w:r>
    </w:p>
    <w:p w:rsidR="00E64549" w:rsidRPr="00E64549" w:rsidRDefault="00E64549" w:rsidP="00E64549">
      <w:pPr>
        <w:spacing w:after="0"/>
        <w:rPr>
          <w:rFonts w:ascii="Arial" w:hAnsi="Arial" w:cs="Arial"/>
          <w:b/>
          <w:sz w:val="32"/>
          <w:szCs w:val="32"/>
        </w:rPr>
      </w:pPr>
    </w:p>
    <w:p w:rsidR="00E64549" w:rsidRPr="00E64549" w:rsidRDefault="00E64549" w:rsidP="00E64549">
      <w:pPr>
        <w:spacing w:after="0"/>
        <w:jc w:val="center"/>
        <w:rPr>
          <w:rFonts w:ascii="Arial" w:hAnsi="Arial" w:cs="Arial"/>
          <w:b/>
          <w:sz w:val="32"/>
          <w:szCs w:val="32"/>
        </w:rPr>
      </w:pPr>
      <w:r w:rsidRPr="00E64549">
        <w:rPr>
          <w:rFonts w:ascii="Arial" w:hAnsi="Arial" w:cs="Arial"/>
          <w:b/>
          <w:sz w:val="32"/>
          <w:szCs w:val="32"/>
        </w:rPr>
        <w:t>РЕШЕНИЕ</w:t>
      </w:r>
    </w:p>
    <w:p w:rsidR="00E64549" w:rsidRPr="00E64549" w:rsidRDefault="00E64549" w:rsidP="00E64549">
      <w:pPr>
        <w:shd w:val="clear" w:color="auto" w:fill="FFFFFF"/>
        <w:tabs>
          <w:tab w:val="left" w:pos="6528"/>
        </w:tabs>
        <w:spacing w:after="0"/>
        <w:ind w:left="-180"/>
        <w:jc w:val="center"/>
        <w:rPr>
          <w:rFonts w:ascii="Arial" w:hAnsi="Arial" w:cs="Arial"/>
          <w:b/>
          <w:sz w:val="32"/>
          <w:szCs w:val="32"/>
        </w:rPr>
      </w:pPr>
      <w:r w:rsidRPr="00E64549">
        <w:rPr>
          <w:rFonts w:ascii="Arial" w:hAnsi="Arial" w:cs="Arial"/>
          <w:b/>
          <w:sz w:val="32"/>
          <w:szCs w:val="32"/>
        </w:rPr>
        <w:t xml:space="preserve">от </w:t>
      </w:r>
      <w:r w:rsidR="00AA30B7">
        <w:rPr>
          <w:rFonts w:ascii="Arial" w:hAnsi="Arial" w:cs="Arial"/>
          <w:b/>
          <w:sz w:val="32"/>
          <w:szCs w:val="32"/>
        </w:rPr>
        <w:t>07.02.</w:t>
      </w:r>
      <w:r w:rsidRPr="00E64549">
        <w:rPr>
          <w:rFonts w:ascii="Arial" w:hAnsi="Arial" w:cs="Arial"/>
          <w:b/>
          <w:sz w:val="32"/>
          <w:szCs w:val="32"/>
        </w:rPr>
        <w:t>202</w:t>
      </w:r>
      <w:r w:rsidR="00BA7984">
        <w:rPr>
          <w:rFonts w:ascii="Arial" w:hAnsi="Arial" w:cs="Arial"/>
          <w:b/>
          <w:sz w:val="32"/>
          <w:szCs w:val="32"/>
        </w:rPr>
        <w:t>2</w:t>
      </w:r>
      <w:r w:rsidRPr="00E64549">
        <w:rPr>
          <w:rFonts w:ascii="Arial" w:hAnsi="Arial" w:cs="Arial"/>
          <w:b/>
          <w:sz w:val="32"/>
          <w:szCs w:val="32"/>
        </w:rPr>
        <w:t xml:space="preserve"> г. </w:t>
      </w:r>
      <w:r w:rsidR="00AA30B7">
        <w:rPr>
          <w:rFonts w:ascii="Arial" w:hAnsi="Arial" w:cs="Arial"/>
          <w:b/>
          <w:sz w:val="32"/>
          <w:szCs w:val="32"/>
        </w:rPr>
        <w:t xml:space="preserve">                                       </w:t>
      </w:r>
      <w:r w:rsidRPr="00E64549">
        <w:rPr>
          <w:rFonts w:ascii="Arial" w:hAnsi="Arial" w:cs="Arial"/>
          <w:b/>
          <w:sz w:val="32"/>
          <w:szCs w:val="32"/>
        </w:rPr>
        <w:t>№</w:t>
      </w:r>
      <w:r w:rsidR="00AA30B7">
        <w:rPr>
          <w:rFonts w:ascii="Arial" w:hAnsi="Arial" w:cs="Arial"/>
          <w:b/>
          <w:sz w:val="32"/>
          <w:szCs w:val="32"/>
        </w:rPr>
        <w:t>18</w:t>
      </w:r>
    </w:p>
    <w:p w:rsidR="00E64549" w:rsidRPr="00E64549" w:rsidRDefault="00E64549" w:rsidP="00E64549">
      <w:pPr>
        <w:tabs>
          <w:tab w:val="left" w:pos="645"/>
        </w:tabs>
        <w:spacing w:after="0"/>
        <w:jc w:val="center"/>
        <w:outlineLvl w:val="0"/>
        <w:rPr>
          <w:rFonts w:ascii="Arial Rounded MT Bold" w:hAnsi="Arial Rounded MT Bold"/>
          <w:b/>
          <w:bCs/>
          <w:color w:val="000080"/>
          <w:sz w:val="32"/>
          <w:szCs w:val="32"/>
        </w:rPr>
      </w:pPr>
    </w:p>
    <w:p w:rsidR="00E64549" w:rsidRDefault="00E64549" w:rsidP="00E64549">
      <w:pPr>
        <w:shd w:val="clear" w:color="auto" w:fill="FFFFFF"/>
        <w:spacing w:line="240" w:lineRule="auto"/>
        <w:jc w:val="center"/>
        <w:rPr>
          <w:rFonts w:ascii="Arial" w:eastAsia="Times New Roman" w:hAnsi="Arial" w:cs="Arial"/>
          <w:b/>
          <w:color w:val="483B3F"/>
          <w:sz w:val="30"/>
          <w:szCs w:val="30"/>
          <w:lang w:eastAsia="ru-RU"/>
        </w:rPr>
      </w:pPr>
      <w:bookmarkStart w:id="0" w:name="_GoBack"/>
      <w:bookmarkEnd w:id="0"/>
      <w:r w:rsidRPr="006E6477">
        <w:rPr>
          <w:rFonts w:ascii="Arial" w:eastAsia="Times New Roman" w:hAnsi="Arial" w:cs="Arial"/>
          <w:b/>
          <w:color w:val="483B3F"/>
          <w:sz w:val="30"/>
          <w:szCs w:val="30"/>
          <w:lang w:eastAsia="ru-RU"/>
        </w:rPr>
        <w:t xml:space="preserve"> П</w:t>
      </w:r>
      <w:r>
        <w:rPr>
          <w:rFonts w:ascii="Arial" w:eastAsia="Times New Roman" w:hAnsi="Arial" w:cs="Arial"/>
          <w:b/>
          <w:color w:val="483B3F"/>
          <w:sz w:val="30"/>
          <w:szCs w:val="30"/>
          <w:lang w:eastAsia="ru-RU"/>
        </w:rPr>
        <w:t>ОЛОЖЕНИИ О МУНИЦИПАЛЬНОМ КОНТРОЛЕ  В СФЕРЕ БЛАГОУСТРОЙСТВА</w:t>
      </w:r>
    </w:p>
    <w:p w:rsidR="00E64549" w:rsidRPr="006E6477" w:rsidRDefault="00E64549" w:rsidP="00E64549">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3"/>
          <w:szCs w:val="23"/>
          <w:lang w:eastAsia="ru-RU"/>
        </w:rPr>
        <w:t> </w:t>
      </w:r>
      <w:r>
        <w:rPr>
          <w:rFonts w:ascii="Arial" w:eastAsia="Times New Roman" w:hAnsi="Arial" w:cs="Arial"/>
          <w:color w:val="483B3F"/>
          <w:sz w:val="23"/>
          <w:szCs w:val="23"/>
          <w:lang w:eastAsia="ru-RU"/>
        </w:rPr>
        <w:t xml:space="preserve">     </w:t>
      </w:r>
      <w:r w:rsidRPr="006E6477">
        <w:rPr>
          <w:rFonts w:ascii="Arial" w:eastAsia="Times New Roman" w:hAnsi="Arial" w:cs="Arial"/>
          <w:color w:val="483B3F"/>
          <w:sz w:val="24"/>
          <w:szCs w:val="24"/>
          <w:lang w:eastAsia="ru-RU"/>
        </w:rPr>
        <w:t xml:space="preserve">Рассмотрев проект решения </w:t>
      </w:r>
      <w:proofErr w:type="spellStart"/>
      <w:r w:rsidR="00BA7984">
        <w:rPr>
          <w:rFonts w:ascii="Arial" w:eastAsia="Times New Roman" w:hAnsi="Arial" w:cs="Arial"/>
          <w:color w:val="483B3F"/>
          <w:sz w:val="24"/>
          <w:szCs w:val="24"/>
          <w:lang w:eastAsia="ru-RU"/>
        </w:rPr>
        <w:t>Сабаевского</w:t>
      </w:r>
      <w:proofErr w:type="spellEnd"/>
      <w:r w:rsidRPr="006E6477">
        <w:rPr>
          <w:rFonts w:ascii="Arial" w:eastAsia="Times New Roman" w:hAnsi="Arial" w:cs="Arial"/>
          <w:color w:val="483B3F"/>
          <w:sz w:val="24"/>
          <w:szCs w:val="24"/>
          <w:lang w:eastAsia="ru-RU"/>
        </w:rPr>
        <w:t xml:space="preserve"> сельского поселения </w:t>
      </w:r>
      <w:proofErr w:type="spellStart"/>
      <w:r w:rsidR="00BB3E8A">
        <w:rPr>
          <w:rFonts w:ascii="Arial" w:eastAsia="Times New Roman" w:hAnsi="Arial" w:cs="Arial"/>
          <w:color w:val="483B3F"/>
          <w:sz w:val="24"/>
          <w:szCs w:val="24"/>
          <w:lang w:eastAsia="ru-RU"/>
        </w:rPr>
        <w:t>Кочкуровскогно</w:t>
      </w:r>
      <w:proofErr w:type="spellEnd"/>
      <w:r w:rsidR="00BB3E8A">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sidR="00BB3E8A">
        <w:rPr>
          <w:rFonts w:ascii="Arial" w:eastAsia="Times New Roman" w:hAnsi="Arial" w:cs="Arial"/>
          <w:color w:val="483B3F"/>
          <w:sz w:val="24"/>
          <w:szCs w:val="24"/>
          <w:lang w:eastAsia="ru-RU"/>
        </w:rPr>
        <w:t>Республики  Мордовия</w:t>
      </w:r>
      <w:r w:rsidRPr="006E6477">
        <w:rPr>
          <w:rFonts w:ascii="Arial" w:eastAsia="Times New Roman" w:hAnsi="Arial" w:cs="Arial"/>
          <w:color w:val="483B3F"/>
          <w:sz w:val="24"/>
          <w:szCs w:val="24"/>
          <w:lang w:eastAsia="ru-RU"/>
        </w:rPr>
        <w:t xml:space="preserve"> «О </w:t>
      </w:r>
      <w:proofErr w:type="gramStart"/>
      <w:r w:rsidRPr="006E6477">
        <w:rPr>
          <w:rFonts w:ascii="Arial" w:eastAsia="Times New Roman" w:hAnsi="Arial" w:cs="Arial"/>
          <w:color w:val="483B3F"/>
          <w:sz w:val="24"/>
          <w:szCs w:val="24"/>
          <w:lang w:eastAsia="ru-RU"/>
        </w:rPr>
        <w:t>Положении</w:t>
      </w:r>
      <w:proofErr w:type="gramEnd"/>
      <w:r w:rsidRPr="006E6477">
        <w:rPr>
          <w:rFonts w:ascii="Arial" w:eastAsia="Times New Roman" w:hAnsi="Arial" w:cs="Arial"/>
          <w:color w:val="483B3F"/>
          <w:sz w:val="24"/>
          <w:szCs w:val="24"/>
          <w:lang w:eastAsia="ru-RU"/>
        </w:rPr>
        <w:t xml:space="preserve"> о муниципальном контроле в сфере благоустройства», внесенный главой </w:t>
      </w:r>
      <w:proofErr w:type="spellStart"/>
      <w:r w:rsidR="00BA7984">
        <w:rPr>
          <w:rFonts w:ascii="Arial" w:eastAsia="Times New Roman" w:hAnsi="Arial" w:cs="Arial"/>
          <w:color w:val="483B3F"/>
          <w:sz w:val="24"/>
          <w:szCs w:val="24"/>
          <w:lang w:eastAsia="ru-RU"/>
        </w:rPr>
        <w:t>Сабаевского</w:t>
      </w:r>
      <w:proofErr w:type="spellEnd"/>
      <w:r w:rsidR="00BD2D61">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сельского поселения </w:t>
      </w:r>
      <w:proofErr w:type="spellStart"/>
      <w:r w:rsidR="00BD2D61">
        <w:rPr>
          <w:rFonts w:ascii="Arial" w:eastAsia="Times New Roman" w:hAnsi="Arial" w:cs="Arial"/>
          <w:color w:val="483B3F"/>
          <w:sz w:val="24"/>
          <w:szCs w:val="24"/>
          <w:lang w:eastAsia="ru-RU"/>
        </w:rPr>
        <w:t>Кочкуровского</w:t>
      </w:r>
      <w:proofErr w:type="spellEnd"/>
      <w:r w:rsidR="00BD2D61">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sidR="00BD2D61">
        <w:rPr>
          <w:rFonts w:ascii="Arial" w:eastAsia="Times New Roman" w:hAnsi="Arial" w:cs="Arial"/>
          <w:color w:val="483B3F"/>
          <w:sz w:val="24"/>
          <w:szCs w:val="24"/>
          <w:lang w:eastAsia="ru-RU"/>
        </w:rPr>
        <w:t>Республики  Мордовия</w:t>
      </w:r>
      <w:r w:rsidRPr="006E6477">
        <w:rPr>
          <w:rFonts w:ascii="Arial" w:eastAsia="Times New Roman" w:hAnsi="Arial" w:cs="Arial"/>
          <w:color w:val="483B3F"/>
          <w:sz w:val="24"/>
          <w:szCs w:val="24"/>
          <w:lang w:eastAsia="ru-RU"/>
        </w:rPr>
        <w:t>, руководствуясь Устав</w:t>
      </w:r>
      <w:r w:rsidR="00BA7984">
        <w:rPr>
          <w:rFonts w:ascii="Arial" w:eastAsia="Times New Roman" w:hAnsi="Arial" w:cs="Arial"/>
          <w:color w:val="483B3F"/>
          <w:sz w:val="24"/>
          <w:szCs w:val="24"/>
          <w:lang w:eastAsia="ru-RU"/>
        </w:rPr>
        <w:t>ом</w:t>
      </w:r>
      <w:r w:rsidRPr="006E6477">
        <w:rPr>
          <w:rFonts w:ascii="Arial" w:eastAsia="Times New Roman" w:hAnsi="Arial" w:cs="Arial"/>
          <w:color w:val="483B3F"/>
          <w:sz w:val="24"/>
          <w:szCs w:val="24"/>
          <w:lang w:eastAsia="ru-RU"/>
        </w:rPr>
        <w:t xml:space="preserve"> муниципального образования </w:t>
      </w:r>
      <w:proofErr w:type="spellStart"/>
      <w:r w:rsidR="00BA7984">
        <w:rPr>
          <w:rFonts w:ascii="Arial" w:eastAsia="Times New Roman" w:hAnsi="Arial" w:cs="Arial"/>
          <w:color w:val="483B3F"/>
          <w:sz w:val="24"/>
          <w:szCs w:val="24"/>
          <w:lang w:eastAsia="ru-RU"/>
        </w:rPr>
        <w:t>Сабаевского</w:t>
      </w:r>
      <w:proofErr w:type="spellEnd"/>
      <w:r w:rsidR="00BD2D61">
        <w:rPr>
          <w:rFonts w:ascii="Arial" w:eastAsia="Times New Roman" w:hAnsi="Arial" w:cs="Arial"/>
          <w:color w:val="483B3F"/>
          <w:sz w:val="24"/>
          <w:szCs w:val="24"/>
          <w:lang w:eastAsia="ru-RU"/>
        </w:rPr>
        <w:t xml:space="preserve"> </w:t>
      </w:r>
      <w:r w:rsidR="00BD2D61" w:rsidRPr="006E6477">
        <w:rPr>
          <w:rFonts w:ascii="Arial" w:eastAsia="Times New Roman" w:hAnsi="Arial" w:cs="Arial"/>
          <w:color w:val="483B3F"/>
          <w:sz w:val="24"/>
          <w:szCs w:val="24"/>
          <w:lang w:eastAsia="ru-RU"/>
        </w:rPr>
        <w:t xml:space="preserve">сельского поселения </w:t>
      </w:r>
      <w:proofErr w:type="spellStart"/>
      <w:r w:rsidR="00BD2D61">
        <w:rPr>
          <w:rFonts w:ascii="Arial" w:eastAsia="Times New Roman" w:hAnsi="Arial" w:cs="Arial"/>
          <w:color w:val="483B3F"/>
          <w:sz w:val="24"/>
          <w:szCs w:val="24"/>
          <w:lang w:eastAsia="ru-RU"/>
        </w:rPr>
        <w:t>Кочкуровского</w:t>
      </w:r>
      <w:proofErr w:type="spellEnd"/>
      <w:r w:rsidR="00BD2D61">
        <w:rPr>
          <w:rFonts w:ascii="Arial" w:eastAsia="Times New Roman" w:hAnsi="Arial" w:cs="Arial"/>
          <w:color w:val="483B3F"/>
          <w:sz w:val="24"/>
          <w:szCs w:val="24"/>
          <w:lang w:eastAsia="ru-RU"/>
        </w:rPr>
        <w:t xml:space="preserve"> </w:t>
      </w:r>
      <w:r w:rsidR="00BD2D61" w:rsidRPr="006E6477">
        <w:rPr>
          <w:rFonts w:ascii="Arial" w:eastAsia="Times New Roman" w:hAnsi="Arial" w:cs="Arial"/>
          <w:color w:val="483B3F"/>
          <w:sz w:val="24"/>
          <w:szCs w:val="24"/>
          <w:lang w:eastAsia="ru-RU"/>
        </w:rPr>
        <w:t xml:space="preserve">муниципального района </w:t>
      </w:r>
      <w:r w:rsidR="00BD2D61">
        <w:rPr>
          <w:rFonts w:ascii="Arial" w:eastAsia="Times New Roman" w:hAnsi="Arial" w:cs="Arial"/>
          <w:color w:val="483B3F"/>
          <w:sz w:val="24"/>
          <w:szCs w:val="24"/>
          <w:lang w:eastAsia="ru-RU"/>
        </w:rPr>
        <w:t>Республики  Мордовия</w:t>
      </w:r>
      <w:r w:rsidR="00BD2D61" w:rsidRPr="006E6477">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Совет депутатов </w:t>
      </w:r>
      <w:proofErr w:type="spellStart"/>
      <w:r w:rsidR="00BA7984">
        <w:rPr>
          <w:rFonts w:ascii="Arial" w:eastAsia="Times New Roman" w:hAnsi="Arial" w:cs="Arial"/>
          <w:color w:val="483B3F"/>
          <w:sz w:val="24"/>
          <w:szCs w:val="24"/>
          <w:lang w:eastAsia="ru-RU"/>
        </w:rPr>
        <w:t>Сабаевского</w:t>
      </w:r>
      <w:proofErr w:type="spellEnd"/>
      <w:r w:rsidR="00BA7984">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сельского поселения РЕШИЛ:</w:t>
      </w:r>
    </w:p>
    <w:p w:rsidR="00E64549" w:rsidRPr="006E6477" w:rsidRDefault="00E64549" w:rsidP="00E64549">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Утвердить Положение о муниципальном контроле в сфере благоустройства согласно приложению к настоящему решению.</w:t>
      </w:r>
    </w:p>
    <w:p w:rsidR="00E64549" w:rsidRPr="006E6477" w:rsidRDefault="00E64549" w:rsidP="00E64549">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 xml:space="preserve">2. Решение вступает в силу после его официального опубликования и применяется к правоотношениям, возникающим с </w:t>
      </w:r>
      <w:r w:rsidRPr="006E6477">
        <w:rPr>
          <w:rFonts w:ascii="Arial" w:eastAsia="Times New Roman" w:hAnsi="Arial" w:cs="Arial"/>
          <w:color w:val="FF0000"/>
          <w:sz w:val="24"/>
          <w:szCs w:val="24"/>
          <w:lang w:eastAsia="ru-RU"/>
        </w:rPr>
        <w:t xml:space="preserve">1 января </w:t>
      </w:r>
      <w:r w:rsidRPr="006E6477">
        <w:rPr>
          <w:rFonts w:ascii="Arial" w:eastAsia="Times New Roman" w:hAnsi="Arial" w:cs="Arial"/>
          <w:color w:val="483B3F"/>
          <w:sz w:val="24"/>
          <w:szCs w:val="24"/>
          <w:lang w:eastAsia="ru-RU"/>
        </w:rPr>
        <w:t>2022 года.</w:t>
      </w:r>
    </w:p>
    <w:p w:rsidR="00E64549" w:rsidRPr="006E6477" w:rsidRDefault="00E64549" w:rsidP="00E64549">
      <w:pPr>
        <w:shd w:val="clear" w:color="auto" w:fill="FFFFFF"/>
        <w:spacing w:after="150" w:line="240" w:lineRule="auto"/>
        <w:jc w:val="both"/>
        <w:rPr>
          <w:rFonts w:ascii="Arial" w:eastAsia="Times New Roman" w:hAnsi="Arial" w:cs="Arial"/>
          <w:color w:val="483B3F"/>
          <w:sz w:val="24"/>
          <w:szCs w:val="24"/>
          <w:lang w:eastAsia="ru-RU"/>
        </w:rPr>
      </w:pPr>
    </w:p>
    <w:p w:rsidR="00E64549" w:rsidRPr="00E64549" w:rsidRDefault="00E64549" w:rsidP="00E64549">
      <w:pPr>
        <w:tabs>
          <w:tab w:val="left" w:pos="645"/>
        </w:tabs>
        <w:jc w:val="center"/>
        <w:outlineLvl w:val="0"/>
        <w:rPr>
          <w:rFonts w:ascii="Times New Roman" w:hAnsi="Times New Roman" w:cs="Times New Roman"/>
          <w:b/>
          <w:bCs/>
          <w:sz w:val="24"/>
          <w:szCs w:val="24"/>
        </w:rPr>
      </w:pPr>
    </w:p>
    <w:p w:rsidR="00E64549" w:rsidRPr="00E64549" w:rsidRDefault="00E64549" w:rsidP="00E64549">
      <w:pPr>
        <w:ind w:firstLine="720"/>
        <w:jc w:val="both"/>
        <w:rPr>
          <w:rFonts w:ascii="Times New Roman" w:hAnsi="Times New Roman" w:cs="Times New Roman"/>
        </w:rPr>
      </w:pPr>
    </w:p>
    <w:p w:rsidR="00E64549" w:rsidRPr="00E64549" w:rsidRDefault="00E64549" w:rsidP="00E64549">
      <w:pPr>
        <w:ind w:firstLine="720"/>
        <w:jc w:val="right"/>
        <w:rPr>
          <w:rFonts w:ascii="Times New Roman" w:hAnsi="Times New Roman" w:cs="Times New Roman"/>
        </w:rPr>
      </w:pPr>
    </w:p>
    <w:p w:rsidR="00E64549" w:rsidRPr="00E64549" w:rsidRDefault="00E64549" w:rsidP="00E64549">
      <w:pPr>
        <w:jc w:val="right"/>
        <w:rPr>
          <w:rFonts w:ascii="Arial" w:hAnsi="Arial" w:cs="Arial"/>
          <w:sz w:val="24"/>
          <w:szCs w:val="24"/>
        </w:rPr>
      </w:pPr>
      <w:r w:rsidRPr="00E64549">
        <w:rPr>
          <w:rFonts w:ascii="Times New Roman" w:hAnsi="Times New Roman" w:cs="Times New Roman"/>
        </w:rPr>
        <w:tab/>
        <w:t xml:space="preserve">                                                          </w:t>
      </w:r>
      <w:r w:rsidRPr="00E64549">
        <w:rPr>
          <w:rFonts w:ascii="Arial" w:hAnsi="Arial" w:cs="Arial"/>
          <w:sz w:val="24"/>
          <w:szCs w:val="24"/>
        </w:rPr>
        <w:t>Председатель Совета депутатов</w:t>
      </w:r>
      <w:r w:rsidR="00BA7984">
        <w:rPr>
          <w:rFonts w:ascii="Arial" w:hAnsi="Arial" w:cs="Arial"/>
          <w:sz w:val="24"/>
          <w:szCs w:val="24"/>
        </w:rPr>
        <w:t xml:space="preserve"> </w:t>
      </w:r>
      <w:proofErr w:type="spellStart"/>
      <w:r w:rsidR="00BA7984">
        <w:rPr>
          <w:rFonts w:ascii="Arial" w:hAnsi="Arial" w:cs="Arial"/>
          <w:sz w:val="24"/>
          <w:szCs w:val="24"/>
        </w:rPr>
        <w:t>Сабаевского</w:t>
      </w:r>
      <w:proofErr w:type="spellEnd"/>
      <w:r w:rsidR="00BA7984">
        <w:rPr>
          <w:rFonts w:ascii="Arial" w:hAnsi="Arial" w:cs="Arial"/>
          <w:sz w:val="24"/>
          <w:szCs w:val="24"/>
        </w:rPr>
        <w:t xml:space="preserve"> </w:t>
      </w:r>
      <w:r w:rsidR="00BD2D61">
        <w:rPr>
          <w:rFonts w:ascii="Arial" w:hAnsi="Arial" w:cs="Arial"/>
          <w:sz w:val="24"/>
          <w:szCs w:val="24"/>
        </w:rPr>
        <w:t xml:space="preserve"> сельского поселения </w:t>
      </w:r>
      <w:r w:rsidRPr="00E64549">
        <w:rPr>
          <w:rFonts w:ascii="Arial" w:hAnsi="Arial" w:cs="Arial"/>
          <w:sz w:val="24"/>
          <w:szCs w:val="24"/>
        </w:rPr>
        <w:t xml:space="preserve"> </w:t>
      </w:r>
      <w:proofErr w:type="spellStart"/>
      <w:r w:rsidRPr="00E64549">
        <w:rPr>
          <w:rFonts w:ascii="Arial" w:hAnsi="Arial" w:cs="Arial"/>
          <w:sz w:val="24"/>
          <w:szCs w:val="24"/>
        </w:rPr>
        <w:t>Кочкуровского</w:t>
      </w:r>
      <w:proofErr w:type="spellEnd"/>
      <w:r w:rsidRPr="00E64549">
        <w:rPr>
          <w:rFonts w:ascii="Arial" w:hAnsi="Arial" w:cs="Arial"/>
          <w:sz w:val="24"/>
          <w:szCs w:val="24"/>
        </w:rPr>
        <w:t xml:space="preserve"> муниципального района </w:t>
      </w:r>
    </w:p>
    <w:p w:rsidR="00E64549" w:rsidRPr="00E64549" w:rsidRDefault="00BA7984" w:rsidP="00E64549">
      <w:pPr>
        <w:jc w:val="right"/>
        <w:rPr>
          <w:rFonts w:ascii="Arial" w:hAnsi="Arial" w:cs="Arial"/>
          <w:sz w:val="24"/>
          <w:szCs w:val="24"/>
        </w:rPr>
      </w:pPr>
      <w:proofErr w:type="spellStart"/>
      <w:r>
        <w:rPr>
          <w:rFonts w:ascii="Arial" w:hAnsi="Arial" w:cs="Arial"/>
          <w:sz w:val="24"/>
          <w:szCs w:val="24"/>
        </w:rPr>
        <w:t>Л.И.Четайкин</w:t>
      </w:r>
      <w:proofErr w:type="spellEnd"/>
    </w:p>
    <w:p w:rsidR="00E64549" w:rsidRPr="00BE0B0C" w:rsidRDefault="00E64549" w:rsidP="00E64549">
      <w:pPr>
        <w:ind w:firstLine="720"/>
        <w:jc w:val="right"/>
        <w:rPr>
          <w:sz w:val="28"/>
          <w:szCs w:val="28"/>
        </w:rPr>
      </w:pPr>
    </w:p>
    <w:p w:rsidR="00E64549" w:rsidRPr="00BE0B0C" w:rsidRDefault="00E64549" w:rsidP="00E64549">
      <w:pPr>
        <w:ind w:firstLine="720"/>
        <w:jc w:val="both"/>
        <w:rPr>
          <w:sz w:val="28"/>
          <w:szCs w:val="28"/>
        </w:rPr>
      </w:pPr>
    </w:p>
    <w:p w:rsidR="00E64549" w:rsidRDefault="00E64549" w:rsidP="006E6477">
      <w:pPr>
        <w:shd w:val="clear" w:color="auto" w:fill="FFFFFF"/>
        <w:spacing w:line="240" w:lineRule="auto"/>
        <w:rPr>
          <w:rFonts w:ascii="Arial" w:eastAsia="Times New Roman" w:hAnsi="Arial" w:cs="Arial"/>
          <w:color w:val="483B3F"/>
          <w:sz w:val="30"/>
          <w:szCs w:val="30"/>
          <w:lang w:eastAsia="ru-RU"/>
        </w:rPr>
      </w:pPr>
    </w:p>
    <w:p w:rsidR="00E64549" w:rsidRDefault="00E64549" w:rsidP="006E6477">
      <w:pPr>
        <w:shd w:val="clear" w:color="auto" w:fill="FFFFFF"/>
        <w:spacing w:line="240" w:lineRule="auto"/>
        <w:rPr>
          <w:rFonts w:ascii="Arial" w:eastAsia="Times New Roman" w:hAnsi="Arial" w:cs="Arial"/>
          <w:color w:val="483B3F"/>
          <w:sz w:val="30"/>
          <w:szCs w:val="30"/>
          <w:lang w:eastAsia="ru-RU"/>
        </w:rPr>
      </w:pPr>
    </w:p>
    <w:p w:rsidR="00F46DEE" w:rsidRDefault="00F46DEE" w:rsidP="00F46DEE">
      <w:pPr>
        <w:shd w:val="clear" w:color="auto" w:fill="FFFFFF"/>
        <w:spacing w:line="240" w:lineRule="auto"/>
        <w:rPr>
          <w:rFonts w:ascii="Arial" w:eastAsia="Times New Roman" w:hAnsi="Arial" w:cs="Arial"/>
          <w:color w:val="483B3F"/>
          <w:sz w:val="30"/>
          <w:szCs w:val="30"/>
          <w:lang w:eastAsia="ru-RU"/>
        </w:rPr>
      </w:pPr>
    </w:p>
    <w:p w:rsidR="00F46DEE" w:rsidRDefault="00F46DEE" w:rsidP="00F46DEE">
      <w:pPr>
        <w:shd w:val="clear" w:color="auto" w:fill="FFFFFF"/>
        <w:spacing w:line="240" w:lineRule="auto"/>
        <w:rPr>
          <w:rFonts w:ascii="Arial" w:eastAsia="Times New Roman" w:hAnsi="Arial" w:cs="Arial"/>
          <w:color w:val="483B3F"/>
          <w:sz w:val="30"/>
          <w:szCs w:val="30"/>
          <w:lang w:eastAsia="ru-RU"/>
        </w:rPr>
      </w:pPr>
    </w:p>
    <w:p w:rsidR="006E6477" w:rsidRPr="006E6477" w:rsidRDefault="00F46DEE" w:rsidP="00F46DEE">
      <w:pPr>
        <w:shd w:val="clear" w:color="auto" w:fill="FFFFFF"/>
        <w:spacing w:after="0" w:line="240" w:lineRule="auto"/>
        <w:rPr>
          <w:rFonts w:ascii="Arial" w:eastAsia="Times New Roman" w:hAnsi="Arial" w:cs="Arial"/>
          <w:color w:val="483B3F"/>
          <w:sz w:val="32"/>
          <w:szCs w:val="32"/>
          <w:lang w:eastAsia="ru-RU"/>
        </w:rPr>
      </w:pPr>
      <w:r>
        <w:rPr>
          <w:rFonts w:ascii="Arial" w:eastAsia="Times New Roman" w:hAnsi="Arial" w:cs="Arial"/>
          <w:color w:val="483B3F"/>
          <w:sz w:val="30"/>
          <w:szCs w:val="30"/>
          <w:lang w:eastAsia="ru-RU"/>
        </w:rPr>
        <w:t xml:space="preserve">                                                    </w:t>
      </w:r>
      <w:r w:rsidR="006E6477" w:rsidRPr="00F46DEE">
        <w:rPr>
          <w:rFonts w:ascii="Arial" w:eastAsia="Times New Roman" w:hAnsi="Arial" w:cs="Arial"/>
          <w:b/>
          <w:bCs/>
          <w:color w:val="483B3F"/>
          <w:sz w:val="32"/>
          <w:szCs w:val="32"/>
          <w:lang w:eastAsia="ru-RU"/>
        </w:rPr>
        <w:t>Положение</w:t>
      </w:r>
    </w:p>
    <w:p w:rsidR="006E6477" w:rsidRDefault="006E6477" w:rsidP="00F46DEE">
      <w:pPr>
        <w:shd w:val="clear" w:color="auto" w:fill="FFFFFF"/>
        <w:spacing w:after="0" w:line="240" w:lineRule="auto"/>
        <w:jc w:val="center"/>
        <w:rPr>
          <w:rFonts w:ascii="Arial" w:eastAsia="Times New Roman" w:hAnsi="Arial" w:cs="Arial"/>
          <w:b/>
          <w:bCs/>
          <w:color w:val="483B3F"/>
          <w:sz w:val="32"/>
          <w:szCs w:val="32"/>
          <w:lang w:eastAsia="ru-RU"/>
        </w:rPr>
      </w:pPr>
      <w:r w:rsidRPr="00F46DEE">
        <w:rPr>
          <w:rFonts w:ascii="Arial" w:eastAsia="Times New Roman" w:hAnsi="Arial" w:cs="Arial"/>
          <w:b/>
          <w:bCs/>
          <w:color w:val="483B3F"/>
          <w:sz w:val="32"/>
          <w:szCs w:val="32"/>
          <w:lang w:eastAsia="ru-RU"/>
        </w:rPr>
        <w:t>о муниципальном контроле в сфере благоустройства</w:t>
      </w:r>
    </w:p>
    <w:p w:rsidR="00BA7984" w:rsidRPr="006E6477" w:rsidRDefault="00BA7984" w:rsidP="00F46DEE">
      <w:pPr>
        <w:shd w:val="clear" w:color="auto" w:fill="FFFFFF"/>
        <w:spacing w:after="0" w:line="240" w:lineRule="auto"/>
        <w:jc w:val="center"/>
        <w:rPr>
          <w:rFonts w:ascii="Arial" w:eastAsia="Times New Roman" w:hAnsi="Arial" w:cs="Arial"/>
          <w:color w:val="483B3F"/>
          <w:sz w:val="32"/>
          <w:szCs w:val="32"/>
          <w:lang w:eastAsia="ru-RU"/>
        </w:rPr>
      </w:pPr>
    </w:p>
    <w:p w:rsidR="006E6477" w:rsidRPr="006E6477" w:rsidRDefault="006E6477" w:rsidP="00BA7984">
      <w:pPr>
        <w:shd w:val="clear" w:color="auto" w:fill="FFFFFF"/>
        <w:spacing w:after="150" w:line="240" w:lineRule="auto"/>
        <w:jc w:val="center"/>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Общие положения</w:t>
      </w:r>
      <w:r w:rsidR="00BA7984">
        <w:rPr>
          <w:rFonts w:ascii="Arial" w:eastAsia="Times New Roman" w:hAnsi="Arial" w:cs="Arial"/>
          <w:color w:val="483B3F"/>
          <w:sz w:val="24"/>
          <w:szCs w:val="24"/>
          <w:lang w:eastAsia="ru-RU"/>
        </w:rPr>
        <w:t>.</w:t>
      </w:r>
    </w:p>
    <w:p w:rsidR="006E6477" w:rsidRPr="006E6477" w:rsidRDefault="0094135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1. Положение о муниципальном контроле в сфере благоустройства (далее - Положение) устанавливает порядок организации и осуществления муниципального контроля в сфере благоустройства на территории </w:t>
      </w:r>
      <w:proofErr w:type="spellStart"/>
      <w:r w:rsidR="00BA7984">
        <w:rPr>
          <w:rFonts w:ascii="Arial" w:eastAsia="Times New Roman" w:hAnsi="Arial" w:cs="Arial"/>
          <w:color w:val="483B3F"/>
          <w:sz w:val="24"/>
          <w:szCs w:val="24"/>
          <w:lang w:eastAsia="ru-RU"/>
        </w:rPr>
        <w:t>Сабаевского</w:t>
      </w:r>
      <w:proofErr w:type="spellEnd"/>
      <w:r w:rsidR="00D02D56" w:rsidRPr="00D02D56">
        <w:rPr>
          <w:rFonts w:ascii="Arial" w:eastAsia="Times New Roman" w:hAnsi="Arial" w:cs="Arial"/>
          <w:color w:val="483B3F"/>
          <w:sz w:val="24"/>
          <w:szCs w:val="24"/>
          <w:lang w:eastAsia="ru-RU"/>
        </w:rPr>
        <w:t xml:space="preserve"> </w:t>
      </w:r>
      <w:r w:rsidR="00D02D56" w:rsidRPr="006E6477">
        <w:rPr>
          <w:rFonts w:ascii="Arial" w:eastAsia="Times New Roman" w:hAnsi="Arial" w:cs="Arial"/>
          <w:color w:val="483B3F"/>
          <w:sz w:val="24"/>
          <w:szCs w:val="24"/>
          <w:lang w:eastAsia="ru-RU"/>
        </w:rPr>
        <w:t xml:space="preserve">сельского поселения </w:t>
      </w:r>
      <w:proofErr w:type="spellStart"/>
      <w:r w:rsidR="00D02D56" w:rsidRPr="00D02D56">
        <w:rPr>
          <w:rFonts w:ascii="Arial" w:eastAsia="Times New Roman" w:hAnsi="Arial" w:cs="Arial"/>
          <w:color w:val="483B3F"/>
          <w:sz w:val="24"/>
          <w:szCs w:val="24"/>
          <w:lang w:eastAsia="ru-RU"/>
        </w:rPr>
        <w:t>Кочкуровского</w:t>
      </w:r>
      <w:proofErr w:type="spellEnd"/>
      <w:r w:rsidR="00D02D56" w:rsidRPr="00D02D56">
        <w:rPr>
          <w:rFonts w:ascii="Arial" w:eastAsia="Times New Roman" w:hAnsi="Arial" w:cs="Arial"/>
          <w:color w:val="483B3F"/>
          <w:sz w:val="24"/>
          <w:szCs w:val="24"/>
          <w:lang w:eastAsia="ru-RU"/>
        </w:rPr>
        <w:t xml:space="preserve"> </w:t>
      </w:r>
      <w:r w:rsidR="00D02D56" w:rsidRPr="006E6477">
        <w:rPr>
          <w:rFonts w:ascii="Arial" w:eastAsia="Times New Roman" w:hAnsi="Arial" w:cs="Arial"/>
          <w:color w:val="483B3F"/>
          <w:sz w:val="24"/>
          <w:szCs w:val="24"/>
          <w:lang w:eastAsia="ru-RU"/>
        </w:rPr>
        <w:t xml:space="preserve">муниципального района </w:t>
      </w:r>
      <w:r w:rsidR="00D02D56" w:rsidRPr="00D02D56">
        <w:rPr>
          <w:rFonts w:ascii="Arial" w:eastAsia="Times New Roman" w:hAnsi="Arial" w:cs="Arial"/>
          <w:color w:val="483B3F"/>
          <w:sz w:val="24"/>
          <w:szCs w:val="24"/>
          <w:lang w:eastAsia="ru-RU"/>
        </w:rPr>
        <w:t>Республики  Мордовия</w:t>
      </w:r>
      <w:r w:rsidR="006E6477" w:rsidRPr="006E6477">
        <w:rPr>
          <w:rFonts w:ascii="Arial" w:eastAsia="Times New Roman" w:hAnsi="Arial" w:cs="Arial"/>
          <w:color w:val="483B3F"/>
          <w:sz w:val="24"/>
          <w:szCs w:val="24"/>
          <w:lang w:eastAsia="ru-RU"/>
        </w:rPr>
        <w:t>.</w:t>
      </w:r>
    </w:p>
    <w:p w:rsidR="006E6477" w:rsidRPr="006E6477" w:rsidRDefault="0094135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2. Муниципальный контроль в сфере благоустройства (далее – муниципальный контроль) на территории </w:t>
      </w:r>
      <w:proofErr w:type="spellStart"/>
      <w:r w:rsidR="00BA7984">
        <w:rPr>
          <w:rFonts w:ascii="Arial" w:eastAsia="Times New Roman" w:hAnsi="Arial" w:cs="Arial"/>
          <w:color w:val="483B3F"/>
          <w:sz w:val="24"/>
          <w:szCs w:val="24"/>
          <w:lang w:eastAsia="ru-RU"/>
        </w:rPr>
        <w:t>Сабаевского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сельского поселения </w:t>
      </w:r>
      <w:proofErr w:type="spellStart"/>
      <w:r>
        <w:rPr>
          <w:rFonts w:ascii="Arial" w:eastAsia="Times New Roman" w:hAnsi="Arial" w:cs="Arial"/>
          <w:color w:val="483B3F"/>
          <w:sz w:val="24"/>
          <w:szCs w:val="24"/>
          <w:lang w:eastAsia="ru-RU"/>
        </w:rPr>
        <w:t>Кочкуровского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Pr>
          <w:rFonts w:ascii="Arial" w:eastAsia="Times New Roman" w:hAnsi="Arial" w:cs="Arial"/>
          <w:color w:val="483B3F"/>
          <w:sz w:val="24"/>
          <w:szCs w:val="24"/>
          <w:lang w:eastAsia="ru-RU"/>
        </w:rPr>
        <w:t>Республики  Мордовия</w:t>
      </w:r>
      <w:r w:rsidR="006E6477" w:rsidRPr="006E6477">
        <w:rPr>
          <w:rFonts w:ascii="Arial" w:eastAsia="Times New Roman" w:hAnsi="Arial" w:cs="Arial"/>
          <w:color w:val="483B3F"/>
          <w:sz w:val="24"/>
          <w:szCs w:val="24"/>
          <w:lang w:eastAsia="ru-RU"/>
        </w:rPr>
        <w:t xml:space="preserve"> осуществляется администрацией </w:t>
      </w:r>
      <w:proofErr w:type="spellStart"/>
      <w:r w:rsidR="00BA7984">
        <w:rPr>
          <w:rFonts w:ascii="Arial" w:eastAsia="Times New Roman" w:hAnsi="Arial" w:cs="Arial"/>
          <w:color w:val="483B3F"/>
          <w:sz w:val="24"/>
          <w:szCs w:val="24"/>
          <w:lang w:eastAsia="ru-RU"/>
        </w:rPr>
        <w:t>Сабаевского</w:t>
      </w:r>
      <w:proofErr w:type="spellEnd"/>
      <w:r w:rsidR="006E6477" w:rsidRPr="006E6477">
        <w:rPr>
          <w:rFonts w:ascii="Arial" w:eastAsia="Times New Roman" w:hAnsi="Arial" w:cs="Arial"/>
          <w:color w:val="483B3F"/>
          <w:sz w:val="24"/>
          <w:szCs w:val="24"/>
          <w:lang w:eastAsia="ru-RU"/>
        </w:rPr>
        <w:t xml:space="preserve"> сельского поселения </w:t>
      </w:r>
      <w:proofErr w:type="spellStart"/>
      <w:r>
        <w:rPr>
          <w:rFonts w:ascii="Arial" w:eastAsia="Times New Roman" w:hAnsi="Arial" w:cs="Arial"/>
          <w:color w:val="483B3F"/>
          <w:sz w:val="24"/>
          <w:szCs w:val="24"/>
          <w:lang w:eastAsia="ru-RU"/>
        </w:rPr>
        <w:t>Кочкуровского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Pr>
          <w:rFonts w:ascii="Arial" w:eastAsia="Times New Roman" w:hAnsi="Arial" w:cs="Arial"/>
          <w:color w:val="483B3F"/>
          <w:sz w:val="24"/>
          <w:szCs w:val="24"/>
          <w:lang w:eastAsia="ru-RU"/>
        </w:rPr>
        <w:t>Республики  Мордовия</w:t>
      </w:r>
      <w:r w:rsidRPr="006E6477">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(далее – контрольный орган).</w:t>
      </w:r>
    </w:p>
    <w:p w:rsidR="000A20EB" w:rsidRDefault="000A20EB"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3. Должностным лицом, уполномоченным на осуществление муниципального контроля (далее – должностное лицо) является </w:t>
      </w:r>
      <w:r w:rsidR="00BA7984">
        <w:rPr>
          <w:rFonts w:ascii="Arial" w:eastAsia="Times New Roman" w:hAnsi="Arial" w:cs="Arial"/>
          <w:color w:val="483B3F"/>
          <w:sz w:val="24"/>
          <w:szCs w:val="24"/>
          <w:lang w:eastAsia="ru-RU"/>
        </w:rPr>
        <w:t>делопроизводитель</w:t>
      </w:r>
      <w:r w:rsidR="006E6477" w:rsidRPr="006E6477">
        <w:rPr>
          <w:rFonts w:ascii="Arial" w:eastAsia="Times New Roman" w:hAnsi="Arial" w:cs="Arial"/>
          <w:color w:val="483B3F"/>
          <w:sz w:val="24"/>
          <w:szCs w:val="24"/>
          <w:lang w:eastAsia="ru-RU"/>
        </w:rPr>
        <w:t xml:space="preserve"> администрации </w:t>
      </w:r>
      <w:proofErr w:type="spellStart"/>
      <w:r w:rsidR="00BA7984">
        <w:rPr>
          <w:rFonts w:ascii="Arial" w:eastAsia="Times New Roman" w:hAnsi="Arial" w:cs="Arial"/>
          <w:color w:val="483B3F"/>
          <w:sz w:val="24"/>
          <w:szCs w:val="24"/>
          <w:lang w:eastAsia="ru-RU"/>
        </w:rPr>
        <w:t>Сабаевского</w:t>
      </w:r>
      <w:proofErr w:type="spellEnd"/>
      <w:r>
        <w:rPr>
          <w:rFonts w:ascii="Arial" w:eastAsia="Times New Roman" w:hAnsi="Arial" w:cs="Arial"/>
          <w:color w:val="483B3F"/>
          <w:sz w:val="24"/>
          <w:szCs w:val="24"/>
          <w:lang w:eastAsia="ru-RU"/>
        </w:rPr>
        <w:t xml:space="preserve"> сельского поселения </w:t>
      </w:r>
      <w:proofErr w:type="spellStart"/>
      <w:r>
        <w:rPr>
          <w:rFonts w:ascii="Arial" w:eastAsia="Times New Roman" w:hAnsi="Arial" w:cs="Arial"/>
          <w:color w:val="483B3F"/>
          <w:sz w:val="24"/>
          <w:szCs w:val="24"/>
          <w:lang w:eastAsia="ru-RU"/>
        </w:rPr>
        <w:t>Кочкуровского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Pr>
          <w:rFonts w:ascii="Arial" w:eastAsia="Times New Roman" w:hAnsi="Arial" w:cs="Arial"/>
          <w:color w:val="483B3F"/>
          <w:sz w:val="24"/>
          <w:szCs w:val="24"/>
          <w:lang w:eastAsia="ru-RU"/>
        </w:rPr>
        <w:t>Республики  Мордовия</w:t>
      </w:r>
      <w:r w:rsidRPr="006E6477">
        <w:rPr>
          <w:rFonts w:ascii="Arial" w:eastAsia="Times New Roman" w:hAnsi="Arial" w:cs="Arial"/>
          <w:color w:val="483B3F"/>
          <w:sz w:val="24"/>
          <w:szCs w:val="24"/>
          <w:lang w:eastAsia="ru-RU"/>
        </w:rPr>
        <w:t xml:space="preserve"> </w:t>
      </w:r>
    </w:p>
    <w:p w:rsidR="006E6477" w:rsidRPr="006E6477" w:rsidRDefault="000A20EB"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4. Должностное лицо при осуществлении муниципального контроля реализует права и </w:t>
      </w:r>
      <w:proofErr w:type="gramStart"/>
      <w:r w:rsidR="006E6477" w:rsidRPr="006E6477">
        <w:rPr>
          <w:rFonts w:ascii="Arial" w:eastAsia="Times New Roman" w:hAnsi="Arial" w:cs="Arial"/>
          <w:color w:val="483B3F"/>
          <w:sz w:val="24"/>
          <w:szCs w:val="24"/>
          <w:lang w:eastAsia="ru-RU"/>
        </w:rPr>
        <w:t xml:space="preserve">несет </w:t>
      </w:r>
      <w:r w:rsidR="00BA7984">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обязанности</w:t>
      </w:r>
      <w:proofErr w:type="gramEnd"/>
      <w:r w:rsidR="006E6477" w:rsidRPr="006E6477">
        <w:rPr>
          <w:rFonts w:ascii="Arial" w:eastAsia="Times New Roman" w:hAnsi="Arial" w:cs="Arial"/>
          <w:color w:val="483B3F"/>
          <w:sz w:val="24"/>
          <w:szCs w:val="24"/>
          <w:lang w:eastAsia="ru-RU"/>
        </w:rPr>
        <w:t>, соблюдает ограничения и запреты, установленные Федеральным законом от 31.07.2020 №248-ФЗ «О государственном контроле (надзоре) и муниципальном контроле в Российской Федерации» (далее – Федеральный закон №248-ФЗ).</w:t>
      </w:r>
    </w:p>
    <w:p w:rsidR="006E6477" w:rsidRPr="006E6477" w:rsidRDefault="00315B0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5. Предметом муниципального контроля является соблюдение юридическими лицами, индивидуальными предпринимателями, гражданами обязательных требований Правил благоустройства на территории </w:t>
      </w:r>
      <w:proofErr w:type="spellStart"/>
      <w:r w:rsidR="00BA7984">
        <w:rPr>
          <w:rFonts w:ascii="Arial" w:eastAsia="Times New Roman" w:hAnsi="Arial" w:cs="Arial"/>
          <w:color w:val="483B3F"/>
          <w:sz w:val="24"/>
          <w:szCs w:val="24"/>
          <w:lang w:eastAsia="ru-RU"/>
        </w:rPr>
        <w:t>Сабаевского</w:t>
      </w:r>
      <w:proofErr w:type="spellEnd"/>
      <w:r w:rsidRPr="006E6477">
        <w:rPr>
          <w:rFonts w:ascii="Arial" w:eastAsia="Times New Roman" w:hAnsi="Arial" w:cs="Arial"/>
          <w:color w:val="483B3F"/>
          <w:sz w:val="24"/>
          <w:szCs w:val="24"/>
          <w:lang w:eastAsia="ru-RU"/>
        </w:rPr>
        <w:t xml:space="preserve"> сельского поселения </w:t>
      </w:r>
      <w:proofErr w:type="spellStart"/>
      <w:r>
        <w:rPr>
          <w:rFonts w:ascii="Arial" w:eastAsia="Times New Roman" w:hAnsi="Arial" w:cs="Arial"/>
          <w:color w:val="483B3F"/>
          <w:sz w:val="24"/>
          <w:szCs w:val="24"/>
          <w:lang w:eastAsia="ru-RU"/>
        </w:rPr>
        <w:t>Кочкуровского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Pr>
          <w:rFonts w:ascii="Arial" w:eastAsia="Times New Roman" w:hAnsi="Arial" w:cs="Arial"/>
          <w:color w:val="483B3F"/>
          <w:sz w:val="24"/>
          <w:szCs w:val="24"/>
          <w:lang w:eastAsia="ru-RU"/>
        </w:rPr>
        <w:t>Республики  Мордовия</w:t>
      </w:r>
      <w:r w:rsidR="006E6477" w:rsidRPr="006E6477">
        <w:rPr>
          <w:rFonts w:ascii="Arial" w:eastAsia="Times New Roman" w:hAnsi="Arial" w:cs="Arial"/>
          <w:color w:val="483B3F"/>
          <w:sz w:val="24"/>
          <w:szCs w:val="24"/>
          <w:lang w:eastAsia="ru-RU"/>
        </w:rPr>
        <w:t>, в том числе требований к обеспечению доступности для инвалидов объектов социальной, инженерной и транспортной инфраструктур и предоставляемых услуг (далее – обязательные требования).</w:t>
      </w:r>
    </w:p>
    <w:p w:rsidR="006E6477" w:rsidRPr="006E6477" w:rsidRDefault="006E6477" w:rsidP="006E6477">
      <w:pPr>
        <w:shd w:val="clear" w:color="auto" w:fill="FFFFFF"/>
        <w:spacing w:after="150" w:line="240" w:lineRule="auto"/>
        <w:jc w:val="both"/>
        <w:rPr>
          <w:rFonts w:ascii="Arial" w:eastAsia="Times New Roman" w:hAnsi="Arial" w:cs="Arial"/>
          <w:b/>
          <w:color w:val="483B3F"/>
          <w:sz w:val="24"/>
          <w:szCs w:val="24"/>
          <w:lang w:eastAsia="ru-RU"/>
        </w:rPr>
      </w:pPr>
      <w:r w:rsidRPr="006E6477">
        <w:rPr>
          <w:rFonts w:ascii="Arial" w:eastAsia="Times New Roman" w:hAnsi="Arial" w:cs="Arial"/>
          <w:b/>
          <w:color w:val="483B3F"/>
          <w:sz w:val="24"/>
          <w:szCs w:val="24"/>
          <w:lang w:eastAsia="ru-RU"/>
        </w:rPr>
        <w:t>6. Объектами муниципального контроля являются:</w:t>
      </w:r>
    </w:p>
    <w:p w:rsidR="006E6477" w:rsidRPr="006E6477" w:rsidRDefault="009A5B6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6E6477" w:rsidRPr="006E6477" w:rsidRDefault="009A5B6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proofErr w:type="gramStart"/>
      <w:r w:rsidR="006E6477" w:rsidRPr="006E6477">
        <w:rPr>
          <w:rFonts w:ascii="Arial" w:eastAsia="Times New Roman" w:hAnsi="Arial" w:cs="Arial"/>
          <w:color w:val="483B3F"/>
          <w:sz w:val="24"/>
          <w:szCs w:val="24"/>
          <w:lang w:eastAsia="ru-RU"/>
        </w:rPr>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roofErr w:type="gramEnd"/>
    </w:p>
    <w:p w:rsidR="006E6477" w:rsidRPr="006E6477" w:rsidRDefault="009A5B6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w:t>
      </w:r>
    </w:p>
    <w:p w:rsidR="006E6477" w:rsidRPr="006E6477" w:rsidRDefault="009A5B6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 При сборе, обработке, анализе и учете сведений об объектах контроля для целей их учета контрольный орган использует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6E6477" w:rsidRPr="006E6477" w:rsidRDefault="009A5B6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9. При осуществлении учета объектов контроля на контролируемых лиц не может возлагаться обязанность по представлению сведений, документов, если иное не </w:t>
      </w:r>
      <w:r w:rsidR="006E6477" w:rsidRPr="006E6477">
        <w:rPr>
          <w:rFonts w:ascii="Arial" w:eastAsia="Times New Roman" w:hAnsi="Arial" w:cs="Arial"/>
          <w:color w:val="483B3F"/>
          <w:sz w:val="24"/>
          <w:szCs w:val="24"/>
          <w:lang w:eastAsia="ru-RU"/>
        </w:rPr>
        <w:lastRenderedPageBreak/>
        <w:t xml:space="preserve">предусмотрено федеральными законами, а </w:t>
      </w:r>
      <w:proofErr w:type="gramStart"/>
      <w:r w:rsidR="006E6477" w:rsidRPr="006E6477">
        <w:rPr>
          <w:rFonts w:ascii="Arial" w:eastAsia="Times New Roman" w:hAnsi="Arial" w:cs="Arial"/>
          <w:color w:val="483B3F"/>
          <w:sz w:val="24"/>
          <w:szCs w:val="24"/>
          <w:lang w:eastAsia="ru-RU"/>
        </w:rPr>
        <w:t>также</w:t>
      </w:r>
      <w:proofErr w:type="gramEnd"/>
      <w:r w:rsidR="006E6477" w:rsidRPr="006E6477">
        <w:rPr>
          <w:rFonts w:ascii="Arial" w:eastAsia="Times New Roman" w:hAnsi="Arial" w:cs="Arial"/>
          <w:color w:val="483B3F"/>
          <w:sz w:val="24"/>
          <w:szCs w:val="24"/>
          <w:lang w:eastAsia="ru-RU"/>
        </w:rPr>
        <w:t xml:space="preserve"> если соответствующие сведения, документы содержатся в государственных или муниципальных информационных ресурсах.</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10. Под контролируемыми лицами при осуществлении муниципального контроля понимаются граждане и организации, указанные в статье 31 Федерального закона №248-ФЗ, деятельность, действия или результаты </w:t>
      </w:r>
      <w:proofErr w:type="gramStart"/>
      <w:r w:rsidR="006E6477" w:rsidRPr="006E6477">
        <w:rPr>
          <w:rFonts w:ascii="Arial" w:eastAsia="Times New Roman" w:hAnsi="Arial" w:cs="Arial"/>
          <w:color w:val="483B3F"/>
          <w:sz w:val="24"/>
          <w:szCs w:val="24"/>
          <w:lang w:eastAsia="ru-RU"/>
        </w:rPr>
        <w:t>деятельности</w:t>
      </w:r>
      <w:proofErr w:type="gramEnd"/>
      <w:r w:rsidR="006E6477" w:rsidRPr="006E6477">
        <w:rPr>
          <w:rFonts w:ascii="Arial" w:eastAsia="Times New Roman" w:hAnsi="Arial" w:cs="Arial"/>
          <w:color w:val="483B3F"/>
          <w:sz w:val="24"/>
          <w:szCs w:val="24"/>
          <w:lang w:eastAsia="ru-RU"/>
        </w:rPr>
        <w:t xml:space="preserve"> которых либо производственные объекты, находящиеся во владении и (или) в пользовании которых, подлежат муниципальному контролю.</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11. Контролируемые лица при осуществлении муниципального контроля реализуют права и </w:t>
      </w:r>
      <w:proofErr w:type="gramStart"/>
      <w:r w:rsidR="006E6477" w:rsidRPr="006E6477">
        <w:rPr>
          <w:rFonts w:ascii="Arial" w:eastAsia="Times New Roman" w:hAnsi="Arial" w:cs="Arial"/>
          <w:color w:val="483B3F"/>
          <w:sz w:val="24"/>
          <w:szCs w:val="24"/>
          <w:lang w:eastAsia="ru-RU"/>
        </w:rPr>
        <w:t>несут обязанности</w:t>
      </w:r>
      <w:proofErr w:type="gramEnd"/>
      <w:r w:rsidR="006E6477" w:rsidRPr="006E6477">
        <w:rPr>
          <w:rFonts w:ascii="Arial" w:eastAsia="Times New Roman" w:hAnsi="Arial" w:cs="Arial"/>
          <w:color w:val="483B3F"/>
          <w:sz w:val="24"/>
          <w:szCs w:val="24"/>
          <w:lang w:eastAsia="ru-RU"/>
        </w:rPr>
        <w:t>, установленные Федеральным законом №248-ФЗ.</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12. 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№248-ФЗ.</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13. При осуществлении муниципального контроля система оценки и управления рисками не применяется.</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14. Досудебный порядок подачи жалоб, установленный главой 9 Федерального закона №248-ФЗ, при осуществлении муниципального контроля не применяется.</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15. Внеплановые контрольные (надзорные) мероприятия проводятся с учетом особенностей, установленных статьей 66 Федерального закона №248-ФЗ.</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16. Оценка результативности и эффективности муниципального контроля осуществляется в соответствии со статьей 30 Федерального закона №248-ФЗ.</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17. Ключевые показатели муниципального контроля и их целевые значения, индикативные показатели утверждаются решением Совета депутатов </w:t>
      </w:r>
      <w:proofErr w:type="spellStart"/>
      <w:r w:rsidR="00BA7984">
        <w:rPr>
          <w:rFonts w:ascii="Arial" w:eastAsia="Times New Roman" w:hAnsi="Arial" w:cs="Arial"/>
          <w:color w:val="483B3F"/>
          <w:sz w:val="24"/>
          <w:szCs w:val="24"/>
          <w:lang w:eastAsia="ru-RU"/>
        </w:rPr>
        <w:t>Сабаевского</w:t>
      </w:r>
      <w:proofErr w:type="spellEnd"/>
      <w:r w:rsidR="00BA7984" w:rsidRPr="006E6477">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сельского поселения </w:t>
      </w:r>
      <w:proofErr w:type="spellStart"/>
      <w:r>
        <w:rPr>
          <w:rFonts w:ascii="Arial" w:eastAsia="Times New Roman" w:hAnsi="Arial" w:cs="Arial"/>
          <w:color w:val="483B3F"/>
          <w:sz w:val="24"/>
          <w:szCs w:val="24"/>
          <w:lang w:eastAsia="ru-RU"/>
        </w:rPr>
        <w:t>Кочкуровского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Pr>
          <w:rFonts w:ascii="Arial" w:eastAsia="Times New Roman" w:hAnsi="Arial" w:cs="Arial"/>
          <w:color w:val="483B3F"/>
          <w:sz w:val="24"/>
          <w:szCs w:val="24"/>
          <w:lang w:eastAsia="ru-RU"/>
        </w:rPr>
        <w:t>Республики  Мордовия</w:t>
      </w:r>
      <w:r w:rsidRPr="006E6477">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Профилактика рисков причинения вреда (ущерба)</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охраняемым законом ценностям</w:t>
      </w:r>
    </w:p>
    <w:p w:rsidR="006E6477" w:rsidRPr="006E6477" w:rsidRDefault="00971373"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18.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 по отношению к проведению контрольных (надзорных) мероприятий.</w:t>
      </w:r>
    </w:p>
    <w:p w:rsidR="006E6477" w:rsidRPr="006E6477" w:rsidRDefault="00CD590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19. 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(далее – Программа профилактики), утверждаемой муниципальным правовым актом администрации </w:t>
      </w:r>
      <w:proofErr w:type="spellStart"/>
      <w:r w:rsidR="00BA7984">
        <w:rPr>
          <w:rFonts w:ascii="Arial" w:eastAsia="Times New Roman" w:hAnsi="Arial" w:cs="Arial"/>
          <w:color w:val="483B3F"/>
          <w:sz w:val="24"/>
          <w:szCs w:val="24"/>
          <w:lang w:eastAsia="ru-RU"/>
        </w:rPr>
        <w:t>Сабаевского</w:t>
      </w:r>
      <w:proofErr w:type="spellEnd"/>
      <w:r w:rsidRPr="006E6477">
        <w:rPr>
          <w:rFonts w:ascii="Arial" w:eastAsia="Times New Roman" w:hAnsi="Arial" w:cs="Arial"/>
          <w:color w:val="483B3F"/>
          <w:sz w:val="24"/>
          <w:szCs w:val="24"/>
          <w:lang w:eastAsia="ru-RU"/>
        </w:rPr>
        <w:t xml:space="preserve"> сельского поселения </w:t>
      </w:r>
      <w:proofErr w:type="spellStart"/>
      <w:r>
        <w:rPr>
          <w:rFonts w:ascii="Arial" w:eastAsia="Times New Roman" w:hAnsi="Arial" w:cs="Arial"/>
          <w:color w:val="483B3F"/>
          <w:sz w:val="24"/>
          <w:szCs w:val="24"/>
          <w:lang w:eastAsia="ru-RU"/>
        </w:rPr>
        <w:t>Кочкуровского</w:t>
      </w:r>
      <w:proofErr w:type="spellEnd"/>
      <w:r>
        <w:rPr>
          <w:rFonts w:ascii="Arial" w:eastAsia="Times New Roman" w:hAnsi="Arial" w:cs="Arial"/>
          <w:color w:val="483B3F"/>
          <w:sz w:val="24"/>
          <w:szCs w:val="24"/>
          <w:lang w:eastAsia="ru-RU"/>
        </w:rPr>
        <w:t xml:space="preserve"> </w:t>
      </w:r>
      <w:r w:rsidRPr="006E6477">
        <w:rPr>
          <w:rFonts w:ascii="Arial" w:eastAsia="Times New Roman" w:hAnsi="Arial" w:cs="Arial"/>
          <w:color w:val="483B3F"/>
          <w:sz w:val="24"/>
          <w:szCs w:val="24"/>
          <w:lang w:eastAsia="ru-RU"/>
        </w:rPr>
        <w:t xml:space="preserve">муниципального района </w:t>
      </w:r>
      <w:r>
        <w:rPr>
          <w:rFonts w:ascii="Arial" w:eastAsia="Times New Roman" w:hAnsi="Arial" w:cs="Arial"/>
          <w:color w:val="483B3F"/>
          <w:sz w:val="24"/>
          <w:szCs w:val="24"/>
          <w:lang w:eastAsia="ru-RU"/>
        </w:rPr>
        <w:t>Республики  Мордовия</w:t>
      </w:r>
      <w:r w:rsidRPr="006E6477">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Утвержденная Программа профилактики размещается на официальном сайте контрольного органа в сети «Интернет».</w:t>
      </w: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Контрольный орган может проводить профилактические мероприятия, не предусмотренные Программой профилактики.</w:t>
      </w:r>
    </w:p>
    <w:p w:rsidR="006E6477" w:rsidRPr="006E6477" w:rsidRDefault="00DF7866"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20. При осуществлении муниципального контроля могут проводиться следующие виды профилактических мероприятий:</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информирование;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консультирование;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объявление предостережения;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профилактический визит.</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lastRenderedPageBreak/>
        <w:t xml:space="preserve">         </w:t>
      </w:r>
      <w:r w:rsidR="006E6477" w:rsidRPr="006E6477">
        <w:rPr>
          <w:rFonts w:ascii="Arial" w:eastAsia="Times New Roman" w:hAnsi="Arial" w:cs="Arial"/>
          <w:color w:val="483B3F"/>
          <w:sz w:val="24"/>
          <w:szCs w:val="24"/>
          <w:lang w:eastAsia="ru-RU"/>
        </w:rPr>
        <w:t>21. Информирование контролируемых лиц и иных заинтересованных лиц осуществляется в порядке, установленном статьей 46 Федерального закона №248-ФЗ, посредством размещения соответствующих сведений на официальном сайте органов местного самоуправления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без взимания платы.</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23. Консультирование может осуществляться должностным лицом контрольного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24. Консультирование осуществляется по следующим вопросам:</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компетенция контрольного органа;</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организация и осуществление муниципального контроля;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порядок осуществления профилактических, контрольных (надзорных) мероприятий, установленных Положением;</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применение мер ответственности за нарушение обязательных требований.</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25. По итогам консультирования информация в письменной форме контролируемым лицам и их представителям не предоставляется, за исключением случаев поступления от контролируемого лица (его представителя) запроса о предоставлении письменного ответа в порядке и сроки, установленные Федеральным законом от 02.05.2006 №59-ФЗ «О порядке рассмотрения обращений граждан Российской Федерации».</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26. </w:t>
      </w:r>
      <w:proofErr w:type="gramStart"/>
      <w:r w:rsidR="006E6477" w:rsidRPr="006E6477">
        <w:rPr>
          <w:rFonts w:ascii="Arial" w:eastAsia="Times New Roman" w:hAnsi="Arial" w:cs="Arial"/>
          <w:color w:val="483B3F"/>
          <w:sz w:val="24"/>
          <w:szCs w:val="24"/>
          <w:lang w:eastAsia="ru-RU"/>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roofErr w:type="gramEnd"/>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27. Контрольный орган осуществляет учет консультирований в рамках осуществления муниципального контроля посредством ведения журнала учета консультаций в электронном виде.</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28.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самоуправления в сети «Интернет» письменного 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29. </w:t>
      </w:r>
      <w:proofErr w:type="gramStart"/>
      <w:r w:rsidR="006E6477" w:rsidRPr="006E6477">
        <w:rPr>
          <w:rFonts w:ascii="Arial" w:eastAsia="Times New Roman" w:hAnsi="Arial" w:cs="Arial"/>
          <w:color w:val="483B3F"/>
          <w:sz w:val="24"/>
          <w:szCs w:val="24"/>
          <w:lang w:eastAsia="ru-RU"/>
        </w:rP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(далее – предостережение) и предлагает</w:t>
      </w:r>
      <w:proofErr w:type="gramEnd"/>
      <w:r w:rsidR="006E6477" w:rsidRPr="006E6477">
        <w:rPr>
          <w:rFonts w:ascii="Arial" w:eastAsia="Times New Roman" w:hAnsi="Arial" w:cs="Arial"/>
          <w:color w:val="483B3F"/>
          <w:sz w:val="24"/>
          <w:szCs w:val="24"/>
          <w:lang w:eastAsia="ru-RU"/>
        </w:rPr>
        <w:t xml:space="preserve"> принять меры по обеспечению соблюдения обязательных требований.</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30. </w:t>
      </w:r>
      <w:proofErr w:type="gramStart"/>
      <w:r w:rsidR="006E6477" w:rsidRPr="006E6477">
        <w:rPr>
          <w:rFonts w:ascii="Arial" w:eastAsia="Times New Roman" w:hAnsi="Arial" w:cs="Arial"/>
          <w:color w:val="483B3F"/>
          <w:sz w:val="24"/>
          <w:szCs w:val="24"/>
          <w:lang w:eastAsia="ru-RU"/>
        </w:rPr>
        <w:t xml:space="preserve">Предостережение объявляется и направляется контролируемому лицу в порядке, предусмотренном Федеральным законом №248-ФЗ, и должно содержать указание на </w:t>
      </w:r>
      <w:r w:rsidR="006E6477" w:rsidRPr="006E6477">
        <w:rPr>
          <w:rFonts w:ascii="Arial" w:eastAsia="Times New Roman" w:hAnsi="Arial" w:cs="Arial"/>
          <w:color w:val="483B3F"/>
          <w:sz w:val="24"/>
          <w:szCs w:val="24"/>
          <w:lang w:eastAsia="ru-RU"/>
        </w:rPr>
        <w:lastRenderedPageBreak/>
        <w:t>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sidR="006E6477" w:rsidRPr="006E6477">
        <w:rPr>
          <w:rFonts w:ascii="Arial" w:eastAsia="Times New Roman" w:hAnsi="Arial" w:cs="Arial"/>
          <w:color w:val="483B3F"/>
          <w:sz w:val="24"/>
          <w:szCs w:val="24"/>
          <w:lang w:eastAsia="ru-RU"/>
        </w:rPr>
        <w:t xml:space="preserve"> лицом сведений и документов.</w:t>
      </w:r>
    </w:p>
    <w:p w:rsidR="006E6477" w:rsidRPr="006E6477" w:rsidRDefault="00FF18F2"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31. Контрольный орган осуществляет учет объявленных в рамках осуществления муниципального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(надзорных) мероприятий.</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32. Контролируемое лицо вправе после получения предостережения подать в контрольный орган возражение в отношении указанного предостережения.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proofErr w:type="gramStart"/>
      <w:r w:rsidR="006E6477" w:rsidRPr="006E6477">
        <w:rPr>
          <w:rFonts w:ascii="Arial" w:eastAsia="Times New Roman" w:hAnsi="Arial" w:cs="Arial"/>
          <w:color w:val="483B3F"/>
          <w:sz w:val="24"/>
          <w:szCs w:val="24"/>
          <w:lang w:eastAsia="ru-RU"/>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w:t>
      </w:r>
      <w:proofErr w:type="gramEnd"/>
      <w:r w:rsidR="006E6477" w:rsidRPr="006E6477">
        <w:rPr>
          <w:rFonts w:ascii="Arial" w:eastAsia="Times New Roman" w:hAnsi="Arial" w:cs="Arial"/>
          <w:color w:val="483B3F"/>
          <w:sz w:val="24"/>
          <w:szCs w:val="24"/>
          <w:lang w:eastAsia="ru-RU"/>
        </w:rPr>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33. Возражения рассматриваются должностным лицом, объявившим предостережение не позднее 15 рабочих дней с момента получения таких возражений.</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34.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35.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36. В ходе профилактического визита должностным лицом контрольного органа может осуществляться консультирование контролируемого лица.</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37. При проведении профилактического визита контролируемым лицам не могут выдаваться предписания. Разъяснения, полученные контролируемым лицом в ходе профилактического визита, носят рекомендательный характер.</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38. В случае</w:t>
      </w:r>
      <w:proofErr w:type="gramStart"/>
      <w:r w:rsidR="006E6477" w:rsidRPr="006E6477">
        <w:rPr>
          <w:rFonts w:ascii="Arial" w:eastAsia="Times New Roman" w:hAnsi="Arial" w:cs="Arial"/>
          <w:color w:val="483B3F"/>
          <w:sz w:val="24"/>
          <w:szCs w:val="24"/>
          <w:lang w:eastAsia="ru-RU"/>
        </w:rPr>
        <w:t>,</w:t>
      </w:r>
      <w:proofErr w:type="gramEnd"/>
      <w:r w:rsidR="006E6477" w:rsidRPr="006E6477">
        <w:rPr>
          <w:rFonts w:ascii="Arial" w:eastAsia="Times New Roman" w:hAnsi="Arial" w:cs="Arial"/>
          <w:color w:val="483B3F"/>
          <w:sz w:val="24"/>
          <w:szCs w:val="24"/>
          <w:lang w:eastAsia="ru-RU"/>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(надзорных) мероприятий.</w:t>
      </w:r>
    </w:p>
    <w:p w:rsidR="006E6477" w:rsidRPr="006E6477" w:rsidRDefault="006E6477" w:rsidP="006E6477">
      <w:pPr>
        <w:shd w:val="clear" w:color="auto" w:fill="FFFFFF"/>
        <w:spacing w:after="150" w:line="240" w:lineRule="auto"/>
        <w:jc w:val="both"/>
        <w:rPr>
          <w:rFonts w:ascii="Arial" w:eastAsia="Times New Roman" w:hAnsi="Arial" w:cs="Arial"/>
          <w:b/>
          <w:color w:val="483B3F"/>
          <w:sz w:val="24"/>
          <w:szCs w:val="24"/>
          <w:lang w:eastAsia="ru-RU"/>
        </w:rPr>
      </w:pPr>
      <w:r w:rsidRPr="006E6477">
        <w:rPr>
          <w:rFonts w:ascii="Arial" w:eastAsia="Times New Roman" w:hAnsi="Arial" w:cs="Arial"/>
          <w:b/>
          <w:color w:val="483B3F"/>
          <w:sz w:val="24"/>
          <w:szCs w:val="24"/>
          <w:lang w:eastAsia="ru-RU"/>
        </w:rPr>
        <w:t>Порядок организации муниципального контроля</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39. Основания для проведения контрольных (надзорных) мероприятий, за исключением случаев, проведения контрольных (надзорных) мероприятий без взаимодействия с </w:t>
      </w:r>
      <w:r w:rsidR="006E6477" w:rsidRPr="006E6477">
        <w:rPr>
          <w:rFonts w:ascii="Arial" w:eastAsia="Times New Roman" w:hAnsi="Arial" w:cs="Arial"/>
          <w:color w:val="483B3F"/>
          <w:sz w:val="24"/>
          <w:szCs w:val="24"/>
          <w:lang w:eastAsia="ru-RU"/>
        </w:rPr>
        <w:lastRenderedPageBreak/>
        <w:t>контролируемыми лицами на основании заданий, установлены статьей 57 Федерального закона №248-ФЗ.</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40.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руководителем контрольного органа, в котором указываются: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дата, время и место принятия решения;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кем принято решение;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основание проведения контрольного (надзорного) мероприятия;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вид контроля;</w:t>
      </w:r>
    </w:p>
    <w:p w:rsidR="006E6477" w:rsidRPr="006E6477" w:rsidRDefault="00900E9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proofErr w:type="gramStart"/>
      <w:r w:rsidR="006E6477" w:rsidRPr="006E6477">
        <w:rPr>
          <w:rFonts w:ascii="Arial" w:eastAsia="Times New Roman" w:hAnsi="Arial" w:cs="Arial"/>
          <w:color w:val="483B3F"/>
          <w:sz w:val="24"/>
          <w:szCs w:val="24"/>
          <w:lang w:eastAsia="ru-RU"/>
        </w:rPr>
        <w:t>5) фамилии, имена, отчества (при наличии), должности лица (лиц, в том числе руководителя группы должностных лиц),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 объект контроля, в отношении которого проводится контрольное (надзорное) мероприятие;</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w:t>
      </w:r>
      <w:proofErr w:type="gramStart"/>
      <w:r w:rsidR="006E6477" w:rsidRPr="006E6477">
        <w:rPr>
          <w:rFonts w:ascii="Arial" w:eastAsia="Times New Roman" w:hAnsi="Arial" w:cs="Arial"/>
          <w:color w:val="483B3F"/>
          <w:sz w:val="24"/>
          <w:szCs w:val="24"/>
          <w:lang w:eastAsia="ru-RU"/>
        </w:rPr>
        <w:t xml:space="preserve">надзорное) </w:t>
      </w:r>
      <w:proofErr w:type="gramEnd"/>
      <w:r w:rsidR="006E6477" w:rsidRPr="006E6477">
        <w:rPr>
          <w:rFonts w:ascii="Arial" w:eastAsia="Times New Roman" w:hAnsi="Arial" w:cs="Arial"/>
          <w:color w:val="483B3F"/>
          <w:sz w:val="24"/>
          <w:szCs w:val="24"/>
          <w:lang w:eastAsia="ru-RU"/>
        </w:rPr>
        <w:t>мероприятие, может не указываться в отношении рейдового осмотра;</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w:t>
      </w:r>
      <w:proofErr w:type="gramStart"/>
      <w:r w:rsidR="006E6477" w:rsidRPr="006E6477">
        <w:rPr>
          <w:rFonts w:ascii="Arial" w:eastAsia="Times New Roman" w:hAnsi="Arial" w:cs="Arial"/>
          <w:color w:val="483B3F"/>
          <w:sz w:val="24"/>
          <w:szCs w:val="24"/>
          <w:lang w:eastAsia="ru-RU"/>
        </w:rPr>
        <w:t xml:space="preserve">надзорное) </w:t>
      </w:r>
      <w:proofErr w:type="gramEnd"/>
      <w:r w:rsidR="006E6477" w:rsidRPr="006E6477">
        <w:rPr>
          <w:rFonts w:ascii="Arial" w:eastAsia="Times New Roman" w:hAnsi="Arial" w:cs="Arial"/>
          <w:color w:val="483B3F"/>
          <w:sz w:val="24"/>
          <w:szCs w:val="24"/>
          <w:lang w:eastAsia="ru-RU"/>
        </w:rPr>
        <w:t>мероприятие, может не указываться в отношении рейдового осмотра;</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9) вид контрольного (надзорного) мероприятия;</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10) перечень контрольных (надзорных) действий, совершаемых в рамках контрольного (надзорного) мероприятия;</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11) предмет контрольного (надзорного) мероприятия;</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12) проверочные листы, если их применение является обязательным;</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15) иные сведения, если это предусмотрено Положением.</w:t>
      </w:r>
    </w:p>
    <w:p w:rsidR="006E6477" w:rsidRPr="006E6477" w:rsidRDefault="00EF162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41. В рамках осуществления муниципального контроля при взаимодействии с контролируемым лицом проводятся следующие контрольные (надзорные) мероприятия: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инспекционный визит;</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документарная проверка;</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lastRenderedPageBreak/>
        <w:t>3) выездная проверка;</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рейдовый осмотр.</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42.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 наблюдение за соблюдением обязательных требований (мониторинг безопасности);</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2) выездное обследование.</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43. Плановые контрольные (надзорные) мероприятия при осуществлении муниципального контроля не проводятся.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44. Внеплановые контрольные (надзорные) мероприятия проводятся при наличии оснований, предусмотренных пунктами 1, 3, 4, 5 части 1 статьи 57 Федерального закона № 248-ФЗ.</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45. Контрольные (надзорные) мероприятия без взаимодействия проводятся должностными лицами контрольного органа на основании заданий руководителя контрольного органа, согласованных заместителем главы города, курирующим контрольный орган, включая задания, содержащиеся в планах работы контрольного органа, в том числе в случаях, установленных Федеральным законом №248-ФЗ.</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Контрольные (надзорные) мероприятия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46. Под инспекционным визитом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47.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48. В ходе инспекционного визита могут совершаться следующие контрольные (надзорные) действия: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осмотр;</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опрос;</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получение письменных объяснений;</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инструментальное обследование;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49. Инспекционный визит проводится без предварительного уведомления контролируемого лица и собственника производственного объекта.</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50. 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51. Контролируемые лица или их представители обязаны обеспечить беспрепятственный доступ должностного лица в здания, сооружения, помещения.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52.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lastRenderedPageBreak/>
        <w:t xml:space="preserve">    </w:t>
      </w:r>
      <w:r w:rsidR="006E6477" w:rsidRPr="006E6477">
        <w:rPr>
          <w:rFonts w:ascii="Arial" w:eastAsia="Times New Roman" w:hAnsi="Arial" w:cs="Arial"/>
          <w:color w:val="483B3F"/>
          <w:sz w:val="24"/>
          <w:szCs w:val="24"/>
          <w:lang w:eastAsia="ru-RU"/>
        </w:rPr>
        <w:t xml:space="preserve">53. </w:t>
      </w:r>
      <w:proofErr w:type="gramStart"/>
      <w:r w:rsidR="006E6477" w:rsidRPr="006E6477">
        <w:rPr>
          <w:rFonts w:ascii="Arial" w:eastAsia="Times New Roman" w:hAnsi="Arial" w:cs="Arial"/>
          <w:color w:val="483B3F"/>
          <w:sz w:val="24"/>
          <w:szCs w:val="24"/>
          <w:lang w:eastAsia="ru-RU"/>
        </w:rPr>
        <w:t>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roofErr w:type="gramEnd"/>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54.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rsidR="006E6477" w:rsidRPr="006E6477" w:rsidRDefault="00EE5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55. В ходе документарной проверки могут совершаться следующие контрольные (надзорные) действия: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получение письменных объяснений;</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истребование документов;</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экспертиза.</w:t>
      </w:r>
    </w:p>
    <w:p w:rsidR="006E6477" w:rsidRPr="006E6477" w:rsidRDefault="000B6EF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56. В случае</w:t>
      </w:r>
      <w:proofErr w:type="gramStart"/>
      <w:r w:rsidR="006E6477" w:rsidRPr="006E6477">
        <w:rPr>
          <w:rFonts w:ascii="Arial" w:eastAsia="Times New Roman" w:hAnsi="Arial" w:cs="Arial"/>
          <w:color w:val="483B3F"/>
          <w:sz w:val="24"/>
          <w:szCs w:val="24"/>
          <w:lang w:eastAsia="ru-RU"/>
        </w:rPr>
        <w:t>,</w:t>
      </w:r>
      <w:proofErr w:type="gramEnd"/>
      <w:r w:rsidR="006E6477" w:rsidRPr="006E6477">
        <w:rPr>
          <w:rFonts w:ascii="Arial" w:eastAsia="Times New Roman" w:hAnsi="Arial" w:cs="Arial"/>
          <w:color w:val="483B3F"/>
          <w:sz w:val="24"/>
          <w:szCs w:val="24"/>
          <w:lang w:eastAsia="ru-RU"/>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6E6477" w:rsidRPr="006E6477" w:rsidRDefault="000B6EF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57. В случае</w:t>
      </w:r>
      <w:proofErr w:type="gramStart"/>
      <w:r w:rsidR="006E6477" w:rsidRPr="006E6477">
        <w:rPr>
          <w:rFonts w:ascii="Arial" w:eastAsia="Times New Roman" w:hAnsi="Arial" w:cs="Arial"/>
          <w:color w:val="483B3F"/>
          <w:sz w:val="24"/>
          <w:szCs w:val="24"/>
          <w:lang w:eastAsia="ru-RU"/>
        </w:rPr>
        <w:t>,</w:t>
      </w:r>
      <w:proofErr w:type="gramEnd"/>
      <w:r w:rsidR="006E6477" w:rsidRPr="006E6477">
        <w:rPr>
          <w:rFonts w:ascii="Arial" w:eastAsia="Times New Roman" w:hAnsi="Arial" w:cs="Arial"/>
          <w:color w:val="483B3F"/>
          <w:sz w:val="24"/>
          <w:szCs w:val="24"/>
          <w:lang w:eastAsia="ru-RU"/>
        </w:rP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w:t>
      </w:r>
      <w:proofErr w:type="gramStart"/>
      <w:r w:rsidR="006E6477" w:rsidRPr="006E6477">
        <w:rPr>
          <w:rFonts w:ascii="Arial" w:eastAsia="Times New Roman" w:hAnsi="Arial" w:cs="Arial"/>
          <w:color w:val="483B3F"/>
          <w:sz w:val="24"/>
          <w:szCs w:val="24"/>
          <w:lang w:eastAsia="ru-RU"/>
        </w:rPr>
        <w:t>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roofErr w:type="gramEnd"/>
    </w:p>
    <w:p w:rsidR="006E6477" w:rsidRPr="006E6477" w:rsidRDefault="000B6EF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58.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6E6477" w:rsidRPr="006E6477" w:rsidRDefault="002B170E"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59. Срок проведения документарной проверки не может превышать 10 рабочих дней. </w:t>
      </w:r>
      <w:proofErr w:type="gramStart"/>
      <w:r w:rsidR="006E6477" w:rsidRPr="006E6477">
        <w:rPr>
          <w:rFonts w:ascii="Arial" w:eastAsia="Times New Roman" w:hAnsi="Arial" w:cs="Arial"/>
          <w:color w:val="483B3F"/>
          <w:sz w:val="24"/>
          <w:szCs w:val="24"/>
          <w:lang w:eastAsia="ru-RU"/>
        </w:rPr>
        <w:t>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006E6477" w:rsidRPr="006E6477">
        <w:rPr>
          <w:rFonts w:ascii="Arial" w:eastAsia="Times New Roman" w:hAnsi="Arial" w:cs="Arial"/>
          <w:color w:val="483B3F"/>
          <w:sz w:val="24"/>
          <w:szCs w:val="24"/>
          <w:lang w:eastAsia="ru-RU"/>
        </w:rPr>
        <w:t xml:space="preserve"> в этих документах, сведениям, содержащимся в имеющихся у контрольного органа документах и (или) полученным при осуществлении муниципального контроля, и </w:t>
      </w:r>
      <w:r w:rsidR="006E6477" w:rsidRPr="006E6477">
        <w:rPr>
          <w:rFonts w:ascii="Arial" w:eastAsia="Times New Roman" w:hAnsi="Arial" w:cs="Arial"/>
          <w:color w:val="483B3F"/>
          <w:sz w:val="24"/>
          <w:szCs w:val="24"/>
          <w:lang w:eastAsia="ru-RU"/>
        </w:rPr>
        <w:lastRenderedPageBreak/>
        <w:t>требования представить необходимые пояснения в письменной форме до момента представления указанных пояснений в контрольный орган.</w:t>
      </w:r>
    </w:p>
    <w:p w:rsidR="006E6477" w:rsidRPr="006E6477" w:rsidRDefault="00843154"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60. Внеплановая документарная проверка проводится без согласования с органами прокуратуры.</w:t>
      </w:r>
    </w:p>
    <w:p w:rsidR="006E6477" w:rsidRPr="006E6477" w:rsidRDefault="00843154"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61.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rsidR="006E6477" w:rsidRPr="006E6477" w:rsidRDefault="00843154"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E6477" w:rsidRPr="006E6477" w:rsidRDefault="00843154"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63. Выездная проверка проводится в случае, если не представляется возможным:</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proofErr w:type="gramStart"/>
      <w:r w:rsidR="006E6477" w:rsidRPr="006E6477">
        <w:rPr>
          <w:rFonts w:ascii="Arial" w:eastAsia="Times New Roman" w:hAnsi="Arial" w:cs="Arial"/>
          <w:color w:val="483B3F"/>
          <w:sz w:val="24"/>
          <w:szCs w:val="24"/>
          <w:lang w:eastAsia="ru-RU"/>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(надзорных) действий, предусмотренных в рамках иного вида контрольных (надзорных) мероприятий.</w:t>
      </w:r>
      <w:proofErr w:type="gramEnd"/>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3 - 6 части 1 статьи 57 и частью 12 статьи 66 Федерального закона №248-ФЗ.</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65.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rsidR="006E6477" w:rsidRPr="006E6477">
        <w:rPr>
          <w:rFonts w:ascii="Arial" w:eastAsia="Times New Roman" w:hAnsi="Arial" w:cs="Arial"/>
          <w:color w:val="483B3F"/>
          <w:sz w:val="24"/>
          <w:szCs w:val="24"/>
          <w:lang w:eastAsia="ru-RU"/>
        </w:rPr>
        <w:t>позднее</w:t>
      </w:r>
      <w:proofErr w:type="gramEnd"/>
      <w:r w:rsidR="006E6477" w:rsidRPr="006E6477">
        <w:rPr>
          <w:rFonts w:ascii="Arial" w:eastAsia="Times New Roman" w:hAnsi="Arial" w:cs="Arial"/>
          <w:color w:val="483B3F"/>
          <w:sz w:val="24"/>
          <w:szCs w:val="24"/>
          <w:lang w:eastAsia="ru-RU"/>
        </w:rPr>
        <w:t xml:space="preserve"> чем за 24 часа до ее начала в порядке, предусмотренном статьей 21 Федерального закона №248-ФЗ, если иное не предусмотрено федеральным законом о виде контроля.</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66. Срок проведения выездной проверки не может превышать 10 рабочих дней. </w:t>
      </w:r>
      <w:proofErr w:type="gramStart"/>
      <w:r w:rsidR="006E6477" w:rsidRPr="006E6477">
        <w:rPr>
          <w:rFonts w:ascii="Arial" w:eastAsia="Times New Roman" w:hAnsi="Arial" w:cs="Arial"/>
          <w:color w:val="483B3F"/>
          <w:sz w:val="24"/>
          <w:szCs w:val="24"/>
          <w:lang w:eastAsia="ru-RU"/>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006E6477" w:rsidRPr="006E6477">
        <w:rPr>
          <w:rFonts w:ascii="Arial" w:eastAsia="Times New Roman" w:hAnsi="Arial" w:cs="Arial"/>
          <w:color w:val="483B3F"/>
          <w:sz w:val="24"/>
          <w:szCs w:val="24"/>
          <w:lang w:eastAsia="ru-RU"/>
        </w:rPr>
        <w:t>микропредприятия</w:t>
      </w:r>
      <w:proofErr w:type="spellEnd"/>
      <w:r w:rsidR="006E6477" w:rsidRPr="006E6477">
        <w:rPr>
          <w:rFonts w:ascii="Arial" w:eastAsia="Times New Roman" w:hAnsi="Arial" w:cs="Arial"/>
          <w:color w:val="483B3F"/>
          <w:sz w:val="24"/>
          <w:szCs w:val="24"/>
          <w:lang w:eastAsia="ru-RU"/>
        </w:rPr>
        <w:t xml:space="preserve">, за исключением выездной проверки, основанием для проведения которой является пункт 6 части 1 статьи 57 Федерального закона №248-ФЗ и которая для </w:t>
      </w:r>
      <w:proofErr w:type="spellStart"/>
      <w:r w:rsidR="006E6477" w:rsidRPr="006E6477">
        <w:rPr>
          <w:rFonts w:ascii="Arial" w:eastAsia="Times New Roman" w:hAnsi="Arial" w:cs="Arial"/>
          <w:color w:val="483B3F"/>
          <w:sz w:val="24"/>
          <w:szCs w:val="24"/>
          <w:lang w:eastAsia="ru-RU"/>
        </w:rPr>
        <w:t>микропредприятия</w:t>
      </w:r>
      <w:proofErr w:type="spellEnd"/>
      <w:r w:rsidR="006E6477" w:rsidRPr="006E6477">
        <w:rPr>
          <w:rFonts w:ascii="Arial" w:eastAsia="Times New Roman" w:hAnsi="Arial" w:cs="Arial"/>
          <w:color w:val="483B3F"/>
          <w:sz w:val="24"/>
          <w:szCs w:val="24"/>
          <w:lang w:eastAsia="ru-RU"/>
        </w:rPr>
        <w:t xml:space="preserve"> не может продолжаться более 40 часов.</w:t>
      </w:r>
      <w:proofErr w:type="gramEnd"/>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67. В ходе выездной проверки могут совершаться следующие контрольные (надзорные) действия: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осмотр;</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досмотр;</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опрос;</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получение письменных объяснений;</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5) истребование документов;</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6) инструментальное обследование;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7) экспертиза.</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lastRenderedPageBreak/>
        <w:t xml:space="preserve">    </w:t>
      </w:r>
      <w:r w:rsidR="006E6477" w:rsidRPr="006E6477">
        <w:rPr>
          <w:rFonts w:ascii="Arial" w:eastAsia="Times New Roman" w:hAnsi="Arial" w:cs="Arial"/>
          <w:color w:val="483B3F"/>
          <w:sz w:val="24"/>
          <w:szCs w:val="24"/>
          <w:lang w:eastAsia="ru-RU"/>
        </w:rPr>
        <w:t>68.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69.В ходе рейдового осмотра могут совершаться следующие контрольные (надзорные) действия: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1)осмотр;</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2)досмотр;</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3)опрос;</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4)получение письменных объяснений;</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5)истребование документов;</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6)инструментальное обследование;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7)экспертиза.</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70.Срок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71.При проведении рейдового осмотра должностные лица вправе взаимодействовать с находящимися на производственных объектах лицами.</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72.Контролируемые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73.В случае,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74.Рейдовый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75. </w:t>
      </w:r>
      <w:proofErr w:type="gramStart"/>
      <w:r w:rsidR="006E6477" w:rsidRPr="006E6477">
        <w:rPr>
          <w:rFonts w:ascii="Arial" w:eastAsia="Times New Roman" w:hAnsi="Arial" w:cs="Arial"/>
          <w:color w:val="483B3F"/>
          <w:sz w:val="24"/>
          <w:szCs w:val="24"/>
          <w:lang w:eastAsia="ru-RU"/>
        </w:rPr>
        <w:t>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w:t>
      </w:r>
      <w:proofErr w:type="gramEnd"/>
      <w:r w:rsidR="006E6477" w:rsidRPr="006E6477">
        <w:rPr>
          <w:rFonts w:ascii="Arial" w:eastAsia="Times New Roman" w:hAnsi="Arial" w:cs="Arial"/>
          <w:color w:val="483B3F"/>
          <w:sz w:val="24"/>
          <w:szCs w:val="24"/>
          <w:lang w:eastAsia="ru-RU"/>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76.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lastRenderedPageBreak/>
        <w:t xml:space="preserve">     </w:t>
      </w:r>
      <w:r w:rsidR="006E6477" w:rsidRPr="006E6477">
        <w:rPr>
          <w:rFonts w:ascii="Arial" w:eastAsia="Times New Roman" w:hAnsi="Arial" w:cs="Arial"/>
          <w:color w:val="483B3F"/>
          <w:sz w:val="24"/>
          <w:szCs w:val="24"/>
          <w:lang w:eastAsia="ru-RU"/>
        </w:rPr>
        <w:t xml:space="preserve">77. </w:t>
      </w:r>
      <w:proofErr w:type="gramStart"/>
      <w:r w:rsidR="006E6477" w:rsidRPr="006E6477">
        <w:rPr>
          <w:rFonts w:ascii="Arial" w:eastAsia="Times New Roman" w:hAnsi="Arial" w:cs="Arial"/>
          <w:color w:val="483B3F"/>
          <w:sz w:val="24"/>
          <w:szCs w:val="24"/>
          <w:lang w:eastAsia="ru-RU"/>
        </w:rPr>
        <w:t>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решения, предусмотренные частью 3 статьи 74 Федерального закона №248-ФЗ.</w:t>
      </w:r>
      <w:proofErr w:type="gramEnd"/>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78.Под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79.Выездное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6E6477" w:rsidRPr="006E6477" w:rsidRDefault="007918F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80.В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1)осмотр;</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2)инструментальное обследование (с применением видеозаписи);</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3)испытание;</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4)экспертиза.</w:t>
      </w:r>
    </w:p>
    <w:p w:rsidR="006E6477" w:rsidRPr="006E6477" w:rsidRDefault="00725A6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81.Выездное обследование проводится без информирования контролируемого лица.</w:t>
      </w:r>
    </w:p>
    <w:p w:rsidR="006E6477" w:rsidRPr="006E6477" w:rsidRDefault="00725A67"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82.По результатам проведения выездного обследования не могут быть приняты решения, </w:t>
      </w: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предусмотренные пунктами 1 и 2 части 2 статьи 90 Федерального закона 248-ФЗ.</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83.Срок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6E6477" w:rsidRPr="006E6477" w:rsidRDefault="00444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84. Контролируемые лица, вправе в соответствии с частью 8 статьи 31 Федерального закона №248-ФЗ, представить в контрольный орган информацию о невозможности присутствия при проведении контрольного (надзорного) мероприятия в случаях:</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нахождения на стационарном лечении в медицинском учреждении;</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2) нахождения за пределами Российской Федерации;</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3) административного ареста;</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5) признания недееспособным или ограниченно дееспособным решением суда, вступившим в законную силу.</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6) наступления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6E6477" w:rsidRPr="006E6477" w:rsidRDefault="00444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85. Информация о невозможности присутствия при проведении контрольного (надзорного) мероприятия должна содержать:</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1) описание обстоятельств, препятствующих присутствию при проведении контрольных (надзорных) мероприятий и их продолжительность;</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lastRenderedPageBreak/>
        <w:t>2) срок, необходимый для устранения обстоятельств, препятствующих присутствию при проведении контрольного (надзорного) мероприятия.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r w:rsidRPr="006E6477">
        <w:rPr>
          <w:rFonts w:ascii="Arial" w:eastAsia="Times New Roman" w:hAnsi="Arial" w:cs="Arial"/>
          <w:color w:val="483B3F"/>
          <w:sz w:val="24"/>
          <w:szCs w:val="24"/>
          <w:lang w:eastAsia="ru-RU"/>
        </w:rPr>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6E6477" w:rsidRPr="006E6477" w:rsidRDefault="004444B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86. При проведении контрольных (надзорных) мероприятий может осуществляться фотосъемка, аудио- и видеозапись, иные способы фиксации доказательств.</w:t>
      </w: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6E6477" w:rsidRPr="006E6477" w:rsidRDefault="0034734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87. Результаты контрольного (надзорного) мероприятия оформляются в порядке, установленном статьей 87 Федерального закона №248-ФЗ.</w:t>
      </w:r>
      <w:r>
        <w:rPr>
          <w:rFonts w:ascii="Arial" w:eastAsia="Times New Roman" w:hAnsi="Arial" w:cs="Arial"/>
          <w:color w:val="483B3F"/>
          <w:sz w:val="24"/>
          <w:szCs w:val="24"/>
          <w:lang w:eastAsia="ru-RU"/>
        </w:rPr>
        <w:t xml:space="preserve"> </w:t>
      </w:r>
      <w:proofErr w:type="gramStart"/>
      <w:r w:rsidR="006E6477" w:rsidRPr="006E6477">
        <w:rPr>
          <w:rFonts w:ascii="Arial" w:eastAsia="Times New Roman" w:hAnsi="Arial" w:cs="Arial"/>
          <w:color w:val="483B3F"/>
          <w:sz w:val="24"/>
          <w:szCs w:val="24"/>
          <w:lang w:eastAsia="ru-RU"/>
        </w:rPr>
        <w:t>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roofErr w:type="gramEnd"/>
      <w:r w:rsidR="006E6477" w:rsidRPr="006E6477">
        <w:rPr>
          <w:rFonts w:ascii="Arial" w:eastAsia="Times New Roman" w:hAnsi="Arial" w:cs="Arial"/>
          <w:color w:val="483B3F"/>
          <w:sz w:val="24"/>
          <w:szCs w:val="24"/>
          <w:lang w:eastAsia="ru-RU"/>
        </w:rPr>
        <w:t xml:space="preserve"> В случае</w:t>
      </w:r>
      <w:proofErr w:type="gramStart"/>
      <w:r w:rsidR="006E6477" w:rsidRPr="006E6477">
        <w:rPr>
          <w:rFonts w:ascii="Arial" w:eastAsia="Times New Roman" w:hAnsi="Arial" w:cs="Arial"/>
          <w:color w:val="483B3F"/>
          <w:sz w:val="24"/>
          <w:szCs w:val="24"/>
          <w:lang w:eastAsia="ru-RU"/>
        </w:rPr>
        <w:t>,</w:t>
      </w:r>
      <w:proofErr w:type="gramEnd"/>
      <w:r w:rsidR="006E6477" w:rsidRPr="006E6477">
        <w:rPr>
          <w:rFonts w:ascii="Arial" w:eastAsia="Times New Roman" w:hAnsi="Arial" w:cs="Arial"/>
          <w:color w:val="483B3F"/>
          <w:sz w:val="24"/>
          <w:szCs w:val="24"/>
          <w:lang w:eastAsia="ru-RU"/>
        </w:rPr>
        <w:t xml:space="preserve">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6E6477" w:rsidRPr="006E6477" w:rsidRDefault="0034734A"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88. Оформление акта производится на месте проведения контрольного (надзорного) мероприятия в день окончания проведения такого мероприятия.</w:t>
      </w:r>
    </w:p>
    <w:p w:rsidR="006E6477" w:rsidRPr="006E6477" w:rsidRDefault="002221F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89. Контролируемое лицо или его представитель знакомится с содержанием акта на месте проведения контрольного (надзорного) мероприятия.</w:t>
      </w:r>
    </w:p>
    <w:p w:rsidR="006E6477" w:rsidRPr="006E6477" w:rsidRDefault="006E6477" w:rsidP="006E6477">
      <w:pPr>
        <w:shd w:val="clear" w:color="auto" w:fill="FFFFFF"/>
        <w:spacing w:after="150" w:line="240" w:lineRule="auto"/>
        <w:jc w:val="both"/>
        <w:rPr>
          <w:rFonts w:ascii="Arial" w:eastAsia="Times New Roman" w:hAnsi="Arial" w:cs="Arial"/>
          <w:color w:val="483B3F"/>
          <w:sz w:val="24"/>
          <w:szCs w:val="24"/>
          <w:lang w:eastAsia="ru-RU"/>
        </w:rPr>
      </w:pPr>
      <w:proofErr w:type="gramStart"/>
      <w:r w:rsidRPr="006E6477">
        <w:rPr>
          <w:rFonts w:ascii="Arial" w:eastAsia="Times New Roman" w:hAnsi="Arial" w:cs="Arial"/>
          <w:color w:val="483B3F"/>
          <w:sz w:val="24"/>
          <w:szCs w:val="24"/>
          <w:lang w:eastAsia="ru-RU"/>
        </w:rPr>
        <w:t>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8 и 9 части 1 статьи 65 Федерального закона 248-ФЗ, контрольный орган направляет акт контролируемому лицу в порядке, установленном статьей 21</w:t>
      </w:r>
      <w:proofErr w:type="gramEnd"/>
      <w:r w:rsidRPr="006E6477">
        <w:rPr>
          <w:rFonts w:ascii="Arial" w:eastAsia="Times New Roman" w:hAnsi="Arial" w:cs="Arial"/>
          <w:color w:val="483B3F"/>
          <w:sz w:val="24"/>
          <w:szCs w:val="24"/>
          <w:lang w:eastAsia="ru-RU"/>
        </w:rPr>
        <w:t xml:space="preserve"> Федерального закона 248-ФЗ.</w:t>
      </w:r>
    </w:p>
    <w:p w:rsidR="006E6477" w:rsidRPr="006E6477" w:rsidRDefault="002221F5"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90.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w:t>
      </w:r>
      <w:r w:rsidR="00585889">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делается соответствующая отметка.</w:t>
      </w:r>
    </w:p>
    <w:p w:rsidR="006E6477" w:rsidRPr="006E6477" w:rsidRDefault="00585889"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91.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6E6477" w:rsidRPr="006E6477" w:rsidRDefault="0083010E"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92. 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№248-ФЗ.</w:t>
      </w:r>
    </w:p>
    <w:p w:rsidR="006E6477" w:rsidRPr="006E6477" w:rsidRDefault="0083010E"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lastRenderedPageBreak/>
        <w:t xml:space="preserve">     </w:t>
      </w:r>
      <w:r w:rsidR="006E6477" w:rsidRPr="006E6477">
        <w:rPr>
          <w:rFonts w:ascii="Arial" w:eastAsia="Times New Roman" w:hAnsi="Arial" w:cs="Arial"/>
          <w:color w:val="483B3F"/>
          <w:sz w:val="24"/>
          <w:szCs w:val="24"/>
          <w:lang w:eastAsia="ru-RU"/>
        </w:rPr>
        <w:t xml:space="preserve">93. </w:t>
      </w:r>
      <w:proofErr w:type="gramStart"/>
      <w:r w:rsidR="006E6477" w:rsidRPr="006E6477">
        <w:rPr>
          <w:rFonts w:ascii="Arial" w:eastAsia="Times New Roman" w:hAnsi="Arial" w:cs="Arial"/>
          <w:color w:val="483B3F"/>
          <w:sz w:val="24"/>
          <w:szCs w:val="24"/>
          <w:lang w:eastAsia="ru-RU"/>
        </w:rPr>
        <w:t>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w:t>
      </w:r>
      <w:proofErr w:type="gramEnd"/>
      <w:r w:rsidR="006E6477" w:rsidRPr="006E6477">
        <w:rPr>
          <w:rFonts w:ascii="Arial" w:eastAsia="Times New Roman" w:hAnsi="Arial" w:cs="Arial"/>
          <w:color w:val="483B3F"/>
          <w:sz w:val="24"/>
          <w:szCs w:val="24"/>
          <w:lang w:eastAsia="ru-RU"/>
        </w:rPr>
        <w:t xml:space="preserve"> </w:t>
      </w:r>
      <w:proofErr w:type="gramStart"/>
      <w:r w:rsidR="006E6477" w:rsidRPr="006E6477">
        <w:rPr>
          <w:rFonts w:ascii="Arial" w:eastAsia="Times New Roman" w:hAnsi="Arial" w:cs="Arial"/>
          <w:color w:val="483B3F"/>
          <w:sz w:val="24"/>
          <w:szCs w:val="24"/>
          <w:lang w:eastAsia="ru-RU"/>
        </w:rPr>
        <w:t>устанавливающих</w:t>
      </w:r>
      <w:proofErr w:type="gramEnd"/>
      <w:r w:rsidR="006E6477" w:rsidRPr="006E6477">
        <w:rPr>
          <w:rFonts w:ascii="Arial" w:eastAsia="Times New Roman" w:hAnsi="Arial" w:cs="Arial"/>
          <w:color w:val="483B3F"/>
          <w:sz w:val="24"/>
          <w:szCs w:val="24"/>
          <w:lang w:eastAsia="ru-RU"/>
        </w:rPr>
        <w:t>, сроки исполнения предписания, по форме утвержденной муниципальным правовым актом.</w:t>
      </w:r>
    </w:p>
    <w:p w:rsidR="006E6477" w:rsidRPr="006E6477" w:rsidRDefault="00042B8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94. </w:t>
      </w:r>
      <w:proofErr w:type="gramStart"/>
      <w:r w:rsidR="006E6477" w:rsidRPr="006E6477">
        <w:rPr>
          <w:rFonts w:ascii="Arial" w:eastAsia="Times New Roman" w:hAnsi="Arial" w:cs="Arial"/>
          <w:color w:val="483B3F"/>
          <w:sz w:val="24"/>
          <w:szCs w:val="24"/>
          <w:lang w:eastAsia="ru-RU"/>
        </w:rPr>
        <w:t>Решения, принятые по результатам контрольного (надзорного) мероприятия, проведенного с грубым нарушением требований к организации и осуществлению муниципального контроля, предусмотренным частью 2 статьи 91 Федерального закона №248-ФЗ, подлежат отмене контрольным органом, проводившим контрольное (надзорное) мероприятие, или судом, в том числе по представлению (заявлению) прокурора.</w:t>
      </w:r>
      <w:proofErr w:type="gramEnd"/>
      <w:r w:rsidR="006E6477" w:rsidRPr="006E6477">
        <w:rPr>
          <w:rFonts w:ascii="Arial" w:eastAsia="Times New Roman" w:hAnsi="Arial" w:cs="Arial"/>
          <w:color w:val="483B3F"/>
          <w:sz w:val="24"/>
          <w:szCs w:val="24"/>
          <w:lang w:eastAsia="ru-RU"/>
        </w:rPr>
        <w:t xml:space="preserve">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 проводившего контрольное (надзорное) мероприятие, принимает решение о признании результатов такого мероприятия </w:t>
      </w:r>
      <w:proofErr w:type="gramStart"/>
      <w:r w:rsidR="006E6477" w:rsidRPr="006E6477">
        <w:rPr>
          <w:rFonts w:ascii="Arial" w:eastAsia="Times New Roman" w:hAnsi="Arial" w:cs="Arial"/>
          <w:color w:val="483B3F"/>
          <w:sz w:val="24"/>
          <w:szCs w:val="24"/>
          <w:lang w:eastAsia="ru-RU"/>
        </w:rPr>
        <w:t>недействительными</w:t>
      </w:r>
      <w:proofErr w:type="gramEnd"/>
      <w:r w:rsidR="006E6477" w:rsidRPr="006E6477">
        <w:rPr>
          <w:rFonts w:ascii="Arial" w:eastAsia="Times New Roman" w:hAnsi="Arial" w:cs="Arial"/>
          <w:color w:val="483B3F"/>
          <w:sz w:val="24"/>
          <w:szCs w:val="24"/>
          <w:lang w:eastAsia="ru-RU"/>
        </w:rPr>
        <w:t>.</w:t>
      </w:r>
    </w:p>
    <w:p w:rsidR="006E6477" w:rsidRPr="006E6477" w:rsidRDefault="00042B8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 xml:space="preserve">95. Исполнение решений контрольного органа осуществляется в </w:t>
      </w:r>
      <w:proofErr w:type="gramStart"/>
      <w:r w:rsidR="006E6477" w:rsidRPr="006E6477">
        <w:rPr>
          <w:rFonts w:ascii="Arial" w:eastAsia="Times New Roman" w:hAnsi="Arial" w:cs="Arial"/>
          <w:color w:val="483B3F"/>
          <w:sz w:val="24"/>
          <w:szCs w:val="24"/>
          <w:lang w:eastAsia="ru-RU"/>
        </w:rPr>
        <w:t>порядке</w:t>
      </w:r>
      <w:proofErr w:type="gramEnd"/>
      <w:r w:rsidR="006E6477" w:rsidRPr="006E6477">
        <w:rPr>
          <w:rFonts w:ascii="Arial" w:eastAsia="Times New Roman" w:hAnsi="Arial" w:cs="Arial"/>
          <w:color w:val="483B3F"/>
          <w:sz w:val="24"/>
          <w:szCs w:val="24"/>
          <w:lang w:eastAsia="ru-RU"/>
        </w:rPr>
        <w:t xml:space="preserve"> установленном статьями 92-95 Федерального закона №248-ФЗ.</w:t>
      </w:r>
    </w:p>
    <w:p w:rsidR="006E6477" w:rsidRPr="006E6477" w:rsidRDefault="00042B81" w:rsidP="006E6477">
      <w:pPr>
        <w:shd w:val="clear" w:color="auto" w:fill="FFFFFF"/>
        <w:spacing w:after="150" w:line="240" w:lineRule="auto"/>
        <w:jc w:val="both"/>
        <w:rPr>
          <w:rFonts w:ascii="Arial" w:eastAsia="Times New Roman" w:hAnsi="Arial" w:cs="Arial"/>
          <w:color w:val="483B3F"/>
          <w:sz w:val="24"/>
          <w:szCs w:val="24"/>
          <w:lang w:eastAsia="ru-RU"/>
        </w:rPr>
      </w:pPr>
      <w:r>
        <w:rPr>
          <w:rFonts w:ascii="Arial" w:eastAsia="Times New Roman" w:hAnsi="Arial" w:cs="Arial"/>
          <w:color w:val="483B3F"/>
          <w:sz w:val="24"/>
          <w:szCs w:val="24"/>
          <w:lang w:eastAsia="ru-RU"/>
        </w:rPr>
        <w:t xml:space="preserve">       </w:t>
      </w:r>
      <w:r w:rsidR="006E6477" w:rsidRPr="006E6477">
        <w:rPr>
          <w:rFonts w:ascii="Arial" w:eastAsia="Times New Roman" w:hAnsi="Arial" w:cs="Arial"/>
          <w:color w:val="483B3F"/>
          <w:sz w:val="24"/>
          <w:szCs w:val="24"/>
          <w:lang w:eastAsia="ru-RU"/>
        </w:rPr>
        <w:t>96. До 31 декабря 2023 года подготовка контрольным органом в ходе осуществления муниципального контроля документов,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осуществляется на бумажном носителе.</w:t>
      </w:r>
    </w:p>
    <w:p w:rsidR="003B263E" w:rsidRPr="00D02D56" w:rsidRDefault="003B263E">
      <w:pPr>
        <w:rPr>
          <w:rFonts w:ascii="Arial" w:hAnsi="Arial" w:cs="Arial"/>
          <w:sz w:val="24"/>
          <w:szCs w:val="24"/>
        </w:rPr>
      </w:pPr>
    </w:p>
    <w:sectPr w:rsidR="003B263E" w:rsidRPr="00D02D56" w:rsidSect="006E6477">
      <w:pgSz w:w="11906" w:h="16838"/>
      <w:pgMar w:top="709" w:right="566"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Rounded MT Bold">
    <w:altName w:val="Nyala"/>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2001F"/>
    <w:rsid w:val="000137D3"/>
    <w:rsid w:val="0002234A"/>
    <w:rsid w:val="00042B81"/>
    <w:rsid w:val="0004763D"/>
    <w:rsid w:val="00052D3F"/>
    <w:rsid w:val="000621B6"/>
    <w:rsid w:val="0006484B"/>
    <w:rsid w:val="000710D2"/>
    <w:rsid w:val="00072510"/>
    <w:rsid w:val="00074531"/>
    <w:rsid w:val="00075FE3"/>
    <w:rsid w:val="0008271C"/>
    <w:rsid w:val="00092965"/>
    <w:rsid w:val="000A20EB"/>
    <w:rsid w:val="000A2B9B"/>
    <w:rsid w:val="000B1142"/>
    <w:rsid w:val="000B24D4"/>
    <w:rsid w:val="000B6EF5"/>
    <w:rsid w:val="000C00C4"/>
    <w:rsid w:val="000C34A3"/>
    <w:rsid w:val="000D26C9"/>
    <w:rsid w:val="000F1E1B"/>
    <w:rsid w:val="000F5C73"/>
    <w:rsid w:val="001043F2"/>
    <w:rsid w:val="00111E81"/>
    <w:rsid w:val="00112F7A"/>
    <w:rsid w:val="001163A9"/>
    <w:rsid w:val="001224B3"/>
    <w:rsid w:val="00126BC2"/>
    <w:rsid w:val="00127391"/>
    <w:rsid w:val="00136161"/>
    <w:rsid w:val="00136409"/>
    <w:rsid w:val="00137F1B"/>
    <w:rsid w:val="00154272"/>
    <w:rsid w:val="001577E2"/>
    <w:rsid w:val="00170BCE"/>
    <w:rsid w:val="001767FB"/>
    <w:rsid w:val="00181DFA"/>
    <w:rsid w:val="001831F2"/>
    <w:rsid w:val="001835FE"/>
    <w:rsid w:val="00184E08"/>
    <w:rsid w:val="001A1DA9"/>
    <w:rsid w:val="001A6447"/>
    <w:rsid w:val="001B0031"/>
    <w:rsid w:val="001C1708"/>
    <w:rsid w:val="001C3314"/>
    <w:rsid w:val="001E4461"/>
    <w:rsid w:val="001E4D06"/>
    <w:rsid w:val="001F4149"/>
    <w:rsid w:val="001F5E46"/>
    <w:rsid w:val="00204749"/>
    <w:rsid w:val="002212B7"/>
    <w:rsid w:val="00221861"/>
    <w:rsid w:val="00222078"/>
    <w:rsid w:val="002221F5"/>
    <w:rsid w:val="002332A1"/>
    <w:rsid w:val="00241835"/>
    <w:rsid w:val="0024333D"/>
    <w:rsid w:val="00252BFB"/>
    <w:rsid w:val="002533FC"/>
    <w:rsid w:val="00255251"/>
    <w:rsid w:val="00262C9E"/>
    <w:rsid w:val="00270671"/>
    <w:rsid w:val="002711D4"/>
    <w:rsid w:val="002751B5"/>
    <w:rsid w:val="00276904"/>
    <w:rsid w:val="00281E23"/>
    <w:rsid w:val="00281E95"/>
    <w:rsid w:val="00290001"/>
    <w:rsid w:val="0029089B"/>
    <w:rsid w:val="00294382"/>
    <w:rsid w:val="002A7991"/>
    <w:rsid w:val="002B170E"/>
    <w:rsid w:val="002B50CD"/>
    <w:rsid w:val="002B51C5"/>
    <w:rsid w:val="002C1EAB"/>
    <w:rsid w:val="002C2C09"/>
    <w:rsid w:val="002C4292"/>
    <w:rsid w:val="002C5185"/>
    <w:rsid w:val="002D36E2"/>
    <w:rsid w:val="002E6ECC"/>
    <w:rsid w:val="00300D3D"/>
    <w:rsid w:val="00303FB8"/>
    <w:rsid w:val="00310018"/>
    <w:rsid w:val="0031534A"/>
    <w:rsid w:val="00315B0A"/>
    <w:rsid w:val="00317521"/>
    <w:rsid w:val="00324C13"/>
    <w:rsid w:val="00331ECD"/>
    <w:rsid w:val="00334782"/>
    <w:rsid w:val="0033505D"/>
    <w:rsid w:val="00337476"/>
    <w:rsid w:val="0034141B"/>
    <w:rsid w:val="00346BA8"/>
    <w:rsid w:val="0034734A"/>
    <w:rsid w:val="003562ED"/>
    <w:rsid w:val="00356F95"/>
    <w:rsid w:val="003612D7"/>
    <w:rsid w:val="00365D01"/>
    <w:rsid w:val="0037632B"/>
    <w:rsid w:val="003830A5"/>
    <w:rsid w:val="003916CB"/>
    <w:rsid w:val="00392462"/>
    <w:rsid w:val="00395436"/>
    <w:rsid w:val="003A3FB7"/>
    <w:rsid w:val="003A5B11"/>
    <w:rsid w:val="003A79A1"/>
    <w:rsid w:val="003B263E"/>
    <w:rsid w:val="003B53DF"/>
    <w:rsid w:val="003B6F06"/>
    <w:rsid w:val="003C22B2"/>
    <w:rsid w:val="003C34A6"/>
    <w:rsid w:val="003D36D6"/>
    <w:rsid w:val="003E4F40"/>
    <w:rsid w:val="003E77FD"/>
    <w:rsid w:val="003F1AD7"/>
    <w:rsid w:val="003F6E3A"/>
    <w:rsid w:val="003F6E3E"/>
    <w:rsid w:val="003F70DB"/>
    <w:rsid w:val="004102C2"/>
    <w:rsid w:val="004160B1"/>
    <w:rsid w:val="004262F4"/>
    <w:rsid w:val="00426F9B"/>
    <w:rsid w:val="004444BA"/>
    <w:rsid w:val="00447A49"/>
    <w:rsid w:val="00451BBD"/>
    <w:rsid w:val="004539F7"/>
    <w:rsid w:val="00454740"/>
    <w:rsid w:val="004656D3"/>
    <w:rsid w:val="00466EBE"/>
    <w:rsid w:val="004703F3"/>
    <w:rsid w:val="00472BF1"/>
    <w:rsid w:val="00475606"/>
    <w:rsid w:val="00476CAE"/>
    <w:rsid w:val="0047709C"/>
    <w:rsid w:val="00486CEF"/>
    <w:rsid w:val="004A5476"/>
    <w:rsid w:val="004B0DED"/>
    <w:rsid w:val="004B2B13"/>
    <w:rsid w:val="004B7A11"/>
    <w:rsid w:val="004D088A"/>
    <w:rsid w:val="004D1D80"/>
    <w:rsid w:val="004D38D8"/>
    <w:rsid w:val="004D5D57"/>
    <w:rsid w:val="004E19AF"/>
    <w:rsid w:val="004E2BDE"/>
    <w:rsid w:val="004F6412"/>
    <w:rsid w:val="004F73D0"/>
    <w:rsid w:val="00500B0B"/>
    <w:rsid w:val="00506614"/>
    <w:rsid w:val="00512D56"/>
    <w:rsid w:val="005233F5"/>
    <w:rsid w:val="00526CF7"/>
    <w:rsid w:val="00533E97"/>
    <w:rsid w:val="00540DFF"/>
    <w:rsid w:val="005430A1"/>
    <w:rsid w:val="00550C74"/>
    <w:rsid w:val="00555EAC"/>
    <w:rsid w:val="00561C9A"/>
    <w:rsid w:val="00565440"/>
    <w:rsid w:val="0056591F"/>
    <w:rsid w:val="005764B7"/>
    <w:rsid w:val="00576C8F"/>
    <w:rsid w:val="005773E8"/>
    <w:rsid w:val="00577E39"/>
    <w:rsid w:val="00585889"/>
    <w:rsid w:val="00596AA7"/>
    <w:rsid w:val="005B50E6"/>
    <w:rsid w:val="005E1B62"/>
    <w:rsid w:val="005E6425"/>
    <w:rsid w:val="005F128C"/>
    <w:rsid w:val="005F3E00"/>
    <w:rsid w:val="005F55C6"/>
    <w:rsid w:val="006105BD"/>
    <w:rsid w:val="006142CD"/>
    <w:rsid w:val="00623C86"/>
    <w:rsid w:val="00636D20"/>
    <w:rsid w:val="00647AB0"/>
    <w:rsid w:val="00661678"/>
    <w:rsid w:val="00661EFC"/>
    <w:rsid w:val="006624E5"/>
    <w:rsid w:val="00662963"/>
    <w:rsid w:val="00676AF2"/>
    <w:rsid w:val="006861EC"/>
    <w:rsid w:val="00687231"/>
    <w:rsid w:val="00692F67"/>
    <w:rsid w:val="0069327F"/>
    <w:rsid w:val="00696A1A"/>
    <w:rsid w:val="00697741"/>
    <w:rsid w:val="006A2471"/>
    <w:rsid w:val="006A3A38"/>
    <w:rsid w:val="006A4A14"/>
    <w:rsid w:val="006B3231"/>
    <w:rsid w:val="006B693A"/>
    <w:rsid w:val="006B6B7E"/>
    <w:rsid w:val="006C1630"/>
    <w:rsid w:val="006C170F"/>
    <w:rsid w:val="006C1FC4"/>
    <w:rsid w:val="006C297C"/>
    <w:rsid w:val="006C6BF0"/>
    <w:rsid w:val="006C6CF8"/>
    <w:rsid w:val="006D491A"/>
    <w:rsid w:val="006D7397"/>
    <w:rsid w:val="006E16B8"/>
    <w:rsid w:val="006E6477"/>
    <w:rsid w:val="006E7354"/>
    <w:rsid w:val="006E7D82"/>
    <w:rsid w:val="006F0301"/>
    <w:rsid w:val="006F2512"/>
    <w:rsid w:val="006F2C90"/>
    <w:rsid w:val="006F3D4C"/>
    <w:rsid w:val="00712619"/>
    <w:rsid w:val="00714A21"/>
    <w:rsid w:val="00717DBB"/>
    <w:rsid w:val="00720B56"/>
    <w:rsid w:val="00720C30"/>
    <w:rsid w:val="007233A0"/>
    <w:rsid w:val="00725A67"/>
    <w:rsid w:val="00727F99"/>
    <w:rsid w:val="007300A8"/>
    <w:rsid w:val="00733603"/>
    <w:rsid w:val="00734F64"/>
    <w:rsid w:val="00735C01"/>
    <w:rsid w:val="00736AD5"/>
    <w:rsid w:val="007374F6"/>
    <w:rsid w:val="007430C6"/>
    <w:rsid w:val="007448A9"/>
    <w:rsid w:val="00747021"/>
    <w:rsid w:val="0075102C"/>
    <w:rsid w:val="00760BE3"/>
    <w:rsid w:val="007610A7"/>
    <w:rsid w:val="0076779A"/>
    <w:rsid w:val="00774365"/>
    <w:rsid w:val="00787B4C"/>
    <w:rsid w:val="007918F7"/>
    <w:rsid w:val="0079254D"/>
    <w:rsid w:val="007A0F07"/>
    <w:rsid w:val="007A3EDA"/>
    <w:rsid w:val="007A54D7"/>
    <w:rsid w:val="007D4F71"/>
    <w:rsid w:val="007D545C"/>
    <w:rsid w:val="007D611C"/>
    <w:rsid w:val="007D6D8E"/>
    <w:rsid w:val="007D731E"/>
    <w:rsid w:val="007E7BD7"/>
    <w:rsid w:val="007F1C62"/>
    <w:rsid w:val="007F3600"/>
    <w:rsid w:val="007F4FD6"/>
    <w:rsid w:val="0080715D"/>
    <w:rsid w:val="0081281F"/>
    <w:rsid w:val="0083010E"/>
    <w:rsid w:val="008342E1"/>
    <w:rsid w:val="00836826"/>
    <w:rsid w:val="00843154"/>
    <w:rsid w:val="008438B8"/>
    <w:rsid w:val="008514A6"/>
    <w:rsid w:val="008574C4"/>
    <w:rsid w:val="00862898"/>
    <w:rsid w:val="008644D7"/>
    <w:rsid w:val="00871B71"/>
    <w:rsid w:val="00885B1F"/>
    <w:rsid w:val="00890816"/>
    <w:rsid w:val="00895036"/>
    <w:rsid w:val="008A0538"/>
    <w:rsid w:val="008A2EEA"/>
    <w:rsid w:val="008B6D85"/>
    <w:rsid w:val="008C4C0E"/>
    <w:rsid w:val="008D1446"/>
    <w:rsid w:val="008D388A"/>
    <w:rsid w:val="008D5F74"/>
    <w:rsid w:val="008E089A"/>
    <w:rsid w:val="008E2B84"/>
    <w:rsid w:val="008E3A72"/>
    <w:rsid w:val="008F0C53"/>
    <w:rsid w:val="00900E91"/>
    <w:rsid w:val="009154FF"/>
    <w:rsid w:val="00927E35"/>
    <w:rsid w:val="00932651"/>
    <w:rsid w:val="00941355"/>
    <w:rsid w:val="00941A3B"/>
    <w:rsid w:val="009468D3"/>
    <w:rsid w:val="00950F0F"/>
    <w:rsid w:val="00952C44"/>
    <w:rsid w:val="00956CE9"/>
    <w:rsid w:val="009609E3"/>
    <w:rsid w:val="00971373"/>
    <w:rsid w:val="009773E9"/>
    <w:rsid w:val="00985E24"/>
    <w:rsid w:val="00987302"/>
    <w:rsid w:val="00992DB6"/>
    <w:rsid w:val="00995C88"/>
    <w:rsid w:val="009A14EC"/>
    <w:rsid w:val="009A4C12"/>
    <w:rsid w:val="009A5B6A"/>
    <w:rsid w:val="009B28D3"/>
    <w:rsid w:val="009B4770"/>
    <w:rsid w:val="009B5AFF"/>
    <w:rsid w:val="009C134D"/>
    <w:rsid w:val="009C1AC5"/>
    <w:rsid w:val="009C4D3C"/>
    <w:rsid w:val="009D091A"/>
    <w:rsid w:val="009D15CE"/>
    <w:rsid w:val="009D7247"/>
    <w:rsid w:val="009E3CBB"/>
    <w:rsid w:val="009E3E0B"/>
    <w:rsid w:val="009F62AA"/>
    <w:rsid w:val="00A25509"/>
    <w:rsid w:val="00A304FE"/>
    <w:rsid w:val="00A34295"/>
    <w:rsid w:val="00A37442"/>
    <w:rsid w:val="00A40C20"/>
    <w:rsid w:val="00A56E2D"/>
    <w:rsid w:val="00A70343"/>
    <w:rsid w:val="00A74203"/>
    <w:rsid w:val="00A87E63"/>
    <w:rsid w:val="00A9074A"/>
    <w:rsid w:val="00A94FCE"/>
    <w:rsid w:val="00AA30B7"/>
    <w:rsid w:val="00AB4AC8"/>
    <w:rsid w:val="00AC03EE"/>
    <w:rsid w:val="00AC082A"/>
    <w:rsid w:val="00AC0DC8"/>
    <w:rsid w:val="00AC5A12"/>
    <w:rsid w:val="00AD16CD"/>
    <w:rsid w:val="00AD60BB"/>
    <w:rsid w:val="00B0581E"/>
    <w:rsid w:val="00B076E5"/>
    <w:rsid w:val="00B11DDA"/>
    <w:rsid w:val="00B1248B"/>
    <w:rsid w:val="00B1364F"/>
    <w:rsid w:val="00B13CC8"/>
    <w:rsid w:val="00B15339"/>
    <w:rsid w:val="00B24CA7"/>
    <w:rsid w:val="00B25646"/>
    <w:rsid w:val="00B34739"/>
    <w:rsid w:val="00B42973"/>
    <w:rsid w:val="00B43328"/>
    <w:rsid w:val="00B468C1"/>
    <w:rsid w:val="00B47EF7"/>
    <w:rsid w:val="00B55A4C"/>
    <w:rsid w:val="00B669D4"/>
    <w:rsid w:val="00B671E0"/>
    <w:rsid w:val="00B71CD5"/>
    <w:rsid w:val="00B750EE"/>
    <w:rsid w:val="00B833FC"/>
    <w:rsid w:val="00B85B74"/>
    <w:rsid w:val="00B91255"/>
    <w:rsid w:val="00B91BF3"/>
    <w:rsid w:val="00B929D3"/>
    <w:rsid w:val="00B94EE9"/>
    <w:rsid w:val="00B9507B"/>
    <w:rsid w:val="00BA7984"/>
    <w:rsid w:val="00BB3E8A"/>
    <w:rsid w:val="00BB701A"/>
    <w:rsid w:val="00BC1B18"/>
    <w:rsid w:val="00BC59AB"/>
    <w:rsid w:val="00BD1AA2"/>
    <w:rsid w:val="00BD218B"/>
    <w:rsid w:val="00BD2D61"/>
    <w:rsid w:val="00BD2F9C"/>
    <w:rsid w:val="00BD725A"/>
    <w:rsid w:val="00BE45FB"/>
    <w:rsid w:val="00BE5FC4"/>
    <w:rsid w:val="00BF1062"/>
    <w:rsid w:val="00BF3759"/>
    <w:rsid w:val="00BF5C78"/>
    <w:rsid w:val="00BF6E78"/>
    <w:rsid w:val="00C01E46"/>
    <w:rsid w:val="00C02643"/>
    <w:rsid w:val="00C11A07"/>
    <w:rsid w:val="00C17A70"/>
    <w:rsid w:val="00C448F3"/>
    <w:rsid w:val="00C44C08"/>
    <w:rsid w:val="00C547B9"/>
    <w:rsid w:val="00C6398E"/>
    <w:rsid w:val="00C64785"/>
    <w:rsid w:val="00C72C09"/>
    <w:rsid w:val="00C83F67"/>
    <w:rsid w:val="00C85579"/>
    <w:rsid w:val="00C85E3E"/>
    <w:rsid w:val="00C923A5"/>
    <w:rsid w:val="00C93BEF"/>
    <w:rsid w:val="00C97229"/>
    <w:rsid w:val="00CA587D"/>
    <w:rsid w:val="00CB4923"/>
    <w:rsid w:val="00CC2D7A"/>
    <w:rsid w:val="00CC6A57"/>
    <w:rsid w:val="00CD15BA"/>
    <w:rsid w:val="00CD5907"/>
    <w:rsid w:val="00CE6A36"/>
    <w:rsid w:val="00CF32AF"/>
    <w:rsid w:val="00CF7120"/>
    <w:rsid w:val="00D01F18"/>
    <w:rsid w:val="00D02D56"/>
    <w:rsid w:val="00D04602"/>
    <w:rsid w:val="00D059CC"/>
    <w:rsid w:val="00D06BCD"/>
    <w:rsid w:val="00D13311"/>
    <w:rsid w:val="00D13C9D"/>
    <w:rsid w:val="00D2001F"/>
    <w:rsid w:val="00D25002"/>
    <w:rsid w:val="00D30F1F"/>
    <w:rsid w:val="00D32575"/>
    <w:rsid w:val="00D3303B"/>
    <w:rsid w:val="00D43060"/>
    <w:rsid w:val="00D60774"/>
    <w:rsid w:val="00D610D6"/>
    <w:rsid w:val="00D67250"/>
    <w:rsid w:val="00D70AFD"/>
    <w:rsid w:val="00D710EC"/>
    <w:rsid w:val="00D94D65"/>
    <w:rsid w:val="00D97789"/>
    <w:rsid w:val="00DA14ED"/>
    <w:rsid w:val="00DA24FA"/>
    <w:rsid w:val="00DB2E24"/>
    <w:rsid w:val="00DB7149"/>
    <w:rsid w:val="00DB796D"/>
    <w:rsid w:val="00DC2A11"/>
    <w:rsid w:val="00DC3D39"/>
    <w:rsid w:val="00DD4555"/>
    <w:rsid w:val="00DD6895"/>
    <w:rsid w:val="00DE2CF1"/>
    <w:rsid w:val="00DE52E9"/>
    <w:rsid w:val="00DF2E18"/>
    <w:rsid w:val="00DF751F"/>
    <w:rsid w:val="00DF7866"/>
    <w:rsid w:val="00E0059D"/>
    <w:rsid w:val="00E02A41"/>
    <w:rsid w:val="00E13BB9"/>
    <w:rsid w:val="00E14763"/>
    <w:rsid w:val="00E168EF"/>
    <w:rsid w:val="00E3322C"/>
    <w:rsid w:val="00E41FF2"/>
    <w:rsid w:val="00E42F1E"/>
    <w:rsid w:val="00E452DF"/>
    <w:rsid w:val="00E51300"/>
    <w:rsid w:val="00E53230"/>
    <w:rsid w:val="00E60A05"/>
    <w:rsid w:val="00E64549"/>
    <w:rsid w:val="00E700D5"/>
    <w:rsid w:val="00E72296"/>
    <w:rsid w:val="00E74CB7"/>
    <w:rsid w:val="00E75A6E"/>
    <w:rsid w:val="00E76E17"/>
    <w:rsid w:val="00E77670"/>
    <w:rsid w:val="00E93038"/>
    <w:rsid w:val="00EA7D43"/>
    <w:rsid w:val="00EB0701"/>
    <w:rsid w:val="00EB3346"/>
    <w:rsid w:val="00EB49B1"/>
    <w:rsid w:val="00EC7F7B"/>
    <w:rsid w:val="00EE069A"/>
    <w:rsid w:val="00EE4F2D"/>
    <w:rsid w:val="00EE54BA"/>
    <w:rsid w:val="00EE5E91"/>
    <w:rsid w:val="00EF0729"/>
    <w:rsid w:val="00EF162A"/>
    <w:rsid w:val="00EF7A76"/>
    <w:rsid w:val="00F1291F"/>
    <w:rsid w:val="00F2551B"/>
    <w:rsid w:val="00F334A3"/>
    <w:rsid w:val="00F41D80"/>
    <w:rsid w:val="00F44B4D"/>
    <w:rsid w:val="00F46DEE"/>
    <w:rsid w:val="00F657CF"/>
    <w:rsid w:val="00F65F3D"/>
    <w:rsid w:val="00FC5E3C"/>
    <w:rsid w:val="00FC7E74"/>
    <w:rsid w:val="00FD5E1E"/>
    <w:rsid w:val="00FE6697"/>
    <w:rsid w:val="00FF10EC"/>
    <w:rsid w:val="00FF18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30A1"/>
  </w:style>
  <w:style w:type="paragraph" w:styleId="2">
    <w:name w:val="heading 2"/>
    <w:basedOn w:val="a"/>
    <w:link w:val="20"/>
    <w:uiPriority w:val="9"/>
    <w:qFormat/>
    <w:rsid w:val="006E647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E64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E6477"/>
    <w:rPr>
      <w:rFonts w:ascii="Tahoma" w:hAnsi="Tahoma" w:cs="Tahoma"/>
      <w:sz w:val="16"/>
      <w:szCs w:val="16"/>
    </w:rPr>
  </w:style>
  <w:style w:type="character" w:customStyle="1" w:styleId="20">
    <w:name w:val="Заголовок 2 Знак"/>
    <w:basedOn w:val="a0"/>
    <w:link w:val="2"/>
    <w:uiPriority w:val="9"/>
    <w:rsid w:val="006E6477"/>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6E6477"/>
    <w:rPr>
      <w:color w:val="0000FF"/>
      <w:u w:val="single"/>
    </w:rPr>
  </w:style>
  <w:style w:type="paragraph" w:styleId="a6">
    <w:name w:val="Normal (Web)"/>
    <w:basedOn w:val="a"/>
    <w:uiPriority w:val="99"/>
    <w:semiHidden/>
    <w:unhideWhenUsed/>
    <w:rsid w:val="006E64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6E64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6E647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E64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E6477"/>
    <w:rPr>
      <w:rFonts w:ascii="Tahoma" w:hAnsi="Tahoma" w:cs="Tahoma"/>
      <w:sz w:val="16"/>
      <w:szCs w:val="16"/>
    </w:rPr>
  </w:style>
  <w:style w:type="character" w:customStyle="1" w:styleId="20">
    <w:name w:val="Заголовок 2 Знак"/>
    <w:basedOn w:val="a0"/>
    <w:link w:val="2"/>
    <w:uiPriority w:val="9"/>
    <w:rsid w:val="006E6477"/>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6E6477"/>
    <w:rPr>
      <w:color w:val="0000FF"/>
      <w:u w:val="single"/>
    </w:rPr>
  </w:style>
  <w:style w:type="paragraph" w:styleId="a6">
    <w:name w:val="Normal (Web)"/>
    <w:basedOn w:val="a"/>
    <w:uiPriority w:val="99"/>
    <w:semiHidden/>
    <w:unhideWhenUsed/>
    <w:rsid w:val="006E64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6E6477"/>
    <w:rPr>
      <w:b/>
      <w:bCs/>
    </w:rPr>
  </w:style>
</w:styles>
</file>

<file path=word/webSettings.xml><?xml version="1.0" encoding="utf-8"?>
<w:webSettings xmlns:r="http://schemas.openxmlformats.org/officeDocument/2006/relationships" xmlns:w="http://schemas.openxmlformats.org/wordprocessingml/2006/main">
  <w:divs>
    <w:div w:id="977800287">
      <w:bodyDiv w:val="1"/>
      <w:marLeft w:val="0"/>
      <w:marRight w:val="0"/>
      <w:marTop w:val="0"/>
      <w:marBottom w:val="0"/>
      <w:divBdr>
        <w:top w:val="none" w:sz="0" w:space="0" w:color="auto"/>
        <w:left w:val="none" w:sz="0" w:space="0" w:color="auto"/>
        <w:bottom w:val="none" w:sz="0" w:space="0" w:color="auto"/>
        <w:right w:val="none" w:sz="0" w:space="0" w:color="auto"/>
      </w:divBdr>
      <w:divsChild>
        <w:div w:id="1063874960">
          <w:marLeft w:val="0"/>
          <w:marRight w:val="0"/>
          <w:marTop w:val="0"/>
          <w:marBottom w:val="240"/>
          <w:divBdr>
            <w:top w:val="none" w:sz="0" w:space="0" w:color="auto"/>
            <w:left w:val="none" w:sz="0" w:space="0" w:color="auto"/>
            <w:bottom w:val="none" w:sz="0" w:space="0" w:color="auto"/>
            <w:right w:val="none" w:sz="0" w:space="0" w:color="auto"/>
          </w:divBdr>
        </w:div>
        <w:div w:id="95252112">
          <w:marLeft w:val="0"/>
          <w:marRight w:val="0"/>
          <w:marTop w:val="0"/>
          <w:marBottom w:val="240"/>
          <w:divBdr>
            <w:top w:val="none" w:sz="0" w:space="0" w:color="auto"/>
            <w:left w:val="none" w:sz="0" w:space="0" w:color="auto"/>
            <w:bottom w:val="none" w:sz="0" w:space="0" w:color="auto"/>
            <w:right w:val="none" w:sz="0" w:space="0" w:color="auto"/>
          </w:divBdr>
          <w:divsChild>
            <w:div w:id="153383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CF9AD7-2DC4-4886-B8B1-B5F41FD78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5481</Words>
  <Characters>31244</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Home</cp:lastModifiedBy>
  <cp:revision>37</cp:revision>
  <cp:lastPrinted>2022-02-07T09:02:00Z</cp:lastPrinted>
  <dcterms:created xsi:type="dcterms:W3CDTF">2022-01-25T08:41:00Z</dcterms:created>
  <dcterms:modified xsi:type="dcterms:W3CDTF">2022-03-30T12:37:00Z</dcterms:modified>
</cp:coreProperties>
</file>