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67B" w:rsidRDefault="00CE267B" w:rsidP="00CE267B">
      <w:pPr>
        <w:ind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CE267B" w:rsidRDefault="00CE267B" w:rsidP="00CE267B">
      <w:pPr>
        <w:ind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КОЧКУРОВСКИЙ МУНИЦИПАЛЬНЫЙ РАЙОН</w:t>
      </w:r>
    </w:p>
    <w:p w:rsidR="00CE267B" w:rsidRDefault="00CE267B" w:rsidP="00CE267B">
      <w:pPr>
        <w:ind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СОВЕТ ДЕПУТАТОВ</w:t>
      </w:r>
    </w:p>
    <w:p w:rsidR="00CE267B" w:rsidRDefault="000A1819" w:rsidP="00CE267B">
      <w:pPr>
        <w:ind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САБАЕВСКОГО</w:t>
      </w:r>
      <w:r w:rsidR="00CE267B">
        <w:rPr>
          <w:rFonts w:ascii="Arial" w:hAnsi="Arial" w:cs="Arial"/>
          <w:b/>
          <w:sz w:val="32"/>
          <w:szCs w:val="32"/>
        </w:rPr>
        <w:t xml:space="preserve">  СЕЛЬСКОГО ПОСЕЛЕНИЯ</w:t>
      </w:r>
    </w:p>
    <w:p w:rsidR="00CE267B" w:rsidRDefault="00CE267B" w:rsidP="00CE267B">
      <w:pPr>
        <w:pStyle w:val="a3"/>
        <w:ind w:firstLine="567"/>
        <w:jc w:val="center"/>
        <w:rPr>
          <w:rFonts w:ascii="Arial" w:hAnsi="Arial" w:cs="Arial"/>
          <w:b/>
          <w:sz w:val="32"/>
          <w:szCs w:val="32"/>
        </w:rPr>
      </w:pPr>
    </w:p>
    <w:p w:rsidR="00CE267B" w:rsidRDefault="00CE267B" w:rsidP="00CE267B">
      <w:pPr>
        <w:pStyle w:val="a3"/>
        <w:ind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РЕШЕНИЕ</w:t>
      </w:r>
    </w:p>
    <w:p w:rsidR="00CE267B" w:rsidRDefault="00CE267B" w:rsidP="00CE267B">
      <w:pPr>
        <w:pStyle w:val="a3"/>
        <w:ind w:firstLine="567"/>
        <w:jc w:val="center"/>
        <w:rPr>
          <w:rFonts w:ascii="Arial" w:hAnsi="Arial" w:cs="Arial"/>
          <w:b/>
          <w:sz w:val="32"/>
          <w:szCs w:val="32"/>
        </w:rPr>
      </w:pPr>
    </w:p>
    <w:p w:rsidR="00CE267B" w:rsidRDefault="00CE267B" w:rsidP="00CE267B">
      <w:pPr>
        <w:pStyle w:val="a3"/>
        <w:ind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  30.12.2016 г. №18</w:t>
      </w:r>
    </w:p>
    <w:p w:rsidR="00CE267B" w:rsidRDefault="00CE267B" w:rsidP="00CE267B">
      <w:pPr>
        <w:pStyle w:val="a3"/>
        <w:ind w:firstLine="567"/>
        <w:jc w:val="center"/>
        <w:rPr>
          <w:rFonts w:ascii="Arial" w:hAnsi="Arial" w:cs="Arial"/>
          <w:b/>
          <w:sz w:val="32"/>
          <w:szCs w:val="32"/>
        </w:rPr>
      </w:pPr>
    </w:p>
    <w:p w:rsidR="00CE267B" w:rsidRDefault="00CE267B" w:rsidP="00CE267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ВЫНЕСЕНИИ НА ПУБЛИЧНЫЕ СЛУШАНИЯ ПРОЕКТА ВНЕСЕНИЯ ИЗМЕНЕНИЙ В ПРАВИЛА ЗЕМЛЕПОЛЬЗОВАНИЯ И ЗАСТРОЙКИ </w:t>
      </w:r>
      <w:r w:rsidR="000A1819">
        <w:rPr>
          <w:rFonts w:ascii="Arial" w:hAnsi="Arial" w:cs="Arial"/>
          <w:b/>
          <w:sz w:val="32"/>
          <w:szCs w:val="32"/>
        </w:rPr>
        <w:t>САБАЕВСКОГО</w:t>
      </w:r>
      <w:r>
        <w:rPr>
          <w:rFonts w:ascii="Arial" w:hAnsi="Arial" w:cs="Arial"/>
          <w:b/>
          <w:sz w:val="32"/>
          <w:szCs w:val="32"/>
        </w:rPr>
        <w:t xml:space="preserve"> СЕЛЬСКОГО ПОСЕЛЕНИЯ КОЧКУРОВСКОГО МУНИЦИПАЛЬНОГО РАЙОНА РЕСПУБЛИКИ МОРДОВИЯ</w:t>
      </w:r>
    </w:p>
    <w:p w:rsidR="00CE267B" w:rsidRDefault="00CE267B" w:rsidP="00CE267B">
      <w:pPr>
        <w:jc w:val="center"/>
        <w:rPr>
          <w:rFonts w:ascii="Arial" w:hAnsi="Arial" w:cs="Arial"/>
          <w:b/>
          <w:sz w:val="32"/>
          <w:szCs w:val="32"/>
        </w:rPr>
      </w:pPr>
    </w:p>
    <w:p w:rsidR="00CE267B" w:rsidRDefault="00CE267B" w:rsidP="00CE267B">
      <w:pPr>
        <w:ind w:firstLine="48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В соответствии  со статьей 28 Федерального закона  от 6 октября 2003 года № 131-ФЗ «Об общих принципах организации местного самоуправления в Российской Федерации», Положением о порядке проведения публичных слушаний в </w:t>
      </w:r>
      <w:proofErr w:type="spellStart"/>
      <w:r>
        <w:rPr>
          <w:rFonts w:ascii="Arial" w:hAnsi="Arial" w:cs="Arial"/>
        </w:rPr>
        <w:t>Качелайском</w:t>
      </w:r>
      <w:proofErr w:type="spellEnd"/>
      <w:r>
        <w:rPr>
          <w:rFonts w:ascii="Arial" w:hAnsi="Arial" w:cs="Arial"/>
        </w:rPr>
        <w:t xml:space="preserve"> сельском поселении,  </w:t>
      </w:r>
      <w:r>
        <w:rPr>
          <w:rFonts w:ascii="Arial" w:hAnsi="Arial" w:cs="Arial"/>
          <w:color w:val="000000"/>
        </w:rPr>
        <w:t xml:space="preserve">Совет депутатов </w:t>
      </w:r>
      <w:proofErr w:type="spellStart"/>
      <w:r w:rsidR="000A1819">
        <w:rPr>
          <w:rFonts w:ascii="Arial" w:hAnsi="Arial" w:cs="Arial"/>
          <w:color w:val="000000"/>
        </w:rPr>
        <w:t>Сабаевского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РЕШИЛ:</w:t>
      </w:r>
    </w:p>
    <w:p w:rsidR="00CE267B" w:rsidRDefault="00CE267B" w:rsidP="00CE267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1.Обнародовать путем опубликования в Информационном бюллетене </w:t>
      </w:r>
      <w:proofErr w:type="spellStart"/>
      <w:r w:rsidR="000A1819"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и вынести на публичные слушания проект внесения изменений  в Правила землепользования и застройки </w:t>
      </w:r>
      <w:proofErr w:type="spellStart"/>
      <w:r w:rsidR="000A1819"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 (приложение №1).</w:t>
      </w:r>
    </w:p>
    <w:p w:rsidR="00CE267B" w:rsidRDefault="00CE267B" w:rsidP="00CE267B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2. Определить, что место и время проведения публичных слушаний устанавливается в соответствии с графиком (приложение №2)</w:t>
      </w:r>
    </w:p>
    <w:p w:rsidR="00CE267B" w:rsidRDefault="00CE267B" w:rsidP="00CE267B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3. Установить, что организация и проведение публичных слушаний осуществляется рабочей группой (приложение №3).</w:t>
      </w:r>
    </w:p>
    <w:p w:rsidR="00CE267B" w:rsidRDefault="00CE267B" w:rsidP="00CE267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4. </w:t>
      </w:r>
      <w:proofErr w:type="gramStart"/>
      <w:r>
        <w:rPr>
          <w:rFonts w:ascii="Arial" w:hAnsi="Arial" w:cs="Arial"/>
        </w:rPr>
        <w:t xml:space="preserve">Предложения по проекту  внесения изменений  в Правила землепользования и застройки </w:t>
      </w:r>
      <w:proofErr w:type="spellStart"/>
      <w:r w:rsidR="000A1819">
        <w:rPr>
          <w:rFonts w:ascii="Arial" w:hAnsi="Arial" w:cs="Arial"/>
        </w:rPr>
        <w:t>Сабаеского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принимаются рабочей группой до </w:t>
      </w:r>
      <w:r w:rsidR="00FC12F3">
        <w:rPr>
          <w:rFonts w:ascii="Arial" w:hAnsi="Arial" w:cs="Arial"/>
        </w:rPr>
        <w:t>15 марта</w:t>
      </w:r>
      <w:r>
        <w:rPr>
          <w:rFonts w:ascii="Arial" w:hAnsi="Arial" w:cs="Arial"/>
        </w:rPr>
        <w:t xml:space="preserve"> 2017 года в соответствии с формой внесения предложений по проекту внесения изменений  в Правила землепользования и застройки </w:t>
      </w:r>
      <w:proofErr w:type="spellStart"/>
      <w:r w:rsidR="000A1819"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(приложение 4) по</w:t>
      </w:r>
      <w:proofErr w:type="gramEnd"/>
      <w:r>
        <w:rPr>
          <w:rFonts w:ascii="Arial" w:hAnsi="Arial" w:cs="Arial"/>
        </w:rPr>
        <w:t xml:space="preserve"> адресу: </w:t>
      </w:r>
      <w:proofErr w:type="spellStart"/>
      <w:r>
        <w:rPr>
          <w:rFonts w:ascii="Arial" w:hAnsi="Arial" w:cs="Arial"/>
        </w:rPr>
        <w:t>с</w:t>
      </w:r>
      <w:proofErr w:type="gramStart"/>
      <w:r>
        <w:rPr>
          <w:rFonts w:ascii="Arial" w:hAnsi="Arial" w:cs="Arial"/>
        </w:rPr>
        <w:t>.</w:t>
      </w:r>
      <w:r w:rsidR="000A1819">
        <w:rPr>
          <w:rFonts w:ascii="Arial" w:hAnsi="Arial" w:cs="Arial"/>
        </w:rPr>
        <w:t>С</w:t>
      </w:r>
      <w:proofErr w:type="gramEnd"/>
      <w:r w:rsidR="000A1819">
        <w:rPr>
          <w:rFonts w:ascii="Arial" w:hAnsi="Arial" w:cs="Arial"/>
        </w:rPr>
        <w:t>абаево</w:t>
      </w:r>
      <w:proofErr w:type="spellEnd"/>
      <w:r>
        <w:rPr>
          <w:rFonts w:ascii="Arial" w:hAnsi="Arial" w:cs="Arial"/>
        </w:rPr>
        <w:t xml:space="preserve">, ул. </w:t>
      </w:r>
      <w:r w:rsidR="000A1819">
        <w:rPr>
          <w:rFonts w:ascii="Arial" w:hAnsi="Arial" w:cs="Arial"/>
        </w:rPr>
        <w:t>Ленина</w:t>
      </w:r>
      <w:r>
        <w:rPr>
          <w:rFonts w:ascii="Arial" w:hAnsi="Arial" w:cs="Arial"/>
        </w:rPr>
        <w:t>, д.</w:t>
      </w:r>
      <w:r w:rsidR="000A1819">
        <w:rPr>
          <w:rFonts w:ascii="Arial" w:hAnsi="Arial" w:cs="Arial"/>
        </w:rPr>
        <w:t>61</w:t>
      </w:r>
      <w:r>
        <w:rPr>
          <w:rFonts w:ascii="Arial" w:hAnsi="Arial" w:cs="Arial"/>
        </w:rPr>
        <w:t xml:space="preserve"> (здание </w:t>
      </w:r>
      <w:r w:rsidR="000A1819">
        <w:rPr>
          <w:rFonts w:ascii="Arial" w:hAnsi="Arial" w:cs="Arial"/>
        </w:rPr>
        <w:t xml:space="preserve">МБУК « КДЦ </w:t>
      </w:r>
      <w:proofErr w:type="spellStart"/>
      <w:r w:rsidR="000A1819"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поселения), тел. 2-</w:t>
      </w:r>
      <w:r w:rsidR="000A1819">
        <w:rPr>
          <w:rFonts w:ascii="Arial" w:hAnsi="Arial" w:cs="Arial"/>
        </w:rPr>
        <w:t>94-51</w:t>
      </w:r>
      <w:r>
        <w:rPr>
          <w:rFonts w:ascii="Arial" w:hAnsi="Arial" w:cs="Arial"/>
        </w:rPr>
        <w:t>, 2-</w:t>
      </w:r>
      <w:r w:rsidR="000A1819">
        <w:rPr>
          <w:rFonts w:ascii="Arial" w:hAnsi="Arial" w:cs="Arial"/>
        </w:rPr>
        <w:t>94</w:t>
      </w:r>
      <w:r>
        <w:rPr>
          <w:rFonts w:ascii="Arial" w:hAnsi="Arial" w:cs="Arial"/>
        </w:rPr>
        <w:t>-49 с 8.30 до 17.30, кроме субботы и воскресенья.</w:t>
      </w:r>
    </w:p>
    <w:p w:rsidR="00CE267B" w:rsidRDefault="00CE267B" w:rsidP="00CE267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Обсуждение проекта внесения изменений  в Правила землепользования и застройки </w:t>
      </w:r>
      <w:proofErr w:type="spellStart"/>
      <w:r w:rsidR="000A1819"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осуществляется в порядке, установленном Положением о порядке проведения публичных слушаний в </w:t>
      </w:r>
      <w:proofErr w:type="spellStart"/>
      <w:r w:rsidR="000A1819">
        <w:rPr>
          <w:rFonts w:ascii="Arial" w:hAnsi="Arial" w:cs="Arial"/>
        </w:rPr>
        <w:t>Сабаевском</w:t>
      </w:r>
      <w:proofErr w:type="spellEnd"/>
      <w:r w:rsidR="000A181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сельском поселении.</w:t>
      </w:r>
    </w:p>
    <w:p w:rsidR="00CE267B" w:rsidRDefault="00CE267B" w:rsidP="00CE267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 Результаты публичных слушаний будут рассмотрены Советом депутатов </w:t>
      </w:r>
      <w:proofErr w:type="spellStart"/>
      <w:r w:rsidR="000A1819"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при принятии решения по проекту Правил землепользования и застройки </w:t>
      </w:r>
      <w:proofErr w:type="spellStart"/>
      <w:r w:rsidR="000A1819"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Мордовия.</w:t>
      </w:r>
    </w:p>
    <w:p w:rsidR="00CE267B" w:rsidRDefault="00CE267B" w:rsidP="00CE267B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 Настоящее решение вступает в силу со дня его официального опубликования. </w:t>
      </w:r>
    </w:p>
    <w:p w:rsidR="00CE267B" w:rsidRDefault="00CE267B" w:rsidP="00CE267B">
      <w:pPr>
        <w:jc w:val="right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Глава </w:t>
      </w:r>
      <w:proofErr w:type="spellStart"/>
      <w:r w:rsidR="000A1819">
        <w:rPr>
          <w:rFonts w:ascii="Arial" w:hAnsi="Arial" w:cs="Arial"/>
        </w:rPr>
        <w:t>Сабаевского</w:t>
      </w:r>
      <w:proofErr w:type="spellEnd"/>
    </w:p>
    <w:p w:rsidR="00CE267B" w:rsidRDefault="00CE267B" w:rsidP="00CE267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сельского поселения</w:t>
      </w:r>
    </w:p>
    <w:p w:rsidR="00CE267B" w:rsidRDefault="00CE267B" w:rsidP="00CE267B">
      <w:pPr>
        <w:jc w:val="right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                                                                                      </w:t>
      </w:r>
      <w:r w:rsidR="000A1819">
        <w:rPr>
          <w:rFonts w:ascii="Arial" w:hAnsi="Arial" w:cs="Arial"/>
          <w:color w:val="000000"/>
        </w:rPr>
        <w:t xml:space="preserve">Ю.А. </w:t>
      </w:r>
      <w:proofErr w:type="spellStart"/>
      <w:r w:rsidR="000A1819">
        <w:rPr>
          <w:rFonts w:ascii="Arial" w:hAnsi="Arial" w:cs="Arial"/>
          <w:color w:val="000000"/>
        </w:rPr>
        <w:t>Наумкин</w:t>
      </w:r>
      <w:proofErr w:type="spellEnd"/>
      <w:r>
        <w:rPr>
          <w:rFonts w:ascii="Arial" w:hAnsi="Arial" w:cs="Arial"/>
        </w:rPr>
        <w:t xml:space="preserve">                                                          </w:t>
      </w:r>
    </w:p>
    <w:p w:rsidR="00CE267B" w:rsidRDefault="00CE267B" w:rsidP="00CE267B">
      <w:pPr>
        <w:tabs>
          <w:tab w:val="left" w:pos="945"/>
        </w:tabs>
        <w:rPr>
          <w:rFonts w:ascii="Arial" w:hAnsi="Arial" w:cs="Arial"/>
        </w:rPr>
      </w:pPr>
    </w:p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p w:rsidR="00CE267B" w:rsidRDefault="00CE267B"/>
    <w:tbl>
      <w:tblPr>
        <w:tblW w:w="9540" w:type="dxa"/>
        <w:tblInd w:w="288" w:type="dxa"/>
        <w:tblLayout w:type="fixed"/>
        <w:tblLook w:val="01E0"/>
      </w:tblPr>
      <w:tblGrid>
        <w:gridCol w:w="2340"/>
        <w:gridCol w:w="7200"/>
      </w:tblGrid>
      <w:tr w:rsidR="000A1819" w:rsidRPr="00A0346F" w:rsidTr="007950A0">
        <w:trPr>
          <w:trHeight w:val="1973"/>
        </w:trPr>
        <w:tc>
          <w:tcPr>
            <w:tcW w:w="2340" w:type="dxa"/>
          </w:tcPr>
          <w:p w:rsidR="000A1819" w:rsidRPr="00A0346F" w:rsidRDefault="000A1819" w:rsidP="007950A0">
            <w:pPr>
              <w:jc w:val="both"/>
            </w:pPr>
            <w:r>
              <w:rPr>
                <w:b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margin">
                    <wp:posOffset>-392430</wp:posOffset>
                  </wp:positionH>
                  <wp:positionV relativeFrom="margin">
                    <wp:posOffset>53975</wp:posOffset>
                  </wp:positionV>
                  <wp:extent cx="1249680" cy="974090"/>
                  <wp:effectExtent l="19050" t="0" r="7620" b="0"/>
                  <wp:wrapSquare wrapText="bothSides"/>
                  <wp:docPr id="4" name="Рисунок 2" descr="МОРДОВАГРОПРОМПРОЕК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МОРДОВАГРОПРОМПРОЕК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4347" t="13129" r="2766" b="313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9680" cy="974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200" w:type="dxa"/>
            <w:vAlign w:val="center"/>
          </w:tcPr>
          <w:p w:rsidR="000A1819" w:rsidRPr="00A0346F" w:rsidRDefault="000A1819" w:rsidP="007950A0">
            <w:pPr>
              <w:ind w:left="-216"/>
              <w:jc w:val="center"/>
              <w:rPr>
                <w:b/>
                <w:sz w:val="28"/>
                <w:szCs w:val="28"/>
              </w:rPr>
            </w:pPr>
            <w:r w:rsidRPr="00A0346F">
              <w:rPr>
                <w:b/>
                <w:sz w:val="28"/>
                <w:szCs w:val="28"/>
              </w:rPr>
              <w:t xml:space="preserve">АО «ПРОЕКТНЫЙ ИНСТИТУТ </w:t>
            </w:r>
          </w:p>
          <w:p w:rsidR="000A1819" w:rsidRPr="00A0346F" w:rsidRDefault="000A1819" w:rsidP="007950A0">
            <w:pPr>
              <w:ind w:left="-216"/>
              <w:jc w:val="center"/>
            </w:pPr>
            <w:r w:rsidRPr="00A0346F">
              <w:rPr>
                <w:b/>
                <w:sz w:val="28"/>
                <w:szCs w:val="28"/>
              </w:rPr>
              <w:t>«МОРДОВАГРОПРОМПРОЕКТ»</w:t>
            </w:r>
          </w:p>
        </w:tc>
      </w:tr>
    </w:tbl>
    <w:p w:rsidR="000A1819" w:rsidRPr="00A0346F" w:rsidRDefault="000A1819" w:rsidP="000A1819">
      <w:pPr>
        <w:jc w:val="both"/>
        <w:rPr>
          <w:sz w:val="28"/>
          <w:szCs w:val="28"/>
        </w:rPr>
      </w:pPr>
    </w:p>
    <w:p w:rsidR="000A1819" w:rsidRPr="00A0346F" w:rsidRDefault="000A1819" w:rsidP="000A1819">
      <w:pPr>
        <w:ind w:right="268"/>
        <w:rPr>
          <w:sz w:val="28"/>
          <w:szCs w:val="28"/>
        </w:rPr>
      </w:pPr>
    </w:p>
    <w:p w:rsidR="000A1819" w:rsidRPr="00A0346F" w:rsidRDefault="000A1819" w:rsidP="000A1819">
      <w:pPr>
        <w:ind w:right="268"/>
        <w:rPr>
          <w:sz w:val="28"/>
          <w:szCs w:val="28"/>
        </w:rPr>
      </w:pPr>
    </w:p>
    <w:p w:rsidR="000A1819" w:rsidRPr="00A0346F" w:rsidRDefault="000A1819" w:rsidP="000A1819">
      <w:pPr>
        <w:ind w:right="268"/>
        <w:rPr>
          <w:sz w:val="28"/>
          <w:szCs w:val="28"/>
        </w:rPr>
      </w:pPr>
    </w:p>
    <w:p w:rsidR="000A1819" w:rsidRPr="00A0346F" w:rsidRDefault="000A1819" w:rsidP="000A1819">
      <w:pPr>
        <w:ind w:right="268"/>
        <w:rPr>
          <w:sz w:val="28"/>
          <w:szCs w:val="28"/>
        </w:rPr>
      </w:pPr>
    </w:p>
    <w:p w:rsidR="000A1819" w:rsidRPr="00A0346F" w:rsidRDefault="000A1819" w:rsidP="000A1819">
      <w:pPr>
        <w:ind w:left="1080" w:right="-81" w:hanging="1260"/>
        <w:jc w:val="center"/>
        <w:rPr>
          <w:b/>
          <w:sz w:val="28"/>
          <w:szCs w:val="28"/>
        </w:rPr>
      </w:pPr>
      <w:r w:rsidRPr="00A0346F">
        <w:rPr>
          <w:b/>
          <w:sz w:val="28"/>
          <w:szCs w:val="28"/>
        </w:rPr>
        <w:t xml:space="preserve">Заказчик: Администрация </w:t>
      </w:r>
      <w:proofErr w:type="spellStart"/>
      <w:r w:rsidRPr="00A0346F">
        <w:rPr>
          <w:b/>
          <w:sz w:val="28"/>
          <w:szCs w:val="28"/>
        </w:rPr>
        <w:t>Сабаевского</w:t>
      </w:r>
      <w:proofErr w:type="spellEnd"/>
      <w:r w:rsidRPr="00A0346F">
        <w:rPr>
          <w:b/>
          <w:sz w:val="28"/>
          <w:szCs w:val="28"/>
        </w:rPr>
        <w:t xml:space="preserve"> сельского поселения </w:t>
      </w:r>
      <w:proofErr w:type="spellStart"/>
      <w:r w:rsidRPr="00A0346F">
        <w:rPr>
          <w:b/>
          <w:sz w:val="28"/>
          <w:szCs w:val="28"/>
        </w:rPr>
        <w:t>Кочкуровского</w:t>
      </w:r>
      <w:proofErr w:type="spellEnd"/>
    </w:p>
    <w:p w:rsidR="000A1819" w:rsidRPr="00A0346F" w:rsidRDefault="000A1819" w:rsidP="000A1819">
      <w:pPr>
        <w:ind w:left="1080" w:right="-81"/>
        <w:jc w:val="center"/>
        <w:rPr>
          <w:b/>
          <w:sz w:val="28"/>
          <w:szCs w:val="28"/>
          <w:u w:val="single"/>
        </w:rPr>
      </w:pPr>
      <w:r w:rsidRPr="00A0346F">
        <w:rPr>
          <w:b/>
          <w:sz w:val="28"/>
          <w:szCs w:val="28"/>
        </w:rPr>
        <w:t>муниципального района Республики Мордовия</w:t>
      </w:r>
    </w:p>
    <w:p w:rsidR="000A1819" w:rsidRPr="00A0346F" w:rsidRDefault="000A1819" w:rsidP="000A1819">
      <w:pPr>
        <w:ind w:left="-180" w:right="-81"/>
        <w:rPr>
          <w:sz w:val="28"/>
          <w:szCs w:val="28"/>
        </w:rPr>
      </w:pPr>
    </w:p>
    <w:p w:rsidR="000A1819" w:rsidRPr="00A0346F" w:rsidRDefault="000A1819" w:rsidP="000A1819">
      <w:pPr>
        <w:ind w:left="-180" w:right="-81" w:firstLine="1260"/>
        <w:jc w:val="both"/>
        <w:rPr>
          <w:sz w:val="28"/>
          <w:szCs w:val="28"/>
        </w:rPr>
      </w:pPr>
    </w:p>
    <w:p w:rsidR="000A1819" w:rsidRPr="00A0346F" w:rsidRDefault="000A1819" w:rsidP="000A1819">
      <w:pPr>
        <w:tabs>
          <w:tab w:val="left" w:pos="993"/>
        </w:tabs>
        <w:ind w:right="21"/>
        <w:jc w:val="center"/>
        <w:rPr>
          <w:sz w:val="32"/>
          <w:szCs w:val="32"/>
        </w:rPr>
      </w:pPr>
    </w:p>
    <w:p w:rsidR="000A1819" w:rsidRPr="00A0346F" w:rsidRDefault="000A1819" w:rsidP="000A1819">
      <w:pPr>
        <w:tabs>
          <w:tab w:val="left" w:pos="993"/>
        </w:tabs>
        <w:ind w:right="21"/>
        <w:jc w:val="center"/>
        <w:rPr>
          <w:sz w:val="32"/>
          <w:szCs w:val="32"/>
        </w:rPr>
      </w:pPr>
    </w:p>
    <w:p w:rsidR="000A1819" w:rsidRPr="00A0346F" w:rsidRDefault="000A1819" w:rsidP="000A1819">
      <w:pPr>
        <w:tabs>
          <w:tab w:val="left" w:pos="993"/>
        </w:tabs>
        <w:ind w:right="21"/>
        <w:jc w:val="center"/>
        <w:rPr>
          <w:sz w:val="32"/>
          <w:szCs w:val="32"/>
        </w:rPr>
      </w:pPr>
    </w:p>
    <w:p w:rsidR="000A1819" w:rsidRPr="00A0346F" w:rsidRDefault="000A1819" w:rsidP="000A1819">
      <w:pPr>
        <w:tabs>
          <w:tab w:val="left" w:pos="993"/>
        </w:tabs>
        <w:ind w:right="21"/>
        <w:jc w:val="center"/>
        <w:rPr>
          <w:sz w:val="32"/>
          <w:szCs w:val="32"/>
        </w:rPr>
      </w:pPr>
    </w:p>
    <w:p w:rsidR="000A1819" w:rsidRPr="00A0346F" w:rsidRDefault="000A1819" w:rsidP="000A1819">
      <w:pPr>
        <w:jc w:val="center"/>
        <w:rPr>
          <w:b/>
          <w:sz w:val="36"/>
          <w:szCs w:val="36"/>
        </w:rPr>
      </w:pPr>
      <w:r w:rsidRPr="00A0346F">
        <w:rPr>
          <w:b/>
          <w:sz w:val="36"/>
          <w:szCs w:val="36"/>
        </w:rPr>
        <w:t xml:space="preserve">Внесение изменений </w:t>
      </w:r>
      <w:proofErr w:type="gramStart"/>
      <w:r w:rsidRPr="00A0346F">
        <w:rPr>
          <w:b/>
          <w:sz w:val="36"/>
          <w:szCs w:val="36"/>
        </w:rPr>
        <w:t>в</w:t>
      </w:r>
      <w:proofErr w:type="gramEnd"/>
    </w:p>
    <w:p w:rsidR="000A1819" w:rsidRPr="00A0346F" w:rsidRDefault="000A1819" w:rsidP="000A1819">
      <w:pPr>
        <w:spacing w:line="360" w:lineRule="auto"/>
        <w:ind w:right="-82"/>
        <w:jc w:val="center"/>
        <w:rPr>
          <w:b/>
          <w:caps/>
          <w:sz w:val="36"/>
          <w:szCs w:val="36"/>
        </w:rPr>
      </w:pPr>
      <w:r w:rsidRPr="00A0346F">
        <w:rPr>
          <w:b/>
          <w:sz w:val="36"/>
          <w:szCs w:val="36"/>
        </w:rPr>
        <w:t>Правила землепользования и застройки</w:t>
      </w:r>
    </w:p>
    <w:p w:rsidR="000A1819" w:rsidRPr="00A0346F" w:rsidRDefault="000A1819" w:rsidP="000A1819">
      <w:pPr>
        <w:ind w:right="-82"/>
        <w:jc w:val="center"/>
        <w:rPr>
          <w:b/>
          <w:sz w:val="32"/>
          <w:szCs w:val="32"/>
        </w:rPr>
      </w:pPr>
      <w:proofErr w:type="spellStart"/>
      <w:r w:rsidRPr="00A0346F">
        <w:rPr>
          <w:b/>
          <w:sz w:val="32"/>
          <w:szCs w:val="32"/>
        </w:rPr>
        <w:t>Сабаевского</w:t>
      </w:r>
      <w:proofErr w:type="spellEnd"/>
      <w:r w:rsidRPr="00A0346F">
        <w:rPr>
          <w:b/>
          <w:sz w:val="32"/>
          <w:szCs w:val="32"/>
        </w:rPr>
        <w:t xml:space="preserve"> сельского поселения </w:t>
      </w:r>
      <w:proofErr w:type="spellStart"/>
      <w:r w:rsidRPr="00A0346F">
        <w:rPr>
          <w:b/>
          <w:sz w:val="32"/>
          <w:szCs w:val="32"/>
        </w:rPr>
        <w:t>Кочкуровского</w:t>
      </w:r>
      <w:proofErr w:type="spellEnd"/>
    </w:p>
    <w:p w:rsidR="000A1819" w:rsidRPr="00A0346F" w:rsidRDefault="000A1819" w:rsidP="000A1819">
      <w:pPr>
        <w:ind w:right="-82"/>
        <w:jc w:val="center"/>
        <w:rPr>
          <w:b/>
          <w:sz w:val="32"/>
          <w:szCs w:val="32"/>
          <w:u w:val="single"/>
        </w:rPr>
      </w:pPr>
      <w:r w:rsidRPr="00A0346F">
        <w:rPr>
          <w:b/>
          <w:sz w:val="32"/>
          <w:szCs w:val="32"/>
        </w:rPr>
        <w:t>муниципального района Республики Мордовия</w:t>
      </w:r>
    </w:p>
    <w:p w:rsidR="000A1819" w:rsidRPr="00A0346F" w:rsidRDefault="000A1819" w:rsidP="000A1819">
      <w:pPr>
        <w:tabs>
          <w:tab w:val="left" w:pos="993"/>
        </w:tabs>
        <w:ind w:right="268"/>
        <w:jc w:val="center"/>
        <w:rPr>
          <w:szCs w:val="28"/>
        </w:rPr>
      </w:pPr>
    </w:p>
    <w:p w:rsidR="000A1819" w:rsidRPr="00A0346F" w:rsidRDefault="000A1819" w:rsidP="000A1819">
      <w:pPr>
        <w:tabs>
          <w:tab w:val="left" w:pos="993"/>
        </w:tabs>
        <w:ind w:right="268" w:firstLine="720"/>
        <w:jc w:val="right"/>
        <w:rPr>
          <w:szCs w:val="28"/>
        </w:rPr>
      </w:pPr>
    </w:p>
    <w:p w:rsidR="000A1819" w:rsidRPr="00A0346F" w:rsidRDefault="000A1819" w:rsidP="000A1819">
      <w:pPr>
        <w:tabs>
          <w:tab w:val="left" w:pos="993"/>
        </w:tabs>
        <w:ind w:right="268" w:firstLine="720"/>
        <w:jc w:val="right"/>
        <w:rPr>
          <w:szCs w:val="28"/>
        </w:rPr>
      </w:pPr>
    </w:p>
    <w:p w:rsidR="000A1819" w:rsidRPr="00A0346F" w:rsidRDefault="000A1819" w:rsidP="000A1819">
      <w:pPr>
        <w:ind w:right="268"/>
        <w:jc w:val="both"/>
        <w:rPr>
          <w:szCs w:val="28"/>
        </w:rPr>
      </w:pPr>
    </w:p>
    <w:p w:rsidR="000A1819" w:rsidRPr="00A0346F" w:rsidRDefault="000A1819" w:rsidP="000A1819">
      <w:pPr>
        <w:ind w:right="268"/>
        <w:jc w:val="both"/>
        <w:rPr>
          <w:szCs w:val="28"/>
        </w:rPr>
      </w:pPr>
    </w:p>
    <w:p w:rsidR="000A1819" w:rsidRPr="00A0346F" w:rsidRDefault="000A1819" w:rsidP="000A1819">
      <w:pPr>
        <w:ind w:right="268"/>
        <w:jc w:val="both"/>
        <w:rPr>
          <w:szCs w:val="28"/>
        </w:rPr>
      </w:pPr>
    </w:p>
    <w:p w:rsidR="000A1819" w:rsidRPr="00A0346F" w:rsidRDefault="000A1819" w:rsidP="000A1819">
      <w:pPr>
        <w:ind w:right="268"/>
        <w:jc w:val="both"/>
        <w:rPr>
          <w:szCs w:val="28"/>
        </w:rPr>
      </w:pPr>
    </w:p>
    <w:p w:rsidR="000A1819" w:rsidRPr="00A0346F" w:rsidRDefault="000A1819" w:rsidP="000A1819">
      <w:pPr>
        <w:ind w:right="268"/>
        <w:jc w:val="both"/>
        <w:rPr>
          <w:szCs w:val="28"/>
        </w:rPr>
      </w:pPr>
    </w:p>
    <w:p w:rsidR="000A1819" w:rsidRPr="00A0346F" w:rsidRDefault="000A1819" w:rsidP="000A1819">
      <w:pPr>
        <w:ind w:right="268"/>
        <w:jc w:val="both"/>
        <w:rPr>
          <w:szCs w:val="28"/>
        </w:rPr>
      </w:pPr>
    </w:p>
    <w:p w:rsidR="000A1819" w:rsidRPr="00A0346F" w:rsidRDefault="000A1819" w:rsidP="000A1819">
      <w:pPr>
        <w:ind w:right="268"/>
        <w:jc w:val="both"/>
        <w:rPr>
          <w:szCs w:val="28"/>
        </w:rPr>
      </w:pPr>
    </w:p>
    <w:p w:rsidR="000A1819" w:rsidRPr="00A0346F" w:rsidRDefault="000A1819" w:rsidP="000A1819">
      <w:pPr>
        <w:ind w:right="268"/>
        <w:jc w:val="both"/>
        <w:rPr>
          <w:szCs w:val="28"/>
        </w:rPr>
      </w:pPr>
    </w:p>
    <w:p w:rsidR="000A1819" w:rsidRPr="00A0346F" w:rsidRDefault="000A1819" w:rsidP="000A1819">
      <w:pPr>
        <w:ind w:right="268"/>
        <w:jc w:val="both"/>
        <w:rPr>
          <w:szCs w:val="28"/>
        </w:rPr>
      </w:pPr>
    </w:p>
    <w:p w:rsidR="000A1819" w:rsidRPr="00A0346F" w:rsidRDefault="000A1819" w:rsidP="000A1819">
      <w:pPr>
        <w:ind w:right="268"/>
        <w:jc w:val="both"/>
        <w:rPr>
          <w:szCs w:val="28"/>
        </w:rPr>
      </w:pPr>
    </w:p>
    <w:p w:rsidR="000A1819" w:rsidRPr="00A0346F" w:rsidRDefault="000A1819" w:rsidP="000A1819">
      <w:pPr>
        <w:ind w:right="268"/>
        <w:jc w:val="both"/>
      </w:pPr>
    </w:p>
    <w:p w:rsidR="000A1819" w:rsidRPr="00A0346F" w:rsidRDefault="000A1819" w:rsidP="000A1819">
      <w:pPr>
        <w:tabs>
          <w:tab w:val="left" w:pos="7020"/>
        </w:tabs>
        <w:spacing w:line="360" w:lineRule="auto"/>
        <w:ind w:right="49"/>
        <w:jc w:val="center"/>
        <w:rPr>
          <w:sz w:val="28"/>
          <w:szCs w:val="28"/>
        </w:rPr>
      </w:pPr>
      <w:r w:rsidRPr="00A0346F">
        <w:rPr>
          <w:sz w:val="28"/>
          <w:szCs w:val="28"/>
        </w:rPr>
        <w:t>Саранск 2015</w:t>
      </w:r>
    </w:p>
    <w:p w:rsidR="000A1819" w:rsidRPr="00A0346F" w:rsidRDefault="000A1819" w:rsidP="000A1819">
      <w:pPr>
        <w:tabs>
          <w:tab w:val="left" w:pos="7020"/>
        </w:tabs>
        <w:spacing w:line="360" w:lineRule="auto"/>
        <w:ind w:right="49"/>
        <w:jc w:val="center"/>
        <w:rPr>
          <w:sz w:val="28"/>
          <w:szCs w:val="28"/>
        </w:rPr>
      </w:pPr>
    </w:p>
    <w:p w:rsidR="000A1819" w:rsidRPr="00A0346F" w:rsidRDefault="000A1819" w:rsidP="000A1819">
      <w:pPr>
        <w:tabs>
          <w:tab w:val="left" w:pos="7020"/>
        </w:tabs>
        <w:spacing w:line="360" w:lineRule="auto"/>
        <w:ind w:right="49"/>
        <w:jc w:val="center"/>
        <w:rPr>
          <w:sz w:val="28"/>
          <w:szCs w:val="28"/>
        </w:rPr>
      </w:pPr>
    </w:p>
    <w:tbl>
      <w:tblPr>
        <w:tblW w:w="9540" w:type="dxa"/>
        <w:tblInd w:w="288" w:type="dxa"/>
        <w:tblLayout w:type="fixed"/>
        <w:tblLook w:val="01E0"/>
      </w:tblPr>
      <w:tblGrid>
        <w:gridCol w:w="2340"/>
        <w:gridCol w:w="7200"/>
      </w:tblGrid>
      <w:tr w:rsidR="000A1819" w:rsidRPr="00A0346F" w:rsidTr="007950A0">
        <w:trPr>
          <w:trHeight w:val="1973"/>
        </w:trPr>
        <w:tc>
          <w:tcPr>
            <w:tcW w:w="2340" w:type="dxa"/>
          </w:tcPr>
          <w:p w:rsidR="000A1819" w:rsidRPr="00A0346F" w:rsidRDefault="000A1819" w:rsidP="007950A0">
            <w:pPr>
              <w:jc w:val="both"/>
            </w:pPr>
            <w:r>
              <w:rPr>
                <w:b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margin">
                    <wp:posOffset>-392430</wp:posOffset>
                  </wp:positionH>
                  <wp:positionV relativeFrom="margin">
                    <wp:posOffset>53975</wp:posOffset>
                  </wp:positionV>
                  <wp:extent cx="1249680" cy="974090"/>
                  <wp:effectExtent l="19050" t="0" r="7620" b="0"/>
                  <wp:wrapSquare wrapText="bothSides"/>
                  <wp:docPr id="1" name="Рисунок 3" descr="МОРДОВАГРОПРОМПРОЕК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МОРДОВАГРОПРОМПРОЕК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4347" t="13129" r="2766" b="313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9680" cy="974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200" w:type="dxa"/>
            <w:vAlign w:val="center"/>
          </w:tcPr>
          <w:p w:rsidR="000A1819" w:rsidRPr="00A0346F" w:rsidRDefault="000A1819" w:rsidP="007950A0">
            <w:pPr>
              <w:ind w:left="-216"/>
              <w:jc w:val="center"/>
              <w:rPr>
                <w:b/>
                <w:sz w:val="28"/>
                <w:szCs w:val="28"/>
              </w:rPr>
            </w:pPr>
            <w:r w:rsidRPr="00A0346F">
              <w:rPr>
                <w:b/>
                <w:sz w:val="28"/>
                <w:szCs w:val="28"/>
              </w:rPr>
              <w:t xml:space="preserve">АО «ПРОЕКТНЫЙ ИНСТИТУТ </w:t>
            </w:r>
          </w:p>
          <w:p w:rsidR="000A1819" w:rsidRPr="00A0346F" w:rsidRDefault="000A1819" w:rsidP="007950A0">
            <w:pPr>
              <w:ind w:left="-216"/>
              <w:jc w:val="center"/>
              <w:rPr>
                <w:b/>
                <w:sz w:val="28"/>
                <w:szCs w:val="28"/>
              </w:rPr>
            </w:pPr>
            <w:r w:rsidRPr="00A0346F">
              <w:rPr>
                <w:b/>
                <w:sz w:val="28"/>
                <w:szCs w:val="28"/>
              </w:rPr>
              <w:t>«МОРДОВАГРОПРОМПРОЕКТ»</w:t>
            </w:r>
          </w:p>
          <w:p w:rsidR="000A1819" w:rsidRPr="00A0346F" w:rsidRDefault="000A1819" w:rsidP="007950A0">
            <w:pPr>
              <w:ind w:left="-216"/>
              <w:jc w:val="center"/>
            </w:pPr>
            <w:r w:rsidRPr="00A0346F">
              <w:t>Свидетельство СРО-П-014-05082009- 13-0002 от 17.07.2012г.</w:t>
            </w:r>
          </w:p>
        </w:tc>
      </w:tr>
    </w:tbl>
    <w:p w:rsidR="000A1819" w:rsidRPr="00A0346F" w:rsidRDefault="000A1819" w:rsidP="000A1819">
      <w:pPr>
        <w:jc w:val="both"/>
        <w:rPr>
          <w:sz w:val="28"/>
          <w:szCs w:val="28"/>
        </w:rPr>
      </w:pPr>
    </w:p>
    <w:p w:rsidR="000A1819" w:rsidRPr="00A0346F" w:rsidRDefault="000A1819" w:rsidP="000A1819">
      <w:pPr>
        <w:ind w:right="268"/>
        <w:rPr>
          <w:sz w:val="28"/>
          <w:szCs w:val="28"/>
        </w:rPr>
      </w:pPr>
    </w:p>
    <w:p w:rsidR="000A1819" w:rsidRPr="00A0346F" w:rsidRDefault="000A1819" w:rsidP="000A1819">
      <w:pPr>
        <w:ind w:right="268"/>
        <w:rPr>
          <w:sz w:val="28"/>
          <w:szCs w:val="28"/>
        </w:rPr>
      </w:pPr>
    </w:p>
    <w:p w:rsidR="000A1819" w:rsidRPr="00A0346F" w:rsidRDefault="000A1819" w:rsidP="000A1819">
      <w:pPr>
        <w:ind w:right="268"/>
        <w:rPr>
          <w:sz w:val="28"/>
          <w:szCs w:val="28"/>
        </w:rPr>
      </w:pPr>
    </w:p>
    <w:p w:rsidR="000A1819" w:rsidRPr="00A0346F" w:rsidRDefault="000A1819" w:rsidP="000A1819">
      <w:pPr>
        <w:ind w:right="268"/>
        <w:rPr>
          <w:sz w:val="28"/>
          <w:szCs w:val="28"/>
        </w:rPr>
      </w:pPr>
    </w:p>
    <w:p w:rsidR="000A1819" w:rsidRPr="00A0346F" w:rsidRDefault="000A1819" w:rsidP="000A1819">
      <w:pPr>
        <w:ind w:left="1080" w:right="-81" w:hanging="1260"/>
        <w:jc w:val="center"/>
        <w:rPr>
          <w:b/>
          <w:sz w:val="28"/>
          <w:szCs w:val="28"/>
        </w:rPr>
      </w:pPr>
      <w:r w:rsidRPr="00A0346F">
        <w:rPr>
          <w:b/>
          <w:sz w:val="28"/>
          <w:szCs w:val="28"/>
        </w:rPr>
        <w:t xml:space="preserve">Заказчик: Администрация </w:t>
      </w:r>
      <w:proofErr w:type="spellStart"/>
      <w:r w:rsidRPr="00A0346F">
        <w:rPr>
          <w:b/>
          <w:sz w:val="28"/>
          <w:szCs w:val="28"/>
        </w:rPr>
        <w:t>Сабаевского</w:t>
      </w:r>
      <w:proofErr w:type="spellEnd"/>
      <w:r w:rsidRPr="00A0346F">
        <w:rPr>
          <w:b/>
          <w:sz w:val="28"/>
          <w:szCs w:val="28"/>
        </w:rPr>
        <w:t xml:space="preserve"> сельского поселения </w:t>
      </w:r>
      <w:proofErr w:type="spellStart"/>
      <w:r w:rsidRPr="00A0346F">
        <w:rPr>
          <w:b/>
          <w:sz w:val="28"/>
          <w:szCs w:val="28"/>
        </w:rPr>
        <w:t>Кочкуровского</w:t>
      </w:r>
      <w:proofErr w:type="spellEnd"/>
    </w:p>
    <w:p w:rsidR="000A1819" w:rsidRPr="00A0346F" w:rsidRDefault="000A1819" w:rsidP="000A1819">
      <w:pPr>
        <w:ind w:left="1080" w:right="-81"/>
        <w:jc w:val="center"/>
        <w:rPr>
          <w:b/>
          <w:sz w:val="28"/>
          <w:szCs w:val="28"/>
          <w:u w:val="single"/>
        </w:rPr>
      </w:pPr>
      <w:r w:rsidRPr="00A0346F">
        <w:rPr>
          <w:b/>
          <w:sz w:val="28"/>
          <w:szCs w:val="28"/>
        </w:rPr>
        <w:t>муниципального района Республики Мордовия</w:t>
      </w:r>
    </w:p>
    <w:p w:rsidR="000A1819" w:rsidRPr="00A0346F" w:rsidRDefault="000A1819" w:rsidP="000A1819">
      <w:pPr>
        <w:ind w:left="-180" w:right="-81"/>
        <w:rPr>
          <w:sz w:val="28"/>
          <w:szCs w:val="28"/>
        </w:rPr>
      </w:pPr>
    </w:p>
    <w:p w:rsidR="000A1819" w:rsidRPr="00A0346F" w:rsidRDefault="000A1819" w:rsidP="000A1819">
      <w:pPr>
        <w:ind w:left="-180" w:right="-81" w:firstLine="1260"/>
        <w:jc w:val="both"/>
        <w:rPr>
          <w:sz w:val="28"/>
          <w:szCs w:val="28"/>
        </w:rPr>
      </w:pPr>
    </w:p>
    <w:p w:rsidR="000A1819" w:rsidRPr="00A0346F" w:rsidRDefault="000A1819" w:rsidP="000A1819">
      <w:pPr>
        <w:tabs>
          <w:tab w:val="left" w:pos="993"/>
        </w:tabs>
        <w:ind w:right="21"/>
        <w:jc w:val="center"/>
        <w:rPr>
          <w:sz w:val="32"/>
          <w:szCs w:val="32"/>
        </w:rPr>
      </w:pPr>
    </w:p>
    <w:p w:rsidR="000A1819" w:rsidRPr="00A0346F" w:rsidRDefault="000A1819" w:rsidP="000A1819">
      <w:pPr>
        <w:tabs>
          <w:tab w:val="left" w:pos="993"/>
        </w:tabs>
        <w:ind w:right="21"/>
        <w:jc w:val="center"/>
        <w:rPr>
          <w:sz w:val="32"/>
          <w:szCs w:val="32"/>
        </w:rPr>
      </w:pPr>
    </w:p>
    <w:p w:rsidR="000A1819" w:rsidRPr="00A0346F" w:rsidRDefault="000A1819" w:rsidP="000A1819">
      <w:pPr>
        <w:tabs>
          <w:tab w:val="left" w:pos="993"/>
        </w:tabs>
        <w:ind w:right="21"/>
        <w:jc w:val="center"/>
        <w:rPr>
          <w:sz w:val="32"/>
          <w:szCs w:val="32"/>
        </w:rPr>
      </w:pPr>
    </w:p>
    <w:p w:rsidR="000A1819" w:rsidRPr="00A0346F" w:rsidRDefault="000A1819" w:rsidP="000A1819">
      <w:pPr>
        <w:tabs>
          <w:tab w:val="left" w:pos="993"/>
        </w:tabs>
        <w:ind w:right="21"/>
        <w:jc w:val="center"/>
        <w:rPr>
          <w:sz w:val="32"/>
          <w:szCs w:val="32"/>
        </w:rPr>
      </w:pPr>
    </w:p>
    <w:p w:rsidR="000A1819" w:rsidRPr="00A0346F" w:rsidRDefault="000A1819" w:rsidP="000A1819">
      <w:pPr>
        <w:jc w:val="center"/>
        <w:rPr>
          <w:b/>
          <w:sz w:val="36"/>
          <w:szCs w:val="36"/>
        </w:rPr>
      </w:pPr>
      <w:r w:rsidRPr="00A0346F">
        <w:rPr>
          <w:b/>
          <w:sz w:val="36"/>
          <w:szCs w:val="36"/>
        </w:rPr>
        <w:t xml:space="preserve">Внесение изменений </w:t>
      </w:r>
      <w:proofErr w:type="gramStart"/>
      <w:r w:rsidRPr="00A0346F">
        <w:rPr>
          <w:b/>
          <w:sz w:val="36"/>
          <w:szCs w:val="36"/>
        </w:rPr>
        <w:t>в</w:t>
      </w:r>
      <w:proofErr w:type="gramEnd"/>
    </w:p>
    <w:p w:rsidR="000A1819" w:rsidRPr="00A0346F" w:rsidRDefault="000A1819" w:rsidP="000A1819">
      <w:pPr>
        <w:spacing w:line="360" w:lineRule="auto"/>
        <w:ind w:right="-82"/>
        <w:jc w:val="center"/>
        <w:rPr>
          <w:b/>
          <w:caps/>
          <w:sz w:val="36"/>
          <w:szCs w:val="36"/>
        </w:rPr>
      </w:pPr>
      <w:r w:rsidRPr="00A0346F">
        <w:rPr>
          <w:b/>
          <w:sz w:val="36"/>
          <w:szCs w:val="36"/>
        </w:rPr>
        <w:t>Правила землепользования и застройки</w:t>
      </w:r>
    </w:p>
    <w:p w:rsidR="000A1819" w:rsidRPr="00A0346F" w:rsidRDefault="000A1819" w:rsidP="000A1819">
      <w:pPr>
        <w:ind w:right="-82"/>
        <w:jc w:val="center"/>
        <w:rPr>
          <w:b/>
          <w:sz w:val="32"/>
          <w:szCs w:val="32"/>
        </w:rPr>
      </w:pPr>
      <w:proofErr w:type="spellStart"/>
      <w:r w:rsidRPr="00A0346F">
        <w:rPr>
          <w:b/>
          <w:sz w:val="32"/>
          <w:szCs w:val="32"/>
        </w:rPr>
        <w:t>Сабаевского</w:t>
      </w:r>
      <w:proofErr w:type="spellEnd"/>
      <w:r w:rsidRPr="00A0346F">
        <w:rPr>
          <w:b/>
          <w:sz w:val="32"/>
          <w:szCs w:val="32"/>
        </w:rPr>
        <w:t xml:space="preserve"> сельского поселения </w:t>
      </w:r>
      <w:proofErr w:type="spellStart"/>
      <w:r w:rsidRPr="00A0346F">
        <w:rPr>
          <w:b/>
          <w:sz w:val="32"/>
          <w:szCs w:val="32"/>
        </w:rPr>
        <w:t>Кочкуровского</w:t>
      </w:r>
      <w:proofErr w:type="spellEnd"/>
    </w:p>
    <w:p w:rsidR="000A1819" w:rsidRPr="00A0346F" w:rsidRDefault="000A1819" w:rsidP="000A1819">
      <w:pPr>
        <w:ind w:right="-82"/>
        <w:jc w:val="center"/>
        <w:rPr>
          <w:b/>
          <w:sz w:val="32"/>
          <w:szCs w:val="32"/>
          <w:u w:val="single"/>
        </w:rPr>
      </w:pPr>
      <w:r w:rsidRPr="00A0346F">
        <w:rPr>
          <w:b/>
          <w:sz w:val="32"/>
          <w:szCs w:val="32"/>
        </w:rPr>
        <w:t>муниципального района Республики Мордовия</w:t>
      </w:r>
    </w:p>
    <w:p w:rsidR="000A1819" w:rsidRPr="00A0346F" w:rsidRDefault="000A1819" w:rsidP="000A1819">
      <w:pPr>
        <w:tabs>
          <w:tab w:val="left" w:pos="993"/>
        </w:tabs>
        <w:ind w:right="268"/>
        <w:jc w:val="center"/>
        <w:rPr>
          <w:szCs w:val="28"/>
        </w:rPr>
      </w:pPr>
    </w:p>
    <w:p w:rsidR="000A1819" w:rsidRPr="00A0346F" w:rsidRDefault="000A1819" w:rsidP="000A1819">
      <w:pPr>
        <w:tabs>
          <w:tab w:val="left" w:pos="993"/>
        </w:tabs>
        <w:ind w:right="268" w:firstLine="720"/>
        <w:jc w:val="right"/>
        <w:rPr>
          <w:szCs w:val="28"/>
        </w:rPr>
      </w:pPr>
    </w:p>
    <w:p w:rsidR="000A1819" w:rsidRPr="00A0346F" w:rsidRDefault="000A1819" w:rsidP="000A1819">
      <w:pPr>
        <w:tabs>
          <w:tab w:val="left" w:pos="993"/>
        </w:tabs>
        <w:ind w:right="268" w:firstLine="720"/>
        <w:jc w:val="right"/>
        <w:rPr>
          <w:szCs w:val="28"/>
        </w:rPr>
      </w:pPr>
    </w:p>
    <w:p w:rsidR="000A1819" w:rsidRPr="00A0346F" w:rsidRDefault="000A1819" w:rsidP="000A1819">
      <w:pPr>
        <w:ind w:right="268"/>
        <w:jc w:val="both"/>
        <w:rPr>
          <w:szCs w:val="28"/>
        </w:rPr>
      </w:pPr>
    </w:p>
    <w:p w:rsidR="000A1819" w:rsidRPr="00A0346F" w:rsidRDefault="000A1819" w:rsidP="000A1819">
      <w:pPr>
        <w:ind w:right="268"/>
        <w:jc w:val="both"/>
        <w:rPr>
          <w:szCs w:val="28"/>
        </w:rPr>
      </w:pPr>
    </w:p>
    <w:p w:rsidR="000A1819" w:rsidRPr="00A0346F" w:rsidRDefault="000A1819" w:rsidP="000A1819">
      <w:pPr>
        <w:ind w:right="268"/>
        <w:jc w:val="both"/>
        <w:rPr>
          <w:szCs w:val="28"/>
        </w:rPr>
      </w:pPr>
    </w:p>
    <w:p w:rsidR="000A1819" w:rsidRPr="00A0346F" w:rsidRDefault="000A1819" w:rsidP="000A1819">
      <w:pPr>
        <w:ind w:right="268"/>
        <w:jc w:val="both"/>
        <w:rPr>
          <w:szCs w:val="28"/>
        </w:rPr>
      </w:pPr>
    </w:p>
    <w:p w:rsidR="000A1819" w:rsidRPr="00A0346F" w:rsidRDefault="000A1819" w:rsidP="000A1819">
      <w:pPr>
        <w:ind w:right="268"/>
        <w:jc w:val="both"/>
        <w:rPr>
          <w:szCs w:val="28"/>
        </w:rPr>
      </w:pPr>
    </w:p>
    <w:p w:rsidR="000A1819" w:rsidRPr="00A0346F" w:rsidRDefault="000A1819" w:rsidP="000A1819">
      <w:pPr>
        <w:ind w:right="268"/>
        <w:jc w:val="both"/>
        <w:rPr>
          <w:szCs w:val="28"/>
        </w:rPr>
      </w:pPr>
    </w:p>
    <w:p w:rsidR="000A1819" w:rsidRPr="00A0346F" w:rsidRDefault="000A1819" w:rsidP="000A1819">
      <w:pPr>
        <w:ind w:right="268"/>
        <w:jc w:val="both"/>
        <w:rPr>
          <w:szCs w:val="28"/>
        </w:rPr>
      </w:pPr>
    </w:p>
    <w:p w:rsidR="000A1819" w:rsidRPr="00A0346F" w:rsidRDefault="000A1819" w:rsidP="000A1819">
      <w:pPr>
        <w:ind w:right="268"/>
        <w:jc w:val="both"/>
        <w:rPr>
          <w:szCs w:val="28"/>
        </w:rPr>
      </w:pPr>
    </w:p>
    <w:p w:rsidR="000A1819" w:rsidRPr="00A0346F" w:rsidRDefault="000A1819" w:rsidP="000A1819">
      <w:pPr>
        <w:ind w:right="268"/>
        <w:jc w:val="both"/>
        <w:rPr>
          <w:szCs w:val="28"/>
        </w:rPr>
      </w:pPr>
    </w:p>
    <w:p w:rsidR="000A1819" w:rsidRPr="00A0346F" w:rsidRDefault="000A1819" w:rsidP="000A1819">
      <w:pPr>
        <w:ind w:right="268"/>
        <w:jc w:val="both"/>
        <w:rPr>
          <w:szCs w:val="28"/>
        </w:rPr>
      </w:pPr>
    </w:p>
    <w:p w:rsidR="000A1819" w:rsidRPr="00A0346F" w:rsidRDefault="000A1819" w:rsidP="000A1819">
      <w:pPr>
        <w:tabs>
          <w:tab w:val="left" w:pos="7020"/>
        </w:tabs>
        <w:spacing w:line="480" w:lineRule="auto"/>
        <w:ind w:right="49"/>
        <w:rPr>
          <w:sz w:val="28"/>
          <w:szCs w:val="28"/>
        </w:rPr>
      </w:pPr>
      <w:r w:rsidRPr="00A0346F">
        <w:rPr>
          <w:sz w:val="28"/>
          <w:szCs w:val="28"/>
        </w:rPr>
        <w:t xml:space="preserve">Генеральный директор    </w:t>
      </w:r>
      <w:r w:rsidRPr="00A0346F">
        <w:rPr>
          <w:sz w:val="28"/>
          <w:szCs w:val="28"/>
        </w:rPr>
        <w:tab/>
        <w:t>Л.В. Герасименко</w:t>
      </w:r>
    </w:p>
    <w:p w:rsidR="000A1819" w:rsidRPr="00A0346F" w:rsidRDefault="000A1819" w:rsidP="000A1819">
      <w:pPr>
        <w:tabs>
          <w:tab w:val="left" w:pos="7020"/>
        </w:tabs>
        <w:spacing w:line="360" w:lineRule="auto"/>
        <w:ind w:right="49"/>
        <w:rPr>
          <w:sz w:val="28"/>
          <w:szCs w:val="28"/>
        </w:rPr>
      </w:pPr>
      <w:r w:rsidRPr="00A0346F">
        <w:rPr>
          <w:sz w:val="28"/>
          <w:szCs w:val="28"/>
        </w:rPr>
        <w:t xml:space="preserve">Главный инженер проекта   </w:t>
      </w:r>
      <w:r w:rsidRPr="00A0346F">
        <w:rPr>
          <w:sz w:val="28"/>
          <w:szCs w:val="28"/>
        </w:rPr>
        <w:tab/>
        <w:t xml:space="preserve">Н.И. </w:t>
      </w:r>
      <w:proofErr w:type="spellStart"/>
      <w:r w:rsidRPr="00A0346F">
        <w:rPr>
          <w:sz w:val="28"/>
          <w:szCs w:val="28"/>
        </w:rPr>
        <w:t>Кичкин</w:t>
      </w:r>
      <w:proofErr w:type="spellEnd"/>
    </w:p>
    <w:p w:rsidR="000A1819" w:rsidRPr="00A0346F" w:rsidRDefault="000A1819" w:rsidP="000A1819">
      <w:pPr>
        <w:ind w:right="268"/>
        <w:jc w:val="both"/>
        <w:rPr>
          <w:sz w:val="28"/>
          <w:szCs w:val="28"/>
        </w:rPr>
      </w:pPr>
    </w:p>
    <w:p w:rsidR="000A1819" w:rsidRPr="00A0346F" w:rsidRDefault="000A1819" w:rsidP="000A1819">
      <w:pPr>
        <w:ind w:right="268"/>
        <w:jc w:val="both"/>
        <w:rPr>
          <w:sz w:val="28"/>
          <w:szCs w:val="28"/>
        </w:rPr>
      </w:pPr>
    </w:p>
    <w:p w:rsidR="000A1819" w:rsidRPr="00A0346F" w:rsidRDefault="000A1819" w:rsidP="000A1819">
      <w:pPr>
        <w:ind w:right="49"/>
        <w:jc w:val="center"/>
        <w:rPr>
          <w:sz w:val="28"/>
          <w:szCs w:val="28"/>
        </w:rPr>
      </w:pPr>
    </w:p>
    <w:p w:rsidR="000A1819" w:rsidRPr="00A0346F" w:rsidRDefault="000A1819" w:rsidP="000A1819">
      <w:pPr>
        <w:tabs>
          <w:tab w:val="left" w:pos="7020"/>
        </w:tabs>
        <w:spacing w:line="360" w:lineRule="auto"/>
        <w:ind w:right="49"/>
        <w:jc w:val="center"/>
        <w:rPr>
          <w:sz w:val="28"/>
          <w:szCs w:val="28"/>
        </w:rPr>
        <w:sectPr w:rsidR="000A1819" w:rsidRPr="00A0346F" w:rsidSect="007252FC">
          <w:headerReference w:type="default" r:id="rId9"/>
          <w:pgSz w:w="11907" w:h="16840" w:code="9"/>
          <w:pgMar w:top="522" w:right="851" w:bottom="794" w:left="1418" w:header="709" w:footer="709" w:gutter="0"/>
          <w:cols w:space="708"/>
          <w:docGrid w:linePitch="360"/>
        </w:sectPr>
      </w:pPr>
      <w:r w:rsidRPr="00A0346F">
        <w:rPr>
          <w:sz w:val="28"/>
          <w:szCs w:val="28"/>
        </w:rPr>
        <w:t>Саранск 2015</w:t>
      </w:r>
    </w:p>
    <w:p w:rsidR="000A1819" w:rsidRPr="0055440A" w:rsidRDefault="000A1819" w:rsidP="000A1819">
      <w:pPr>
        <w:spacing w:line="720" w:lineRule="auto"/>
        <w:ind w:left="-180" w:right="-262"/>
        <w:jc w:val="center"/>
        <w:outlineLvl w:val="0"/>
        <w:rPr>
          <w:b/>
        </w:rPr>
      </w:pPr>
      <w:r w:rsidRPr="0055440A">
        <w:rPr>
          <w:b/>
        </w:rPr>
        <w:lastRenderedPageBreak/>
        <w:t>Информационный лист</w:t>
      </w:r>
    </w:p>
    <w:p w:rsidR="000A1819" w:rsidRDefault="000A1819" w:rsidP="000A1819">
      <w:pPr>
        <w:suppressAutoHyphens/>
        <w:spacing w:line="360" w:lineRule="auto"/>
        <w:ind w:left="-181" w:right="-261" w:firstLine="720"/>
        <w:jc w:val="both"/>
      </w:pPr>
      <w:proofErr w:type="gramStart"/>
      <w:r w:rsidRPr="0055440A">
        <w:t>Настоящие Правила выполнены в соответствии с действующими нормами и гарантирует патентную способность и патентную чистоту впервые применяемых при разработанных в документе технологических процессов, оборудования приборов, конструкций, материалов и изделий, а также номера авторских свидетельств и заявок, по которым приняты решения и выдача авторских свидетельств на используемые в рабочей документации изобретения.</w:t>
      </w:r>
      <w:proofErr w:type="gramEnd"/>
    </w:p>
    <w:p w:rsidR="000A1819" w:rsidRPr="0055440A" w:rsidRDefault="000A1819" w:rsidP="000A1819">
      <w:pPr>
        <w:suppressAutoHyphens/>
        <w:spacing w:line="360" w:lineRule="auto"/>
        <w:ind w:left="-181" w:right="-261" w:firstLine="720"/>
        <w:jc w:val="both"/>
      </w:pPr>
      <w:r>
        <w:t>Свидетельство о допуске к определенному виду или видам работ, которые оказывают влияние на безопасность объектов капитального строительства № СРО-П-014-05082009-13-0002, выданное ЗАО «Проектный институт «</w:t>
      </w:r>
      <w:proofErr w:type="spellStart"/>
      <w:r>
        <w:t>Мордовагропромпроект</w:t>
      </w:r>
      <w:proofErr w:type="spellEnd"/>
      <w:r>
        <w:t>» ИНН 1326034134,                           ОГРН 1021300978764 на основании решения Президиума СРО НП «МОПО» Протокол №31 от 17.07.2012 г.</w:t>
      </w:r>
    </w:p>
    <w:p w:rsidR="000A1819" w:rsidRPr="0055440A" w:rsidRDefault="000A1819" w:rsidP="000A1819">
      <w:pPr>
        <w:ind w:firstLine="709"/>
        <w:jc w:val="both"/>
      </w:pPr>
    </w:p>
    <w:p w:rsidR="000A1819" w:rsidRPr="0055440A" w:rsidRDefault="000A1819" w:rsidP="000A1819">
      <w:pPr>
        <w:spacing w:line="360" w:lineRule="auto"/>
        <w:ind w:firstLine="709"/>
        <w:jc w:val="both"/>
      </w:pPr>
    </w:p>
    <w:p w:rsidR="000A1819" w:rsidRPr="0055440A" w:rsidRDefault="000A1819" w:rsidP="000A1819">
      <w:pPr>
        <w:spacing w:line="360" w:lineRule="auto"/>
        <w:ind w:firstLine="709"/>
        <w:jc w:val="both"/>
      </w:pPr>
    </w:p>
    <w:p w:rsidR="000A1819" w:rsidRPr="00FF1422" w:rsidRDefault="000A1819" w:rsidP="000A1819">
      <w:pPr>
        <w:tabs>
          <w:tab w:val="left" w:pos="7920"/>
        </w:tabs>
        <w:spacing w:line="360" w:lineRule="auto"/>
        <w:jc w:val="both"/>
        <w:rPr>
          <w:sz w:val="28"/>
          <w:szCs w:val="28"/>
        </w:rPr>
      </w:pPr>
      <w:r>
        <w:t>Главный инженер проекта</w:t>
      </w:r>
      <w:r>
        <w:tab/>
        <w:t xml:space="preserve">Н.И. </w:t>
      </w:r>
      <w:proofErr w:type="spellStart"/>
      <w:r>
        <w:t>Кичкин</w:t>
      </w:r>
      <w:proofErr w:type="spellEnd"/>
    </w:p>
    <w:p w:rsidR="000A1819" w:rsidRDefault="000A1819" w:rsidP="000A1819">
      <w:pPr>
        <w:jc w:val="center"/>
        <w:rPr>
          <w:bCs/>
          <w:caps/>
          <w:sz w:val="28"/>
        </w:rPr>
      </w:pPr>
    </w:p>
    <w:p w:rsidR="000A1819" w:rsidRDefault="000A1819" w:rsidP="000A1819">
      <w:pPr>
        <w:jc w:val="center"/>
        <w:rPr>
          <w:bCs/>
          <w:caps/>
          <w:sz w:val="28"/>
        </w:rPr>
      </w:pPr>
    </w:p>
    <w:p w:rsidR="000A1819" w:rsidRDefault="000A1819" w:rsidP="000A1819">
      <w:pPr>
        <w:jc w:val="center"/>
        <w:rPr>
          <w:bCs/>
          <w:caps/>
          <w:sz w:val="28"/>
        </w:rPr>
      </w:pPr>
    </w:p>
    <w:p w:rsidR="000A1819" w:rsidRDefault="000A1819" w:rsidP="000A1819">
      <w:pPr>
        <w:jc w:val="center"/>
        <w:rPr>
          <w:bCs/>
          <w:caps/>
          <w:sz w:val="28"/>
        </w:rPr>
      </w:pPr>
    </w:p>
    <w:p w:rsidR="000A1819" w:rsidRDefault="000A1819" w:rsidP="000A1819">
      <w:pPr>
        <w:jc w:val="center"/>
        <w:rPr>
          <w:bCs/>
          <w:caps/>
          <w:sz w:val="28"/>
        </w:rPr>
      </w:pPr>
    </w:p>
    <w:p w:rsidR="000A1819" w:rsidRDefault="000A1819" w:rsidP="000A1819">
      <w:pPr>
        <w:jc w:val="center"/>
        <w:rPr>
          <w:bCs/>
          <w:caps/>
          <w:sz w:val="28"/>
        </w:rPr>
      </w:pPr>
    </w:p>
    <w:p w:rsidR="000A1819" w:rsidRDefault="000A1819" w:rsidP="000A1819">
      <w:pPr>
        <w:jc w:val="center"/>
        <w:rPr>
          <w:bCs/>
          <w:caps/>
          <w:sz w:val="28"/>
        </w:rPr>
      </w:pPr>
    </w:p>
    <w:p w:rsidR="000A1819" w:rsidRDefault="000A1819" w:rsidP="000A1819">
      <w:pPr>
        <w:jc w:val="center"/>
        <w:rPr>
          <w:bCs/>
          <w:caps/>
          <w:sz w:val="28"/>
        </w:rPr>
      </w:pPr>
    </w:p>
    <w:p w:rsidR="000A1819" w:rsidRDefault="000A1819" w:rsidP="000A1819">
      <w:pPr>
        <w:jc w:val="center"/>
        <w:rPr>
          <w:bCs/>
          <w:caps/>
          <w:sz w:val="28"/>
        </w:rPr>
      </w:pPr>
    </w:p>
    <w:p w:rsidR="000A1819" w:rsidRDefault="000A1819" w:rsidP="000A1819">
      <w:pPr>
        <w:jc w:val="center"/>
        <w:rPr>
          <w:bCs/>
          <w:caps/>
          <w:sz w:val="28"/>
        </w:rPr>
      </w:pPr>
    </w:p>
    <w:p w:rsidR="000A1819" w:rsidRDefault="000A1819" w:rsidP="000A1819">
      <w:pPr>
        <w:jc w:val="center"/>
        <w:rPr>
          <w:bCs/>
          <w:caps/>
          <w:sz w:val="28"/>
        </w:rPr>
      </w:pPr>
    </w:p>
    <w:p w:rsidR="000A1819" w:rsidRDefault="000A1819" w:rsidP="000A1819">
      <w:pPr>
        <w:jc w:val="center"/>
        <w:rPr>
          <w:bCs/>
          <w:caps/>
          <w:sz w:val="28"/>
        </w:rPr>
      </w:pPr>
    </w:p>
    <w:p w:rsidR="000A1819" w:rsidRDefault="000A1819" w:rsidP="000A1819">
      <w:pPr>
        <w:jc w:val="center"/>
        <w:rPr>
          <w:bCs/>
          <w:caps/>
          <w:sz w:val="28"/>
        </w:rPr>
      </w:pPr>
    </w:p>
    <w:p w:rsidR="000A1819" w:rsidRDefault="000A1819" w:rsidP="000A1819">
      <w:pPr>
        <w:jc w:val="center"/>
        <w:rPr>
          <w:bCs/>
          <w:caps/>
          <w:sz w:val="28"/>
        </w:rPr>
      </w:pPr>
    </w:p>
    <w:p w:rsidR="000A1819" w:rsidRDefault="000A1819" w:rsidP="000A1819">
      <w:pPr>
        <w:jc w:val="center"/>
        <w:rPr>
          <w:bCs/>
          <w:caps/>
          <w:sz w:val="28"/>
        </w:rPr>
      </w:pPr>
    </w:p>
    <w:p w:rsidR="000A1819" w:rsidRDefault="000A1819" w:rsidP="000A1819">
      <w:pPr>
        <w:jc w:val="center"/>
        <w:rPr>
          <w:bCs/>
          <w:caps/>
          <w:sz w:val="28"/>
        </w:rPr>
      </w:pPr>
    </w:p>
    <w:p w:rsidR="000A1819" w:rsidRDefault="000A1819" w:rsidP="000A1819">
      <w:pPr>
        <w:jc w:val="center"/>
        <w:rPr>
          <w:bCs/>
          <w:caps/>
          <w:sz w:val="28"/>
        </w:rPr>
      </w:pPr>
    </w:p>
    <w:p w:rsidR="000A1819" w:rsidRDefault="000A1819" w:rsidP="000A1819">
      <w:pPr>
        <w:jc w:val="center"/>
        <w:rPr>
          <w:bCs/>
          <w:caps/>
          <w:sz w:val="28"/>
        </w:rPr>
      </w:pPr>
    </w:p>
    <w:p w:rsidR="000A1819" w:rsidRDefault="000A1819" w:rsidP="000A1819">
      <w:pPr>
        <w:jc w:val="center"/>
        <w:rPr>
          <w:bCs/>
          <w:caps/>
          <w:sz w:val="28"/>
        </w:rPr>
      </w:pPr>
    </w:p>
    <w:p w:rsidR="000A1819" w:rsidRDefault="000A1819" w:rsidP="000A1819">
      <w:pPr>
        <w:jc w:val="center"/>
        <w:rPr>
          <w:bCs/>
          <w:caps/>
          <w:sz w:val="28"/>
        </w:rPr>
      </w:pPr>
    </w:p>
    <w:p w:rsidR="000A1819" w:rsidRDefault="000A1819" w:rsidP="000A1819">
      <w:pPr>
        <w:jc w:val="center"/>
        <w:rPr>
          <w:bCs/>
          <w:caps/>
          <w:sz w:val="28"/>
        </w:rPr>
      </w:pPr>
    </w:p>
    <w:p w:rsidR="000A1819" w:rsidRDefault="000A1819" w:rsidP="000A1819">
      <w:pPr>
        <w:jc w:val="center"/>
        <w:rPr>
          <w:bCs/>
          <w:caps/>
          <w:sz w:val="28"/>
        </w:rPr>
      </w:pPr>
    </w:p>
    <w:p w:rsidR="000A1819" w:rsidRDefault="000A1819" w:rsidP="000A1819">
      <w:pPr>
        <w:jc w:val="center"/>
        <w:rPr>
          <w:bCs/>
          <w:caps/>
          <w:sz w:val="28"/>
        </w:rPr>
      </w:pPr>
    </w:p>
    <w:p w:rsidR="000A1819" w:rsidRDefault="000A1819" w:rsidP="000A1819">
      <w:pPr>
        <w:jc w:val="center"/>
        <w:rPr>
          <w:bCs/>
          <w:caps/>
          <w:sz w:val="28"/>
        </w:rPr>
      </w:pPr>
    </w:p>
    <w:p w:rsidR="000A1819" w:rsidRDefault="000A1819" w:rsidP="000A1819">
      <w:pPr>
        <w:jc w:val="center"/>
        <w:rPr>
          <w:bCs/>
          <w:caps/>
          <w:sz w:val="28"/>
        </w:rPr>
      </w:pPr>
    </w:p>
    <w:p w:rsidR="000A1819" w:rsidRDefault="000A1819" w:rsidP="000A1819">
      <w:pPr>
        <w:jc w:val="center"/>
        <w:rPr>
          <w:bCs/>
          <w:caps/>
          <w:sz w:val="28"/>
        </w:rPr>
      </w:pPr>
    </w:p>
    <w:p w:rsidR="000A1819" w:rsidRPr="0055440A" w:rsidRDefault="000A1819" w:rsidP="000A1819">
      <w:pPr>
        <w:spacing w:line="600" w:lineRule="auto"/>
        <w:ind w:right="459" w:firstLine="709"/>
        <w:jc w:val="center"/>
        <w:outlineLvl w:val="0"/>
        <w:rPr>
          <w:b/>
        </w:rPr>
      </w:pPr>
      <w:r w:rsidRPr="0055440A">
        <w:rPr>
          <w:b/>
        </w:rPr>
        <w:lastRenderedPageBreak/>
        <w:t>Авторский лист</w:t>
      </w:r>
    </w:p>
    <w:tbl>
      <w:tblPr>
        <w:tblW w:w="10440" w:type="dxa"/>
        <w:tblInd w:w="-252" w:type="dxa"/>
        <w:tblLook w:val="01E0"/>
      </w:tblPr>
      <w:tblGrid>
        <w:gridCol w:w="4471"/>
        <w:gridCol w:w="3260"/>
        <w:gridCol w:w="2709"/>
      </w:tblGrid>
      <w:tr w:rsidR="000A1819" w:rsidRPr="0055440A" w:rsidTr="007950A0">
        <w:trPr>
          <w:trHeight w:val="920"/>
        </w:trPr>
        <w:tc>
          <w:tcPr>
            <w:tcW w:w="44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819" w:rsidRPr="0055440A" w:rsidRDefault="000A1819" w:rsidP="007950A0">
            <w:pPr>
              <w:spacing w:before="120" w:line="360" w:lineRule="auto"/>
              <w:ind w:right="-137"/>
              <w:jc w:val="center"/>
            </w:pPr>
            <w:r w:rsidRPr="0055440A">
              <w:t>Должность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819" w:rsidRPr="0055440A" w:rsidRDefault="000A1819" w:rsidP="007950A0">
            <w:pPr>
              <w:spacing w:before="120" w:line="360" w:lineRule="auto"/>
              <w:ind w:right="-137"/>
              <w:jc w:val="center"/>
            </w:pPr>
            <w:r w:rsidRPr="0055440A">
              <w:t>Инициалы, фамилия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1819" w:rsidRPr="0055440A" w:rsidRDefault="000A1819" w:rsidP="007950A0">
            <w:pPr>
              <w:spacing w:before="120" w:line="360" w:lineRule="auto"/>
              <w:ind w:right="-137"/>
              <w:jc w:val="center"/>
            </w:pPr>
            <w:r w:rsidRPr="0055440A">
              <w:t>Подпись</w:t>
            </w:r>
          </w:p>
        </w:tc>
      </w:tr>
      <w:tr w:rsidR="000A1819" w:rsidRPr="0055440A" w:rsidTr="007950A0">
        <w:trPr>
          <w:trHeight w:val="819"/>
        </w:trPr>
        <w:tc>
          <w:tcPr>
            <w:tcW w:w="44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819" w:rsidRPr="0055440A" w:rsidRDefault="000A1819" w:rsidP="007950A0">
            <w:r w:rsidRPr="00203AA8">
              <w:t xml:space="preserve">Главный </w:t>
            </w:r>
            <w:r>
              <w:t>инженер проекта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819" w:rsidRPr="0055440A" w:rsidRDefault="000A1819" w:rsidP="007950A0">
            <w:r>
              <w:t xml:space="preserve">Н.И. </w:t>
            </w:r>
            <w:proofErr w:type="spellStart"/>
            <w:r>
              <w:t>Кичкин</w:t>
            </w:r>
            <w:proofErr w:type="spellEnd"/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1819" w:rsidRPr="0055440A" w:rsidRDefault="000A1819" w:rsidP="007950A0">
            <w:pPr>
              <w:ind w:firstLine="709"/>
              <w:jc w:val="center"/>
            </w:pPr>
          </w:p>
        </w:tc>
      </w:tr>
      <w:tr w:rsidR="000A1819" w:rsidRPr="0055440A" w:rsidTr="007950A0">
        <w:trPr>
          <w:trHeight w:val="828"/>
        </w:trPr>
        <w:tc>
          <w:tcPr>
            <w:tcW w:w="44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819" w:rsidRPr="0055440A" w:rsidRDefault="000A1819" w:rsidP="007950A0">
            <w:pPr>
              <w:spacing w:before="120" w:line="360" w:lineRule="auto"/>
            </w:pPr>
            <w:r>
              <w:t>Главный специалист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819" w:rsidRPr="0055440A" w:rsidRDefault="000A1819" w:rsidP="007950A0">
            <w:pPr>
              <w:spacing w:before="120" w:line="360" w:lineRule="auto"/>
            </w:pPr>
            <w:r>
              <w:t>С.В. Панкратов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1819" w:rsidRPr="0055440A" w:rsidRDefault="000A1819" w:rsidP="007950A0">
            <w:pPr>
              <w:spacing w:before="120" w:line="360" w:lineRule="auto"/>
              <w:ind w:firstLine="709"/>
              <w:jc w:val="center"/>
            </w:pPr>
          </w:p>
        </w:tc>
      </w:tr>
      <w:tr w:rsidR="000A1819" w:rsidRPr="0055440A" w:rsidTr="007950A0">
        <w:trPr>
          <w:trHeight w:val="828"/>
        </w:trPr>
        <w:tc>
          <w:tcPr>
            <w:tcW w:w="44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819" w:rsidRPr="0055440A" w:rsidRDefault="000A1819" w:rsidP="007950A0">
            <w:pPr>
              <w:spacing w:before="120" w:line="360" w:lineRule="auto"/>
            </w:pPr>
            <w:r>
              <w:t>Начальник группы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819" w:rsidRPr="0055440A" w:rsidRDefault="000A1819" w:rsidP="007950A0">
            <w:pPr>
              <w:spacing w:before="120" w:line="360" w:lineRule="auto"/>
            </w:pPr>
            <w:r>
              <w:t xml:space="preserve">А.В. </w:t>
            </w:r>
            <w:proofErr w:type="spellStart"/>
            <w:r>
              <w:t>Балаев</w:t>
            </w:r>
            <w:proofErr w:type="spellEnd"/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1819" w:rsidRPr="0055440A" w:rsidRDefault="000A1819" w:rsidP="007950A0">
            <w:pPr>
              <w:spacing w:before="120" w:line="360" w:lineRule="auto"/>
              <w:ind w:firstLine="709"/>
              <w:jc w:val="center"/>
            </w:pPr>
          </w:p>
        </w:tc>
      </w:tr>
    </w:tbl>
    <w:p w:rsidR="000A1819" w:rsidRDefault="000A1819" w:rsidP="000A1819">
      <w:pPr>
        <w:ind w:firstLine="709"/>
        <w:jc w:val="center"/>
        <w:rPr>
          <w:bCs/>
          <w:caps/>
          <w:sz w:val="28"/>
        </w:rPr>
      </w:pPr>
    </w:p>
    <w:p w:rsidR="000A1819" w:rsidRDefault="000A1819" w:rsidP="000A1819">
      <w:pPr>
        <w:jc w:val="center"/>
        <w:rPr>
          <w:bCs/>
          <w:caps/>
          <w:sz w:val="28"/>
        </w:rPr>
      </w:pPr>
    </w:p>
    <w:p w:rsidR="000A1819" w:rsidRDefault="000A1819" w:rsidP="000A1819">
      <w:pPr>
        <w:jc w:val="center"/>
        <w:rPr>
          <w:bCs/>
          <w:caps/>
          <w:sz w:val="28"/>
        </w:rPr>
      </w:pPr>
    </w:p>
    <w:p w:rsidR="000A1819" w:rsidRDefault="000A1819" w:rsidP="000A1819">
      <w:pPr>
        <w:jc w:val="center"/>
        <w:rPr>
          <w:bCs/>
          <w:caps/>
          <w:sz w:val="28"/>
        </w:rPr>
      </w:pPr>
    </w:p>
    <w:p w:rsidR="000A1819" w:rsidRDefault="000A1819" w:rsidP="000A1819">
      <w:pPr>
        <w:jc w:val="center"/>
        <w:rPr>
          <w:bCs/>
          <w:caps/>
          <w:sz w:val="28"/>
        </w:rPr>
        <w:sectPr w:rsidR="000A1819" w:rsidSect="007252FC">
          <w:headerReference w:type="default" r:id="rId10"/>
          <w:pgSz w:w="11907" w:h="16840" w:code="9"/>
          <w:pgMar w:top="522" w:right="851" w:bottom="794" w:left="1418" w:header="709" w:footer="709" w:gutter="0"/>
          <w:cols w:space="708"/>
          <w:docGrid w:linePitch="360"/>
        </w:sectPr>
      </w:pPr>
    </w:p>
    <w:p w:rsidR="000A1819" w:rsidRPr="00D739B6" w:rsidRDefault="000A1819" w:rsidP="000A1819">
      <w:pPr>
        <w:spacing w:line="360" w:lineRule="auto"/>
        <w:jc w:val="center"/>
        <w:rPr>
          <w:szCs w:val="28"/>
        </w:rPr>
      </w:pPr>
      <w:r w:rsidRPr="00D739B6">
        <w:rPr>
          <w:b/>
          <w:szCs w:val="28"/>
        </w:rPr>
        <w:lastRenderedPageBreak/>
        <w:t>С</w:t>
      </w:r>
      <w:r>
        <w:rPr>
          <w:b/>
          <w:szCs w:val="28"/>
        </w:rPr>
        <w:t>одержание</w:t>
      </w:r>
    </w:p>
    <w:tbl>
      <w:tblPr>
        <w:tblW w:w="10401" w:type="dxa"/>
        <w:tblInd w:w="-49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61"/>
        <w:gridCol w:w="5760"/>
        <w:gridCol w:w="1980"/>
      </w:tblGrid>
      <w:tr w:rsidR="000A1819" w:rsidRPr="00C72785" w:rsidTr="007950A0">
        <w:trPr>
          <w:trHeight w:val="851"/>
        </w:trPr>
        <w:tc>
          <w:tcPr>
            <w:tcW w:w="2661" w:type="dxa"/>
            <w:tcBorders>
              <w:top w:val="single" w:sz="12" w:space="0" w:color="auto"/>
              <w:left w:val="nil"/>
              <w:bottom w:val="single" w:sz="12" w:space="0" w:color="auto"/>
              <w:right w:val="single" w:sz="2" w:space="0" w:color="auto"/>
            </w:tcBorders>
            <w:vAlign w:val="center"/>
          </w:tcPr>
          <w:p w:rsidR="000A1819" w:rsidRPr="00C72785" w:rsidRDefault="000A1819" w:rsidP="007950A0">
            <w:pPr>
              <w:ind w:left="110"/>
              <w:jc w:val="center"/>
              <w:rPr>
                <w:szCs w:val="28"/>
              </w:rPr>
            </w:pPr>
            <w:r w:rsidRPr="00982E0A">
              <w:rPr>
                <w:szCs w:val="28"/>
              </w:rPr>
              <w:t>Обозначение</w:t>
            </w:r>
          </w:p>
        </w:tc>
        <w:tc>
          <w:tcPr>
            <w:tcW w:w="576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0A1819" w:rsidRPr="00C72785" w:rsidRDefault="000A1819" w:rsidP="007950A0">
            <w:pPr>
              <w:ind w:left="110"/>
              <w:jc w:val="center"/>
              <w:rPr>
                <w:szCs w:val="28"/>
              </w:rPr>
            </w:pPr>
            <w:r w:rsidRPr="00982E0A">
              <w:rPr>
                <w:szCs w:val="28"/>
              </w:rPr>
              <w:t>Наименование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nil"/>
            </w:tcBorders>
            <w:vAlign w:val="center"/>
          </w:tcPr>
          <w:p w:rsidR="000A1819" w:rsidRPr="00C72785" w:rsidRDefault="000A1819" w:rsidP="007950A0">
            <w:pPr>
              <w:ind w:left="110"/>
              <w:jc w:val="center"/>
              <w:rPr>
                <w:szCs w:val="28"/>
              </w:rPr>
            </w:pPr>
            <w:r>
              <w:rPr>
                <w:szCs w:val="28"/>
              </w:rPr>
              <w:t>Стр.</w:t>
            </w:r>
          </w:p>
        </w:tc>
      </w:tr>
      <w:tr w:rsidR="000A1819" w:rsidRPr="00C72785" w:rsidTr="007950A0">
        <w:trPr>
          <w:trHeight w:val="454"/>
        </w:trPr>
        <w:tc>
          <w:tcPr>
            <w:tcW w:w="2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1819" w:rsidRDefault="000A1819" w:rsidP="007950A0">
            <w:pPr>
              <w:ind w:left="110"/>
              <w:jc w:val="center"/>
              <w:rPr>
                <w:szCs w:val="28"/>
              </w:rPr>
            </w:pP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819" w:rsidRPr="0020673A" w:rsidRDefault="000A1819" w:rsidP="007950A0">
            <w:pPr>
              <w:pStyle w:val="Style2"/>
              <w:tabs>
                <w:tab w:val="left" w:pos="142"/>
                <w:tab w:val="left" w:pos="709"/>
              </w:tabs>
              <w:ind w:left="110"/>
              <w:jc w:val="both"/>
            </w:pPr>
            <w:r w:rsidRPr="007F18A6">
              <w:rPr>
                <w:rStyle w:val="FontStyle102"/>
              </w:rPr>
              <w:t>1</w:t>
            </w:r>
            <w:r>
              <w:rPr>
                <w:rStyle w:val="FontStyle102"/>
              </w:rPr>
              <w:t>.Уведомление о переименовании организации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1819" w:rsidRPr="00C72785" w:rsidRDefault="000A1819" w:rsidP="007950A0">
            <w:pPr>
              <w:ind w:left="110"/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</w:tr>
      <w:tr w:rsidR="000A1819" w:rsidRPr="00C72785" w:rsidTr="007950A0">
        <w:trPr>
          <w:trHeight w:val="454"/>
        </w:trPr>
        <w:tc>
          <w:tcPr>
            <w:tcW w:w="2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1819" w:rsidRDefault="000A1819" w:rsidP="007950A0">
            <w:pPr>
              <w:ind w:left="110"/>
              <w:jc w:val="center"/>
              <w:rPr>
                <w:szCs w:val="28"/>
              </w:rPr>
            </w:pP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819" w:rsidRPr="007F18A6" w:rsidRDefault="000A1819" w:rsidP="007950A0">
            <w:pPr>
              <w:pStyle w:val="Style2"/>
              <w:tabs>
                <w:tab w:val="left" w:pos="142"/>
                <w:tab w:val="left" w:pos="709"/>
              </w:tabs>
              <w:ind w:left="110"/>
              <w:jc w:val="both"/>
            </w:pPr>
            <w:r>
              <w:rPr>
                <w:rStyle w:val="FontStyle102"/>
              </w:rPr>
              <w:t>2.</w:t>
            </w:r>
            <w:r w:rsidRPr="007F18A6">
              <w:rPr>
                <w:rStyle w:val="FontStyle102"/>
              </w:rPr>
              <w:t xml:space="preserve"> Введение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1819" w:rsidRPr="00C72785" w:rsidRDefault="000A1819" w:rsidP="007950A0">
            <w:pPr>
              <w:ind w:left="11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</w:tr>
      <w:tr w:rsidR="000A1819" w:rsidRPr="00C72785" w:rsidTr="007950A0">
        <w:trPr>
          <w:trHeight w:val="454"/>
        </w:trPr>
        <w:tc>
          <w:tcPr>
            <w:tcW w:w="2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1819" w:rsidRDefault="000A1819" w:rsidP="007950A0">
            <w:pPr>
              <w:ind w:left="110"/>
              <w:jc w:val="center"/>
              <w:rPr>
                <w:szCs w:val="28"/>
              </w:rPr>
            </w:pP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819" w:rsidRDefault="000A1819" w:rsidP="007950A0">
            <w:pPr>
              <w:suppressAutoHyphens/>
              <w:spacing w:before="24"/>
              <w:rPr>
                <w:rStyle w:val="FontStyle102"/>
              </w:rPr>
            </w:pPr>
            <w:r>
              <w:rPr>
                <w:rStyle w:val="FontStyle102"/>
              </w:rPr>
              <w:t xml:space="preserve">  3.</w:t>
            </w:r>
            <w:r w:rsidRPr="007F18A6">
              <w:rPr>
                <w:rStyle w:val="FontStyle102"/>
              </w:rPr>
              <w:t xml:space="preserve"> </w:t>
            </w:r>
            <w:r>
              <w:rPr>
                <w:rStyle w:val="FontStyle102"/>
              </w:rPr>
              <w:t xml:space="preserve">Положение о правилах землепользования и  </w:t>
            </w:r>
          </w:p>
          <w:p w:rsidR="000A1819" w:rsidRPr="00355959" w:rsidRDefault="000A1819" w:rsidP="007950A0">
            <w:pPr>
              <w:suppressAutoHyphens/>
              <w:spacing w:before="24"/>
              <w:rPr>
                <w:rStyle w:val="FontStyle102"/>
                <w:b w:val="0"/>
                <w:bCs w:val="0"/>
              </w:rPr>
            </w:pPr>
            <w:r>
              <w:rPr>
                <w:rStyle w:val="FontStyle102"/>
              </w:rPr>
              <w:t xml:space="preserve">  застройки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1819" w:rsidRPr="007579A6" w:rsidRDefault="000A1819" w:rsidP="007950A0">
            <w:pPr>
              <w:ind w:left="110"/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0A1819" w:rsidRPr="00C72785" w:rsidTr="007950A0">
        <w:trPr>
          <w:trHeight w:val="454"/>
        </w:trPr>
        <w:tc>
          <w:tcPr>
            <w:tcW w:w="2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1819" w:rsidRDefault="000A1819" w:rsidP="007950A0">
            <w:pPr>
              <w:ind w:left="110"/>
              <w:jc w:val="center"/>
              <w:rPr>
                <w:szCs w:val="28"/>
              </w:rPr>
            </w:pP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819" w:rsidRPr="00355959" w:rsidRDefault="000A1819" w:rsidP="007950A0">
            <w:pPr>
              <w:pStyle w:val="Style2"/>
              <w:tabs>
                <w:tab w:val="left" w:pos="142"/>
                <w:tab w:val="left" w:pos="709"/>
              </w:tabs>
              <w:suppressAutoHyphens/>
              <w:ind w:left="108"/>
              <w:jc w:val="left"/>
              <w:rPr>
                <w:rStyle w:val="FontStyle102"/>
                <w:u w:val="single"/>
              </w:rPr>
            </w:pPr>
            <w:r>
              <w:rPr>
                <w:rStyle w:val="FontStyle102"/>
              </w:rPr>
              <w:t>4. Обоснование корректировки правила землепользования и застройки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1819" w:rsidRPr="007F18A6" w:rsidRDefault="000A1819" w:rsidP="007950A0">
            <w:pPr>
              <w:ind w:left="110"/>
              <w:jc w:val="center"/>
              <w:rPr>
                <w:szCs w:val="28"/>
              </w:rPr>
            </w:pPr>
            <w:r>
              <w:rPr>
                <w:szCs w:val="28"/>
              </w:rPr>
              <w:t>8</w:t>
            </w:r>
          </w:p>
        </w:tc>
      </w:tr>
      <w:tr w:rsidR="000A1819" w:rsidRPr="00C72785" w:rsidTr="007950A0">
        <w:trPr>
          <w:trHeight w:val="454"/>
        </w:trPr>
        <w:tc>
          <w:tcPr>
            <w:tcW w:w="2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1819" w:rsidRDefault="000A1819" w:rsidP="007950A0">
            <w:pPr>
              <w:ind w:left="110"/>
              <w:jc w:val="center"/>
              <w:rPr>
                <w:szCs w:val="28"/>
              </w:rPr>
            </w:pP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819" w:rsidRPr="00355959" w:rsidRDefault="000A1819" w:rsidP="007950A0">
            <w:pPr>
              <w:pStyle w:val="Style2"/>
              <w:tabs>
                <w:tab w:val="left" w:pos="142"/>
                <w:tab w:val="left" w:pos="709"/>
              </w:tabs>
              <w:suppressAutoHyphens/>
              <w:ind w:left="108"/>
              <w:jc w:val="left"/>
              <w:rPr>
                <w:rStyle w:val="FontStyle102"/>
              </w:rPr>
            </w:pPr>
            <w:r>
              <w:rPr>
                <w:rStyle w:val="FontStyle102"/>
              </w:rPr>
              <w:t>5. Классификатор видов разрешенного использования земельных участков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1819" w:rsidRPr="007F18A6" w:rsidRDefault="000A1819" w:rsidP="007950A0">
            <w:pPr>
              <w:ind w:left="110"/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0A1819" w:rsidRPr="00C72785" w:rsidTr="007950A0">
        <w:trPr>
          <w:trHeight w:val="454"/>
        </w:trPr>
        <w:tc>
          <w:tcPr>
            <w:tcW w:w="2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1819" w:rsidRDefault="000A1819" w:rsidP="007950A0">
            <w:pPr>
              <w:ind w:left="110"/>
              <w:jc w:val="center"/>
              <w:rPr>
                <w:szCs w:val="28"/>
              </w:rPr>
            </w:pP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819" w:rsidRPr="00355959" w:rsidRDefault="000A1819" w:rsidP="007950A0">
            <w:pPr>
              <w:pStyle w:val="Style2"/>
              <w:tabs>
                <w:tab w:val="left" w:pos="142"/>
                <w:tab w:val="left" w:pos="709"/>
              </w:tabs>
              <w:suppressAutoHyphens/>
              <w:ind w:left="108"/>
              <w:jc w:val="left"/>
              <w:rPr>
                <w:rStyle w:val="FontStyle102"/>
              </w:rPr>
            </w:pPr>
            <w:r>
              <w:rPr>
                <w:rStyle w:val="FontStyle102"/>
              </w:rPr>
              <w:t>6. Изложение и извлечения из нормативных правовых актов, содержащих нормы регулирования землепользования и застройки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1819" w:rsidRPr="007F18A6" w:rsidRDefault="000A1819" w:rsidP="007950A0">
            <w:pPr>
              <w:ind w:left="110"/>
              <w:jc w:val="center"/>
              <w:rPr>
                <w:szCs w:val="28"/>
              </w:rPr>
            </w:pPr>
            <w:r>
              <w:rPr>
                <w:szCs w:val="28"/>
              </w:rPr>
              <w:t>31</w:t>
            </w:r>
          </w:p>
        </w:tc>
      </w:tr>
      <w:tr w:rsidR="000A1819" w:rsidRPr="00C72785" w:rsidTr="007950A0">
        <w:trPr>
          <w:trHeight w:val="454"/>
        </w:trPr>
        <w:tc>
          <w:tcPr>
            <w:tcW w:w="2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1819" w:rsidRDefault="000A1819" w:rsidP="007950A0">
            <w:pPr>
              <w:ind w:left="110"/>
              <w:jc w:val="center"/>
              <w:rPr>
                <w:szCs w:val="28"/>
              </w:rPr>
            </w:pP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819" w:rsidRPr="007F18A6" w:rsidRDefault="000A1819" w:rsidP="007950A0">
            <w:pPr>
              <w:pStyle w:val="Style2"/>
              <w:tabs>
                <w:tab w:val="left" w:pos="142"/>
                <w:tab w:val="left" w:pos="709"/>
              </w:tabs>
              <w:ind w:left="110"/>
              <w:jc w:val="left"/>
              <w:rPr>
                <w:rStyle w:val="FontStyle102"/>
              </w:rPr>
            </w:pPr>
            <w:r>
              <w:rPr>
                <w:rStyle w:val="FontStyle102"/>
              </w:rPr>
              <w:t>7. Соглашение (Приложение 1)</w:t>
            </w:r>
            <w:r w:rsidRPr="007F18A6">
              <w:rPr>
                <w:rStyle w:val="FontStyle103"/>
              </w:rPr>
              <w:t xml:space="preserve">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1819" w:rsidRDefault="000A1819" w:rsidP="007950A0">
            <w:pPr>
              <w:ind w:left="110"/>
              <w:jc w:val="center"/>
              <w:rPr>
                <w:szCs w:val="28"/>
              </w:rPr>
            </w:pPr>
            <w:r>
              <w:rPr>
                <w:szCs w:val="28"/>
              </w:rPr>
              <w:t>31</w:t>
            </w:r>
          </w:p>
        </w:tc>
      </w:tr>
      <w:tr w:rsidR="000A1819" w:rsidRPr="00C72785" w:rsidTr="007950A0">
        <w:trPr>
          <w:trHeight w:val="454"/>
        </w:trPr>
        <w:tc>
          <w:tcPr>
            <w:tcW w:w="2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1819" w:rsidRDefault="000A1819" w:rsidP="007950A0">
            <w:pPr>
              <w:ind w:left="110"/>
              <w:jc w:val="center"/>
              <w:rPr>
                <w:szCs w:val="28"/>
              </w:rPr>
            </w:pP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819" w:rsidRPr="00355959" w:rsidRDefault="000A1819" w:rsidP="007950A0">
            <w:pPr>
              <w:pStyle w:val="Style2"/>
              <w:tabs>
                <w:tab w:val="left" w:pos="142"/>
                <w:tab w:val="left" w:pos="709"/>
              </w:tabs>
              <w:ind w:left="110"/>
              <w:jc w:val="left"/>
              <w:rPr>
                <w:rStyle w:val="FontStyle102"/>
              </w:rPr>
            </w:pPr>
            <w:r>
              <w:rPr>
                <w:rStyle w:val="FontStyle102"/>
              </w:rPr>
              <w:t>8. Форма выдачи разрешения на строительство (Приложение 2)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1819" w:rsidRDefault="000A1819" w:rsidP="007950A0">
            <w:pPr>
              <w:ind w:left="110"/>
              <w:jc w:val="center"/>
              <w:rPr>
                <w:szCs w:val="28"/>
              </w:rPr>
            </w:pPr>
            <w:r>
              <w:rPr>
                <w:szCs w:val="28"/>
              </w:rPr>
              <w:t>36</w:t>
            </w:r>
          </w:p>
        </w:tc>
      </w:tr>
      <w:tr w:rsidR="000A1819" w:rsidRPr="00C72785" w:rsidTr="007950A0">
        <w:trPr>
          <w:trHeight w:val="454"/>
        </w:trPr>
        <w:tc>
          <w:tcPr>
            <w:tcW w:w="2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1819" w:rsidRDefault="000A1819" w:rsidP="007950A0">
            <w:pPr>
              <w:ind w:left="110"/>
              <w:jc w:val="center"/>
              <w:rPr>
                <w:szCs w:val="28"/>
              </w:rPr>
            </w:pP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819" w:rsidRPr="00355959" w:rsidRDefault="000A1819" w:rsidP="007950A0">
            <w:pPr>
              <w:pStyle w:val="Style2"/>
              <w:tabs>
                <w:tab w:val="left" w:pos="142"/>
                <w:tab w:val="left" w:pos="709"/>
              </w:tabs>
              <w:ind w:left="110"/>
              <w:jc w:val="left"/>
              <w:rPr>
                <w:rStyle w:val="FontStyle102"/>
              </w:rPr>
            </w:pPr>
            <w:r>
              <w:rPr>
                <w:rStyle w:val="FontStyle102"/>
              </w:rPr>
              <w:t>9. Форма выдачи разрешения на ввод объекта в эксплуатацию (Приложение 3)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1819" w:rsidRPr="007F18A6" w:rsidRDefault="000A1819" w:rsidP="007950A0">
            <w:pPr>
              <w:ind w:left="110"/>
              <w:jc w:val="center"/>
              <w:rPr>
                <w:szCs w:val="28"/>
              </w:rPr>
            </w:pPr>
            <w:r>
              <w:rPr>
                <w:szCs w:val="28"/>
              </w:rPr>
              <w:t>40</w:t>
            </w:r>
          </w:p>
        </w:tc>
      </w:tr>
      <w:tr w:rsidR="000A1819" w:rsidRPr="007F18A6" w:rsidTr="007950A0">
        <w:trPr>
          <w:trHeight w:val="454"/>
        </w:trPr>
        <w:tc>
          <w:tcPr>
            <w:tcW w:w="2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1819" w:rsidRDefault="000A1819" w:rsidP="007950A0">
            <w:pPr>
              <w:ind w:left="110"/>
              <w:jc w:val="center"/>
              <w:rPr>
                <w:szCs w:val="28"/>
              </w:rPr>
            </w:pP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819" w:rsidRPr="007F18A6" w:rsidRDefault="000A1819" w:rsidP="007950A0">
            <w:pPr>
              <w:ind w:left="110"/>
            </w:pPr>
            <w:r>
              <w:rPr>
                <w:rStyle w:val="FontStyle102"/>
              </w:rPr>
              <w:t>10. Предельные максимальные и минимальные размеры земельных участков (Приложение 4)</w:t>
            </w:r>
            <w:r w:rsidRPr="007F18A6">
              <w:rPr>
                <w:rStyle w:val="FontStyle103"/>
              </w:rPr>
              <w:t xml:space="preserve">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1819" w:rsidRPr="007F18A6" w:rsidRDefault="000A1819" w:rsidP="007950A0">
            <w:pPr>
              <w:ind w:left="110"/>
              <w:jc w:val="center"/>
              <w:rPr>
                <w:szCs w:val="28"/>
              </w:rPr>
            </w:pPr>
            <w:r>
              <w:rPr>
                <w:szCs w:val="28"/>
              </w:rPr>
              <w:t>44</w:t>
            </w:r>
          </w:p>
        </w:tc>
      </w:tr>
    </w:tbl>
    <w:p w:rsidR="000A1819" w:rsidRDefault="000A1819" w:rsidP="000A1819">
      <w:pPr>
        <w:spacing w:before="60" w:after="60" w:line="240" w:lineRule="exact"/>
        <w:jc w:val="center"/>
        <w:rPr>
          <w:iCs/>
          <w:caps/>
        </w:rPr>
      </w:pPr>
    </w:p>
    <w:p w:rsidR="000A1819" w:rsidRDefault="000A1819" w:rsidP="000A1819">
      <w:pPr>
        <w:spacing w:before="60" w:after="60" w:line="240" w:lineRule="exact"/>
        <w:jc w:val="center"/>
        <w:rPr>
          <w:iCs/>
          <w:caps/>
        </w:rPr>
      </w:pPr>
    </w:p>
    <w:p w:rsidR="000A1819" w:rsidRPr="00626C02" w:rsidRDefault="000A1819" w:rsidP="000A1819">
      <w:pPr>
        <w:spacing w:before="60" w:after="60" w:line="240" w:lineRule="exact"/>
        <w:jc w:val="center"/>
        <w:rPr>
          <w:iCs/>
          <w:caps/>
        </w:rPr>
      </w:pPr>
    </w:p>
    <w:p w:rsidR="000A1819" w:rsidRDefault="000A1819" w:rsidP="000A1819">
      <w:pPr>
        <w:spacing w:line="360" w:lineRule="auto"/>
        <w:jc w:val="center"/>
        <w:rPr>
          <w:b/>
          <w:szCs w:val="28"/>
        </w:rPr>
      </w:pPr>
    </w:p>
    <w:p w:rsidR="000A1819" w:rsidRDefault="000A1819" w:rsidP="000A1819">
      <w:pPr>
        <w:spacing w:line="360" w:lineRule="auto"/>
        <w:jc w:val="center"/>
        <w:rPr>
          <w:b/>
          <w:szCs w:val="28"/>
        </w:rPr>
      </w:pPr>
    </w:p>
    <w:p w:rsidR="000A1819" w:rsidRPr="007F6F81" w:rsidRDefault="000A1819" w:rsidP="000A1819"/>
    <w:p w:rsidR="000A1819" w:rsidRDefault="000A1819" w:rsidP="000A1819">
      <w:pPr>
        <w:spacing w:line="720" w:lineRule="auto"/>
        <w:ind w:left="-360"/>
        <w:jc w:val="center"/>
        <w:rPr>
          <w:rStyle w:val="FontStyle102"/>
        </w:rPr>
      </w:pPr>
    </w:p>
    <w:p w:rsidR="000A1819" w:rsidRDefault="000A1819" w:rsidP="000A1819">
      <w:pPr>
        <w:spacing w:line="720" w:lineRule="auto"/>
        <w:ind w:left="-360"/>
        <w:jc w:val="center"/>
        <w:rPr>
          <w:rStyle w:val="FontStyle102"/>
        </w:rPr>
      </w:pPr>
    </w:p>
    <w:p w:rsidR="000A1819" w:rsidRDefault="000A1819" w:rsidP="000A1819">
      <w:pPr>
        <w:spacing w:line="720" w:lineRule="auto"/>
        <w:ind w:left="-360"/>
        <w:jc w:val="center"/>
        <w:rPr>
          <w:rStyle w:val="FontStyle102"/>
        </w:rPr>
      </w:pPr>
    </w:p>
    <w:p w:rsidR="000A1819" w:rsidRDefault="000A1819" w:rsidP="000A1819">
      <w:pPr>
        <w:spacing w:line="720" w:lineRule="auto"/>
        <w:ind w:left="-360"/>
        <w:jc w:val="center"/>
        <w:rPr>
          <w:rStyle w:val="FontStyle102"/>
        </w:rPr>
      </w:pPr>
    </w:p>
    <w:p w:rsidR="000A1819" w:rsidRDefault="000A1819" w:rsidP="000A1819">
      <w:pPr>
        <w:spacing w:line="720" w:lineRule="auto"/>
        <w:ind w:left="-360"/>
        <w:jc w:val="center"/>
        <w:rPr>
          <w:rStyle w:val="FontStyle102"/>
        </w:rPr>
      </w:pPr>
    </w:p>
    <w:p w:rsidR="000A1819" w:rsidRDefault="000A1819" w:rsidP="000A1819">
      <w:pPr>
        <w:spacing w:line="720" w:lineRule="auto"/>
        <w:ind w:left="-360"/>
        <w:jc w:val="center"/>
        <w:rPr>
          <w:rStyle w:val="FontStyle102"/>
        </w:rPr>
      </w:pPr>
    </w:p>
    <w:p w:rsidR="000A1819" w:rsidRDefault="000A1819" w:rsidP="000A1819">
      <w:pPr>
        <w:spacing w:line="720" w:lineRule="auto"/>
        <w:ind w:left="-360"/>
        <w:jc w:val="center"/>
        <w:rPr>
          <w:rStyle w:val="FontStyle102"/>
        </w:rPr>
      </w:pPr>
    </w:p>
    <w:p w:rsidR="000A1819" w:rsidRDefault="000A1819" w:rsidP="000A1819">
      <w:pPr>
        <w:spacing w:line="720" w:lineRule="auto"/>
        <w:ind w:left="-360"/>
        <w:jc w:val="center"/>
        <w:rPr>
          <w:rStyle w:val="FontStyle102"/>
        </w:rPr>
      </w:pPr>
    </w:p>
    <w:p w:rsidR="000A1819" w:rsidRDefault="000A1819" w:rsidP="000A1819">
      <w:pPr>
        <w:spacing w:line="720" w:lineRule="auto"/>
        <w:ind w:left="-360"/>
        <w:jc w:val="center"/>
        <w:rPr>
          <w:rStyle w:val="FontStyle102"/>
        </w:rPr>
      </w:pPr>
    </w:p>
    <w:p w:rsidR="000A1819" w:rsidRDefault="000A1819" w:rsidP="000A1819">
      <w:pPr>
        <w:spacing w:line="720" w:lineRule="auto"/>
        <w:ind w:left="-360"/>
        <w:jc w:val="center"/>
        <w:rPr>
          <w:rStyle w:val="FontStyle102"/>
        </w:rPr>
      </w:pPr>
    </w:p>
    <w:p w:rsidR="000A1819" w:rsidRDefault="000A1819" w:rsidP="000A1819">
      <w:pPr>
        <w:spacing w:line="720" w:lineRule="auto"/>
        <w:ind w:left="-360"/>
        <w:jc w:val="center"/>
        <w:rPr>
          <w:rStyle w:val="FontStyle102"/>
        </w:rPr>
      </w:pPr>
    </w:p>
    <w:p w:rsidR="000A1819" w:rsidRDefault="000A1819" w:rsidP="000A1819">
      <w:pPr>
        <w:spacing w:line="720" w:lineRule="auto"/>
        <w:ind w:left="-360"/>
        <w:jc w:val="center"/>
        <w:rPr>
          <w:rStyle w:val="FontStyle102"/>
        </w:rPr>
      </w:pPr>
    </w:p>
    <w:p w:rsidR="000A1819" w:rsidRDefault="000A1819" w:rsidP="000A1819">
      <w:pPr>
        <w:spacing w:line="720" w:lineRule="auto"/>
        <w:ind w:left="-360"/>
        <w:jc w:val="center"/>
        <w:rPr>
          <w:rStyle w:val="FontStyle102"/>
        </w:rPr>
      </w:pPr>
    </w:p>
    <w:p w:rsidR="000A1819" w:rsidRDefault="000A1819" w:rsidP="000A1819">
      <w:pPr>
        <w:spacing w:line="720" w:lineRule="auto"/>
        <w:ind w:left="-360"/>
        <w:jc w:val="center"/>
        <w:rPr>
          <w:rStyle w:val="FontStyle102"/>
        </w:rPr>
      </w:pPr>
    </w:p>
    <w:p w:rsidR="000A1819" w:rsidRDefault="000A1819" w:rsidP="000A1819">
      <w:pPr>
        <w:spacing w:line="720" w:lineRule="auto"/>
        <w:ind w:left="-360"/>
        <w:jc w:val="center"/>
        <w:rPr>
          <w:rStyle w:val="FontStyle102"/>
        </w:rPr>
      </w:pPr>
    </w:p>
    <w:p w:rsidR="000A1819" w:rsidRDefault="000A1819" w:rsidP="000A1819">
      <w:pPr>
        <w:spacing w:line="720" w:lineRule="auto"/>
        <w:ind w:left="-360"/>
        <w:jc w:val="center"/>
        <w:rPr>
          <w:rStyle w:val="FontStyle102"/>
        </w:rPr>
      </w:pPr>
    </w:p>
    <w:p w:rsidR="000A1819" w:rsidRDefault="000A1819" w:rsidP="000A1819">
      <w:pPr>
        <w:spacing w:line="720" w:lineRule="auto"/>
        <w:ind w:left="-360"/>
        <w:jc w:val="center"/>
        <w:rPr>
          <w:rStyle w:val="FontStyle102"/>
        </w:rPr>
      </w:pPr>
    </w:p>
    <w:p w:rsidR="000A1819" w:rsidRDefault="000A1819" w:rsidP="000A1819">
      <w:pPr>
        <w:spacing w:line="720" w:lineRule="auto"/>
        <w:ind w:left="-360"/>
        <w:jc w:val="center"/>
        <w:rPr>
          <w:rStyle w:val="FontStyle102"/>
        </w:rPr>
      </w:pPr>
    </w:p>
    <w:p w:rsidR="000A1819" w:rsidRDefault="000A1819" w:rsidP="000A1819">
      <w:pPr>
        <w:spacing w:line="720" w:lineRule="auto"/>
        <w:ind w:left="-360"/>
        <w:jc w:val="center"/>
        <w:rPr>
          <w:rStyle w:val="FontStyle102"/>
        </w:rPr>
      </w:pPr>
    </w:p>
    <w:p w:rsidR="000A1819" w:rsidRDefault="000A1819" w:rsidP="000A1819">
      <w:pPr>
        <w:spacing w:line="720" w:lineRule="auto"/>
        <w:ind w:left="-360"/>
        <w:jc w:val="center"/>
        <w:rPr>
          <w:rStyle w:val="FontStyle102"/>
        </w:rPr>
      </w:pPr>
    </w:p>
    <w:p w:rsidR="000A1819" w:rsidRDefault="000A1819" w:rsidP="000A1819">
      <w:pPr>
        <w:spacing w:line="720" w:lineRule="auto"/>
        <w:ind w:left="-360"/>
        <w:jc w:val="center"/>
        <w:rPr>
          <w:rStyle w:val="FontStyle102"/>
        </w:rPr>
      </w:pPr>
    </w:p>
    <w:p w:rsidR="000A1819" w:rsidRDefault="000A1819" w:rsidP="000A1819">
      <w:pPr>
        <w:spacing w:line="720" w:lineRule="auto"/>
        <w:ind w:left="-360"/>
        <w:jc w:val="center"/>
        <w:rPr>
          <w:rStyle w:val="FontStyle102"/>
        </w:rPr>
      </w:pPr>
    </w:p>
    <w:p w:rsidR="000A1819" w:rsidRDefault="000A1819" w:rsidP="000A1819">
      <w:pPr>
        <w:spacing w:line="720" w:lineRule="auto"/>
        <w:ind w:left="-360"/>
        <w:jc w:val="center"/>
        <w:rPr>
          <w:rStyle w:val="FontStyle102"/>
        </w:rPr>
      </w:pPr>
    </w:p>
    <w:p w:rsidR="000A1819" w:rsidRDefault="000A1819" w:rsidP="000A1819">
      <w:pPr>
        <w:spacing w:line="720" w:lineRule="auto"/>
        <w:ind w:left="-360"/>
        <w:jc w:val="center"/>
        <w:rPr>
          <w:rStyle w:val="FontStyle102"/>
        </w:rPr>
      </w:pPr>
    </w:p>
    <w:p w:rsidR="000A1819" w:rsidRPr="00C644BB" w:rsidRDefault="000A1819" w:rsidP="000A1819">
      <w:pPr>
        <w:spacing w:line="720" w:lineRule="auto"/>
        <w:ind w:left="-360"/>
        <w:jc w:val="center"/>
        <w:rPr>
          <w:rStyle w:val="FontStyle102"/>
        </w:rPr>
      </w:pPr>
      <w:r w:rsidRPr="00C644BB">
        <w:rPr>
          <w:rStyle w:val="FontStyle102"/>
        </w:rPr>
        <w:t>Введение</w:t>
      </w:r>
    </w:p>
    <w:p w:rsidR="000A1819" w:rsidRPr="0045488A" w:rsidRDefault="000A1819" w:rsidP="000A1819">
      <w:pPr>
        <w:widowControl w:val="0"/>
        <w:spacing w:before="278" w:line="274" w:lineRule="exact"/>
        <w:ind w:left="-357" w:firstLine="539"/>
        <w:jc w:val="both"/>
        <w:rPr>
          <w:rStyle w:val="FontStyle103"/>
        </w:rPr>
      </w:pPr>
      <w:r w:rsidRPr="0045488A">
        <w:rPr>
          <w:rStyle w:val="FontStyle103"/>
        </w:rPr>
        <w:t xml:space="preserve">Настоящая работа выполнена по заказу администрации </w:t>
      </w:r>
      <w:proofErr w:type="spellStart"/>
      <w:r>
        <w:rPr>
          <w:rStyle w:val="FontStyle103"/>
        </w:rPr>
        <w:t>Сабаевского</w:t>
      </w:r>
      <w:proofErr w:type="spellEnd"/>
      <w:r w:rsidRPr="0045488A">
        <w:rPr>
          <w:rStyle w:val="FontStyle103"/>
        </w:rPr>
        <w:t xml:space="preserve"> сельского поселения </w:t>
      </w:r>
      <w:proofErr w:type="spellStart"/>
      <w:r w:rsidRPr="0045488A">
        <w:rPr>
          <w:rStyle w:val="FontStyle103"/>
        </w:rPr>
        <w:t>Кочкуровского</w:t>
      </w:r>
      <w:proofErr w:type="spellEnd"/>
      <w:r w:rsidRPr="0045488A">
        <w:rPr>
          <w:rStyle w:val="FontStyle103"/>
        </w:rPr>
        <w:t xml:space="preserve"> муниципального района Республики Мордовия.</w:t>
      </w:r>
    </w:p>
    <w:p w:rsidR="000A1819" w:rsidRPr="0045488A" w:rsidRDefault="000A1819" w:rsidP="000A1819">
      <w:pPr>
        <w:widowControl w:val="0"/>
        <w:spacing w:before="5" w:line="274" w:lineRule="exact"/>
        <w:ind w:left="-357" w:firstLine="539"/>
        <w:jc w:val="both"/>
        <w:rPr>
          <w:rStyle w:val="FontStyle103"/>
        </w:rPr>
      </w:pPr>
      <w:r w:rsidRPr="0045488A">
        <w:rPr>
          <w:rStyle w:val="FontStyle103"/>
        </w:rPr>
        <w:lastRenderedPageBreak/>
        <w:t>Цели и задачи работ:</w:t>
      </w:r>
    </w:p>
    <w:p w:rsidR="000A1819" w:rsidRPr="0045488A" w:rsidRDefault="000A1819" w:rsidP="000A1819">
      <w:pPr>
        <w:widowControl w:val="0"/>
        <w:spacing w:before="5" w:line="274" w:lineRule="exact"/>
        <w:ind w:left="-357" w:firstLine="539"/>
        <w:jc w:val="both"/>
        <w:rPr>
          <w:rStyle w:val="FontStyle103"/>
        </w:rPr>
      </w:pPr>
      <w:r w:rsidRPr="0045488A">
        <w:rPr>
          <w:rStyle w:val="FontStyle103"/>
        </w:rPr>
        <w:t xml:space="preserve">     - внесение изменений в ранее разработанную документацию правил   </w:t>
      </w:r>
    </w:p>
    <w:p w:rsidR="000A1819" w:rsidRPr="0045488A" w:rsidRDefault="000A1819" w:rsidP="000A1819">
      <w:pPr>
        <w:widowControl w:val="0"/>
        <w:spacing w:before="5" w:line="274" w:lineRule="exact"/>
        <w:ind w:left="-357" w:firstLine="539"/>
        <w:jc w:val="both"/>
        <w:rPr>
          <w:rStyle w:val="FontStyle103"/>
        </w:rPr>
      </w:pPr>
      <w:r w:rsidRPr="0045488A">
        <w:rPr>
          <w:rStyle w:val="FontStyle103"/>
        </w:rPr>
        <w:t xml:space="preserve">       землепользования и застройки </w:t>
      </w:r>
      <w:proofErr w:type="spellStart"/>
      <w:r>
        <w:rPr>
          <w:rStyle w:val="FontStyle103"/>
        </w:rPr>
        <w:t>Сабаевского</w:t>
      </w:r>
      <w:proofErr w:type="spellEnd"/>
      <w:r w:rsidRPr="0045488A">
        <w:rPr>
          <w:rStyle w:val="FontStyle103"/>
        </w:rPr>
        <w:t xml:space="preserve"> сельского поселения  </w:t>
      </w:r>
    </w:p>
    <w:p w:rsidR="000A1819" w:rsidRPr="0045488A" w:rsidRDefault="000A1819" w:rsidP="000A1819">
      <w:pPr>
        <w:widowControl w:val="0"/>
        <w:spacing w:before="5" w:line="274" w:lineRule="exact"/>
        <w:ind w:left="-357" w:firstLine="539"/>
        <w:jc w:val="both"/>
        <w:rPr>
          <w:rStyle w:val="FontStyle103"/>
        </w:rPr>
      </w:pPr>
      <w:r w:rsidRPr="0045488A">
        <w:rPr>
          <w:rStyle w:val="FontStyle103"/>
        </w:rPr>
        <w:t xml:space="preserve">       </w:t>
      </w:r>
      <w:proofErr w:type="spellStart"/>
      <w:r w:rsidRPr="0045488A">
        <w:rPr>
          <w:rStyle w:val="FontStyle103"/>
        </w:rPr>
        <w:t>Кочкуровского</w:t>
      </w:r>
      <w:proofErr w:type="spellEnd"/>
      <w:r w:rsidRPr="0045488A">
        <w:rPr>
          <w:rStyle w:val="FontStyle103"/>
        </w:rPr>
        <w:t xml:space="preserve"> муниципального района Республики Мордовия, в целях </w:t>
      </w:r>
    </w:p>
    <w:p w:rsidR="000A1819" w:rsidRPr="0045488A" w:rsidRDefault="000A1819" w:rsidP="000A1819">
      <w:pPr>
        <w:widowControl w:val="0"/>
        <w:spacing w:before="5" w:line="274" w:lineRule="exact"/>
        <w:ind w:left="-357" w:firstLine="539"/>
        <w:jc w:val="both"/>
        <w:rPr>
          <w:rStyle w:val="FontStyle103"/>
        </w:rPr>
      </w:pPr>
      <w:r w:rsidRPr="0045488A">
        <w:rPr>
          <w:rStyle w:val="FontStyle103"/>
        </w:rPr>
        <w:t xml:space="preserve">       обеспечения устойчивого развития территории, сохранения окружающей </w:t>
      </w:r>
    </w:p>
    <w:p w:rsidR="000A1819" w:rsidRPr="0045488A" w:rsidRDefault="000A1819" w:rsidP="000A1819">
      <w:pPr>
        <w:widowControl w:val="0"/>
        <w:spacing w:before="5" w:line="274" w:lineRule="exact"/>
        <w:ind w:left="-357" w:firstLine="539"/>
        <w:jc w:val="both"/>
        <w:rPr>
          <w:rStyle w:val="FontStyle103"/>
        </w:rPr>
      </w:pPr>
      <w:r w:rsidRPr="0045488A">
        <w:rPr>
          <w:rStyle w:val="FontStyle103"/>
        </w:rPr>
        <w:t xml:space="preserve">       среды и объектов культурного наследия, развития инженерной,  </w:t>
      </w:r>
    </w:p>
    <w:p w:rsidR="000A1819" w:rsidRPr="0045488A" w:rsidRDefault="000A1819" w:rsidP="000A1819">
      <w:pPr>
        <w:widowControl w:val="0"/>
        <w:spacing w:before="5" w:line="274" w:lineRule="exact"/>
        <w:ind w:left="-357" w:firstLine="539"/>
        <w:jc w:val="both"/>
        <w:rPr>
          <w:rStyle w:val="FontStyle103"/>
        </w:rPr>
      </w:pPr>
      <w:r w:rsidRPr="0045488A">
        <w:rPr>
          <w:rStyle w:val="FontStyle103"/>
        </w:rPr>
        <w:t xml:space="preserve">       </w:t>
      </w:r>
      <w:proofErr w:type="gramStart"/>
      <w:r w:rsidRPr="0045488A">
        <w:rPr>
          <w:rStyle w:val="FontStyle103"/>
        </w:rPr>
        <w:t>транспортной</w:t>
      </w:r>
      <w:proofErr w:type="gramEnd"/>
      <w:r w:rsidRPr="0045488A">
        <w:rPr>
          <w:rStyle w:val="FontStyle103"/>
        </w:rPr>
        <w:t xml:space="preserve"> и социальной инфраструктур, создания условий для </w:t>
      </w:r>
    </w:p>
    <w:p w:rsidR="000A1819" w:rsidRPr="0045488A" w:rsidRDefault="000A1819" w:rsidP="000A1819">
      <w:pPr>
        <w:widowControl w:val="0"/>
        <w:spacing w:before="5" w:line="274" w:lineRule="exact"/>
        <w:ind w:left="-357" w:firstLine="539"/>
        <w:jc w:val="both"/>
        <w:rPr>
          <w:rStyle w:val="FontStyle103"/>
        </w:rPr>
      </w:pPr>
      <w:r w:rsidRPr="0045488A">
        <w:rPr>
          <w:rStyle w:val="FontStyle103"/>
        </w:rPr>
        <w:t xml:space="preserve">       планировки территорий, создания условий для привлечения  </w:t>
      </w:r>
    </w:p>
    <w:p w:rsidR="000A1819" w:rsidRPr="0045488A" w:rsidRDefault="000A1819" w:rsidP="000A1819">
      <w:pPr>
        <w:widowControl w:val="0"/>
        <w:spacing w:before="5" w:line="274" w:lineRule="exact"/>
        <w:ind w:left="-357" w:firstLine="539"/>
        <w:jc w:val="both"/>
        <w:rPr>
          <w:rStyle w:val="FontStyle103"/>
        </w:rPr>
      </w:pPr>
      <w:r w:rsidRPr="0045488A">
        <w:rPr>
          <w:rStyle w:val="FontStyle103"/>
        </w:rPr>
        <w:t xml:space="preserve">       инвестиций; </w:t>
      </w:r>
    </w:p>
    <w:p w:rsidR="000A1819" w:rsidRPr="0045488A" w:rsidRDefault="000A1819" w:rsidP="000A1819">
      <w:pPr>
        <w:widowControl w:val="0"/>
        <w:spacing w:before="5" w:line="274" w:lineRule="exact"/>
        <w:ind w:left="-357" w:firstLine="539"/>
        <w:jc w:val="both"/>
        <w:rPr>
          <w:rStyle w:val="FontStyle103"/>
        </w:rPr>
      </w:pPr>
      <w:r w:rsidRPr="0045488A">
        <w:rPr>
          <w:rStyle w:val="FontStyle103"/>
        </w:rPr>
        <w:t xml:space="preserve">     - обеспечение прав и законных интересов граждан и юридических лиц, </w:t>
      </w:r>
      <w:proofErr w:type="gramStart"/>
      <w:r w:rsidRPr="0045488A">
        <w:rPr>
          <w:rStyle w:val="FontStyle103"/>
        </w:rPr>
        <w:t>в</w:t>
      </w:r>
      <w:proofErr w:type="gramEnd"/>
      <w:r w:rsidRPr="0045488A">
        <w:rPr>
          <w:rStyle w:val="FontStyle103"/>
        </w:rPr>
        <w:t xml:space="preserve">  </w:t>
      </w:r>
    </w:p>
    <w:p w:rsidR="000A1819" w:rsidRPr="0045488A" w:rsidRDefault="000A1819" w:rsidP="000A1819">
      <w:pPr>
        <w:widowControl w:val="0"/>
        <w:spacing w:before="5" w:line="274" w:lineRule="exact"/>
        <w:ind w:left="-357" w:firstLine="539"/>
        <w:jc w:val="both"/>
        <w:rPr>
          <w:rStyle w:val="FontStyle103"/>
        </w:rPr>
      </w:pPr>
      <w:r w:rsidRPr="0045488A">
        <w:rPr>
          <w:rStyle w:val="FontStyle103"/>
        </w:rPr>
        <w:t xml:space="preserve">       том числе правообладателей земельных участков и объектов </w:t>
      </w:r>
    </w:p>
    <w:p w:rsidR="000A1819" w:rsidRPr="0045488A" w:rsidRDefault="000A1819" w:rsidP="000A1819">
      <w:pPr>
        <w:widowControl w:val="0"/>
        <w:spacing w:before="5" w:line="274" w:lineRule="exact"/>
        <w:ind w:left="-357" w:firstLine="539"/>
        <w:jc w:val="both"/>
        <w:rPr>
          <w:rStyle w:val="FontStyle103"/>
        </w:rPr>
      </w:pPr>
      <w:r w:rsidRPr="0045488A">
        <w:rPr>
          <w:rStyle w:val="FontStyle103"/>
        </w:rPr>
        <w:t xml:space="preserve">       капитального строительства.</w:t>
      </w:r>
    </w:p>
    <w:p w:rsidR="000A1819" w:rsidRPr="0045488A" w:rsidRDefault="000A1819" w:rsidP="000A1819">
      <w:pPr>
        <w:widowControl w:val="0"/>
        <w:spacing w:before="5" w:line="274" w:lineRule="exact"/>
        <w:ind w:left="-357" w:firstLine="539"/>
        <w:jc w:val="both"/>
        <w:rPr>
          <w:rStyle w:val="FontStyle103"/>
        </w:rPr>
      </w:pPr>
      <w:r>
        <w:rPr>
          <w:rStyle w:val="FontStyle103"/>
        </w:rPr>
        <w:t>Внесение измен</w:t>
      </w:r>
      <w:r w:rsidRPr="0045488A">
        <w:rPr>
          <w:rStyle w:val="FontStyle103"/>
        </w:rPr>
        <w:t xml:space="preserve">ений в Правила землепользования и застройки </w:t>
      </w:r>
      <w:proofErr w:type="spellStart"/>
      <w:r>
        <w:rPr>
          <w:rStyle w:val="FontStyle103"/>
        </w:rPr>
        <w:t>Сабаевского</w:t>
      </w:r>
      <w:proofErr w:type="spellEnd"/>
      <w:r w:rsidRPr="0045488A">
        <w:rPr>
          <w:rStyle w:val="FontStyle103"/>
        </w:rPr>
        <w:t xml:space="preserve"> сельского поселения </w:t>
      </w:r>
      <w:proofErr w:type="spellStart"/>
      <w:r w:rsidRPr="0045488A">
        <w:rPr>
          <w:rStyle w:val="FontStyle103"/>
        </w:rPr>
        <w:t>Кочкуровского</w:t>
      </w:r>
      <w:proofErr w:type="spellEnd"/>
      <w:r w:rsidRPr="0045488A">
        <w:rPr>
          <w:rStyle w:val="FontStyle103"/>
        </w:rPr>
        <w:t xml:space="preserve"> муниципального района Республики Мордовия выполнены в соответствии со следующими основными нормативными правовыми актами:</w:t>
      </w:r>
    </w:p>
    <w:p w:rsidR="000A1819" w:rsidRPr="0045488A" w:rsidRDefault="000A1819" w:rsidP="000A1819">
      <w:pPr>
        <w:widowControl w:val="0"/>
        <w:spacing w:before="5" w:line="274" w:lineRule="exact"/>
        <w:ind w:left="-357" w:firstLine="539"/>
        <w:jc w:val="both"/>
        <w:rPr>
          <w:rStyle w:val="FontStyle103"/>
        </w:rPr>
      </w:pPr>
      <w:r w:rsidRPr="0045488A">
        <w:rPr>
          <w:rStyle w:val="FontStyle103"/>
        </w:rPr>
        <w:t xml:space="preserve">     Приказ министерства экономического развития РФ от 01.09. 2014 года </w:t>
      </w:r>
    </w:p>
    <w:p w:rsidR="000A1819" w:rsidRPr="0045488A" w:rsidRDefault="000A1819" w:rsidP="000A1819">
      <w:pPr>
        <w:widowControl w:val="0"/>
        <w:spacing w:before="5" w:line="274" w:lineRule="exact"/>
        <w:ind w:left="-357" w:firstLine="539"/>
        <w:jc w:val="both"/>
        <w:rPr>
          <w:rStyle w:val="FontStyle103"/>
        </w:rPr>
      </w:pPr>
      <w:r w:rsidRPr="0045488A">
        <w:rPr>
          <w:rStyle w:val="FontStyle103"/>
        </w:rPr>
        <w:t xml:space="preserve">     №540 «Об утверждении классификатора видов разрешенного  </w:t>
      </w:r>
    </w:p>
    <w:p w:rsidR="000A1819" w:rsidRPr="0045488A" w:rsidRDefault="000A1819" w:rsidP="000A1819">
      <w:pPr>
        <w:widowControl w:val="0"/>
        <w:spacing w:before="5" w:line="274" w:lineRule="exact"/>
        <w:ind w:left="-357" w:firstLine="539"/>
        <w:jc w:val="both"/>
        <w:rPr>
          <w:rStyle w:val="FontStyle103"/>
        </w:rPr>
      </w:pPr>
      <w:r w:rsidRPr="0045488A">
        <w:rPr>
          <w:rStyle w:val="FontStyle103"/>
        </w:rPr>
        <w:t xml:space="preserve">     использования земельных участков».</w:t>
      </w:r>
    </w:p>
    <w:p w:rsidR="000A1819" w:rsidRPr="0045488A" w:rsidRDefault="000A1819" w:rsidP="000A1819">
      <w:pPr>
        <w:widowControl w:val="0"/>
        <w:spacing w:before="5" w:line="274" w:lineRule="exact"/>
        <w:ind w:left="-357" w:firstLine="539"/>
        <w:jc w:val="both"/>
        <w:rPr>
          <w:rStyle w:val="FontStyle103"/>
        </w:rPr>
      </w:pPr>
      <w:r w:rsidRPr="0045488A">
        <w:rPr>
          <w:rStyle w:val="FontStyle103"/>
        </w:rPr>
        <w:t xml:space="preserve">     Градостроительный кодекс РФ;</w:t>
      </w:r>
    </w:p>
    <w:p w:rsidR="000A1819" w:rsidRPr="0045488A" w:rsidRDefault="000A1819" w:rsidP="000A1819">
      <w:pPr>
        <w:widowControl w:val="0"/>
        <w:spacing w:before="5" w:line="274" w:lineRule="exact"/>
        <w:ind w:left="-357" w:firstLine="539"/>
        <w:jc w:val="both"/>
        <w:rPr>
          <w:rStyle w:val="FontStyle103"/>
        </w:rPr>
      </w:pPr>
      <w:r w:rsidRPr="0045488A">
        <w:rPr>
          <w:rStyle w:val="FontStyle103"/>
        </w:rPr>
        <w:t xml:space="preserve">     Земельный кодекс РФ;</w:t>
      </w:r>
    </w:p>
    <w:p w:rsidR="000A1819" w:rsidRPr="0045488A" w:rsidRDefault="000A1819" w:rsidP="000A1819">
      <w:pPr>
        <w:widowControl w:val="0"/>
        <w:spacing w:before="5" w:line="274" w:lineRule="exact"/>
        <w:ind w:left="-357" w:firstLine="539"/>
        <w:jc w:val="both"/>
        <w:rPr>
          <w:rStyle w:val="FontStyle103"/>
        </w:rPr>
      </w:pPr>
      <w:r w:rsidRPr="0045488A">
        <w:rPr>
          <w:rStyle w:val="FontStyle103"/>
        </w:rPr>
        <w:t xml:space="preserve">     Гражданский кодекс РФ;</w:t>
      </w:r>
    </w:p>
    <w:p w:rsidR="000A1819" w:rsidRPr="0045488A" w:rsidRDefault="000A1819" w:rsidP="000A1819">
      <w:pPr>
        <w:widowControl w:val="0"/>
        <w:spacing w:before="5" w:line="274" w:lineRule="exact"/>
        <w:ind w:left="-357" w:firstLine="539"/>
        <w:jc w:val="both"/>
        <w:rPr>
          <w:rStyle w:val="FontStyle103"/>
        </w:rPr>
      </w:pPr>
      <w:r w:rsidRPr="0045488A">
        <w:rPr>
          <w:rStyle w:val="FontStyle103"/>
        </w:rPr>
        <w:t xml:space="preserve">     Водный кодекс РФ;</w:t>
      </w:r>
    </w:p>
    <w:p w:rsidR="000A1819" w:rsidRPr="0045488A" w:rsidRDefault="000A1819" w:rsidP="000A1819">
      <w:pPr>
        <w:widowControl w:val="0"/>
        <w:spacing w:before="5" w:line="274" w:lineRule="exact"/>
        <w:ind w:left="-357" w:firstLine="539"/>
        <w:jc w:val="both"/>
        <w:rPr>
          <w:rStyle w:val="FontStyle103"/>
        </w:rPr>
      </w:pPr>
      <w:r w:rsidRPr="0045488A">
        <w:rPr>
          <w:rStyle w:val="FontStyle103"/>
        </w:rPr>
        <w:t xml:space="preserve">     Лесной кодекс РФ;</w:t>
      </w:r>
    </w:p>
    <w:p w:rsidR="000A1819" w:rsidRPr="0045488A" w:rsidRDefault="000A1819" w:rsidP="000A1819">
      <w:pPr>
        <w:widowControl w:val="0"/>
        <w:spacing w:before="5" w:line="274" w:lineRule="exact"/>
        <w:ind w:left="-357" w:firstLine="539"/>
        <w:jc w:val="both"/>
        <w:rPr>
          <w:rStyle w:val="FontStyle103"/>
        </w:rPr>
      </w:pPr>
      <w:r w:rsidRPr="0045488A">
        <w:rPr>
          <w:rStyle w:val="FontStyle103"/>
        </w:rPr>
        <w:t xml:space="preserve">     Федеральный закон от 06.10.2003 №131-ФЗ «Об общих принципах </w:t>
      </w:r>
    </w:p>
    <w:p w:rsidR="000A1819" w:rsidRPr="0045488A" w:rsidRDefault="000A1819" w:rsidP="000A1819">
      <w:pPr>
        <w:widowControl w:val="0"/>
        <w:spacing w:before="5" w:line="274" w:lineRule="exact"/>
        <w:ind w:left="-357" w:firstLine="539"/>
        <w:jc w:val="both"/>
        <w:rPr>
          <w:rStyle w:val="FontStyle103"/>
        </w:rPr>
      </w:pPr>
      <w:r w:rsidRPr="0045488A">
        <w:rPr>
          <w:rStyle w:val="FontStyle103"/>
        </w:rPr>
        <w:t xml:space="preserve">     организации местного самоуправления в Российской Федерации»;</w:t>
      </w:r>
    </w:p>
    <w:p w:rsidR="000A1819" w:rsidRPr="0045488A" w:rsidRDefault="000A1819" w:rsidP="000A1819">
      <w:pPr>
        <w:widowControl w:val="0"/>
        <w:spacing w:before="5" w:line="274" w:lineRule="exact"/>
        <w:ind w:left="-357" w:firstLine="539"/>
        <w:jc w:val="both"/>
        <w:rPr>
          <w:rStyle w:val="FontStyle103"/>
        </w:rPr>
      </w:pPr>
      <w:r w:rsidRPr="0045488A">
        <w:rPr>
          <w:rStyle w:val="FontStyle103"/>
        </w:rPr>
        <w:t xml:space="preserve">     Федеральный закон от 27.12.2002 №184-ФЗ «О </w:t>
      </w:r>
      <w:proofErr w:type="gramStart"/>
      <w:r w:rsidRPr="0045488A">
        <w:rPr>
          <w:rStyle w:val="FontStyle103"/>
        </w:rPr>
        <w:t>техническом</w:t>
      </w:r>
      <w:proofErr w:type="gramEnd"/>
      <w:r w:rsidRPr="0045488A">
        <w:rPr>
          <w:rStyle w:val="FontStyle103"/>
        </w:rPr>
        <w:t xml:space="preserve">  </w:t>
      </w:r>
    </w:p>
    <w:p w:rsidR="000A1819" w:rsidRPr="0045488A" w:rsidRDefault="000A1819" w:rsidP="000A1819">
      <w:pPr>
        <w:widowControl w:val="0"/>
        <w:spacing w:before="5" w:line="274" w:lineRule="exact"/>
        <w:ind w:left="-357" w:firstLine="539"/>
        <w:jc w:val="both"/>
        <w:rPr>
          <w:rStyle w:val="FontStyle103"/>
        </w:rPr>
      </w:pPr>
      <w:r w:rsidRPr="0045488A">
        <w:rPr>
          <w:rStyle w:val="FontStyle103"/>
        </w:rPr>
        <w:t xml:space="preserve">     </w:t>
      </w:r>
      <w:proofErr w:type="gramStart"/>
      <w:r w:rsidRPr="0045488A">
        <w:rPr>
          <w:rStyle w:val="FontStyle103"/>
        </w:rPr>
        <w:t>регулировании</w:t>
      </w:r>
      <w:proofErr w:type="gramEnd"/>
      <w:r w:rsidRPr="0045488A">
        <w:rPr>
          <w:rStyle w:val="FontStyle103"/>
        </w:rPr>
        <w:t>»;</w:t>
      </w:r>
    </w:p>
    <w:p w:rsidR="000A1819" w:rsidRPr="0045488A" w:rsidRDefault="000A1819" w:rsidP="000A1819">
      <w:pPr>
        <w:widowControl w:val="0"/>
        <w:spacing w:before="5" w:line="274" w:lineRule="exact"/>
        <w:ind w:left="-357" w:firstLine="539"/>
        <w:jc w:val="both"/>
        <w:rPr>
          <w:rStyle w:val="FontStyle103"/>
        </w:rPr>
      </w:pPr>
      <w:r w:rsidRPr="0045488A">
        <w:rPr>
          <w:rStyle w:val="FontStyle103"/>
        </w:rPr>
        <w:t xml:space="preserve">     Федеральный закон от 14.03.1995 №33-ФЗ «Об особо </w:t>
      </w:r>
      <w:proofErr w:type="gramStart"/>
      <w:r w:rsidRPr="0045488A">
        <w:rPr>
          <w:rStyle w:val="FontStyle103"/>
        </w:rPr>
        <w:t>охраняемых</w:t>
      </w:r>
      <w:proofErr w:type="gramEnd"/>
      <w:r w:rsidRPr="0045488A">
        <w:rPr>
          <w:rStyle w:val="FontStyle103"/>
        </w:rPr>
        <w:t xml:space="preserve"> </w:t>
      </w:r>
    </w:p>
    <w:p w:rsidR="000A1819" w:rsidRPr="0045488A" w:rsidRDefault="000A1819" w:rsidP="000A1819">
      <w:pPr>
        <w:widowControl w:val="0"/>
        <w:spacing w:before="5" w:line="274" w:lineRule="exact"/>
        <w:ind w:left="-357" w:firstLine="539"/>
        <w:jc w:val="both"/>
        <w:rPr>
          <w:rStyle w:val="FontStyle103"/>
        </w:rPr>
      </w:pPr>
      <w:r w:rsidRPr="0045488A">
        <w:rPr>
          <w:rStyle w:val="FontStyle103"/>
        </w:rPr>
        <w:t xml:space="preserve">     природных </w:t>
      </w:r>
      <w:proofErr w:type="gramStart"/>
      <w:r w:rsidRPr="0045488A">
        <w:rPr>
          <w:rStyle w:val="FontStyle103"/>
        </w:rPr>
        <w:t>территориях</w:t>
      </w:r>
      <w:proofErr w:type="gramEnd"/>
      <w:r w:rsidRPr="0045488A">
        <w:rPr>
          <w:rStyle w:val="FontStyle103"/>
        </w:rPr>
        <w:t>»;</w:t>
      </w:r>
    </w:p>
    <w:p w:rsidR="000A1819" w:rsidRPr="0045488A" w:rsidRDefault="000A1819" w:rsidP="000A1819">
      <w:pPr>
        <w:widowControl w:val="0"/>
        <w:spacing w:before="5" w:line="274" w:lineRule="exact"/>
        <w:ind w:left="-357" w:firstLine="539"/>
        <w:jc w:val="both"/>
        <w:rPr>
          <w:rStyle w:val="FontStyle103"/>
        </w:rPr>
      </w:pPr>
      <w:r w:rsidRPr="0045488A">
        <w:rPr>
          <w:rStyle w:val="FontStyle103"/>
        </w:rPr>
        <w:t xml:space="preserve">     Федеральный закон от 10.01.2002 №7-ФЗ «Об охране окружающей </w:t>
      </w:r>
    </w:p>
    <w:p w:rsidR="000A1819" w:rsidRPr="0045488A" w:rsidRDefault="000A1819" w:rsidP="000A1819">
      <w:pPr>
        <w:widowControl w:val="0"/>
        <w:spacing w:before="5" w:line="274" w:lineRule="exact"/>
        <w:ind w:left="-357" w:firstLine="539"/>
        <w:jc w:val="both"/>
        <w:rPr>
          <w:rStyle w:val="FontStyle103"/>
        </w:rPr>
      </w:pPr>
      <w:r w:rsidRPr="0045488A">
        <w:rPr>
          <w:rStyle w:val="FontStyle103"/>
        </w:rPr>
        <w:t xml:space="preserve">     среды»;</w:t>
      </w:r>
    </w:p>
    <w:p w:rsidR="000A1819" w:rsidRPr="0045488A" w:rsidRDefault="000A1819" w:rsidP="000A1819">
      <w:pPr>
        <w:widowControl w:val="0"/>
        <w:spacing w:before="5" w:line="274" w:lineRule="exact"/>
        <w:ind w:left="-357" w:firstLine="539"/>
        <w:jc w:val="both"/>
        <w:rPr>
          <w:rStyle w:val="FontStyle103"/>
        </w:rPr>
      </w:pPr>
      <w:r w:rsidRPr="0045488A">
        <w:rPr>
          <w:rStyle w:val="FontStyle103"/>
        </w:rPr>
        <w:t xml:space="preserve">     Федеральный закон от 30.03.1999 №52-ФЗ «</w:t>
      </w:r>
      <w:proofErr w:type="gramStart"/>
      <w:r w:rsidRPr="0045488A">
        <w:rPr>
          <w:rStyle w:val="FontStyle103"/>
        </w:rPr>
        <w:t>О</w:t>
      </w:r>
      <w:proofErr w:type="gramEnd"/>
      <w:r w:rsidRPr="0045488A">
        <w:rPr>
          <w:rStyle w:val="FontStyle103"/>
        </w:rPr>
        <w:t xml:space="preserve"> санитарно-</w:t>
      </w:r>
    </w:p>
    <w:p w:rsidR="000A1819" w:rsidRPr="0045488A" w:rsidRDefault="000A1819" w:rsidP="000A1819">
      <w:pPr>
        <w:widowControl w:val="0"/>
        <w:spacing w:before="5" w:line="274" w:lineRule="exact"/>
        <w:ind w:left="-357" w:firstLine="539"/>
        <w:jc w:val="both"/>
        <w:rPr>
          <w:rStyle w:val="FontStyle103"/>
        </w:rPr>
      </w:pPr>
      <w:r w:rsidRPr="0045488A">
        <w:rPr>
          <w:rStyle w:val="FontStyle103"/>
        </w:rPr>
        <w:t xml:space="preserve">     эпидемиологическом </w:t>
      </w:r>
      <w:proofErr w:type="gramStart"/>
      <w:r w:rsidRPr="0045488A">
        <w:rPr>
          <w:rStyle w:val="FontStyle103"/>
        </w:rPr>
        <w:t>благополучии</w:t>
      </w:r>
      <w:proofErr w:type="gramEnd"/>
      <w:r w:rsidRPr="0045488A">
        <w:rPr>
          <w:rStyle w:val="FontStyle103"/>
        </w:rPr>
        <w:t xml:space="preserve"> населения»;</w:t>
      </w:r>
    </w:p>
    <w:p w:rsidR="000A1819" w:rsidRPr="0045488A" w:rsidRDefault="000A1819" w:rsidP="000A1819">
      <w:pPr>
        <w:widowControl w:val="0"/>
        <w:spacing w:before="5" w:line="274" w:lineRule="exact"/>
        <w:ind w:left="-357" w:firstLine="539"/>
        <w:jc w:val="both"/>
        <w:rPr>
          <w:rStyle w:val="FontStyle103"/>
        </w:rPr>
      </w:pPr>
      <w:r w:rsidRPr="0045488A">
        <w:rPr>
          <w:rStyle w:val="FontStyle103"/>
        </w:rPr>
        <w:t xml:space="preserve">     Федеральный закон от 21.07.1997 №122-ФЗ «О </w:t>
      </w:r>
      <w:proofErr w:type="gramStart"/>
      <w:r w:rsidRPr="0045488A">
        <w:rPr>
          <w:rStyle w:val="FontStyle103"/>
        </w:rPr>
        <w:t>государственной</w:t>
      </w:r>
      <w:proofErr w:type="gramEnd"/>
      <w:r w:rsidRPr="0045488A">
        <w:rPr>
          <w:rStyle w:val="FontStyle103"/>
        </w:rPr>
        <w:t xml:space="preserve"> </w:t>
      </w:r>
    </w:p>
    <w:p w:rsidR="000A1819" w:rsidRPr="0045488A" w:rsidRDefault="000A1819" w:rsidP="000A1819">
      <w:pPr>
        <w:widowControl w:val="0"/>
        <w:spacing w:before="5" w:line="274" w:lineRule="exact"/>
        <w:ind w:left="-357" w:firstLine="539"/>
        <w:jc w:val="both"/>
        <w:rPr>
          <w:rStyle w:val="FontStyle103"/>
        </w:rPr>
      </w:pPr>
      <w:r w:rsidRPr="0045488A">
        <w:rPr>
          <w:rStyle w:val="FontStyle103"/>
        </w:rPr>
        <w:t xml:space="preserve">     регистрации прав на недвижимое имущество и сделок с ним»;</w:t>
      </w:r>
    </w:p>
    <w:p w:rsidR="000A1819" w:rsidRPr="0045488A" w:rsidRDefault="000A1819" w:rsidP="000A1819">
      <w:pPr>
        <w:widowControl w:val="0"/>
        <w:spacing w:before="5" w:line="274" w:lineRule="exact"/>
        <w:ind w:left="-357" w:firstLine="539"/>
        <w:jc w:val="both"/>
        <w:rPr>
          <w:rStyle w:val="FontStyle103"/>
        </w:rPr>
      </w:pPr>
      <w:r w:rsidRPr="0045488A">
        <w:rPr>
          <w:rStyle w:val="FontStyle103"/>
        </w:rPr>
        <w:t xml:space="preserve">     Федеральный закон от 22.07.2008 №123-ФЗ «Технический регламент о </w:t>
      </w:r>
    </w:p>
    <w:p w:rsidR="000A1819" w:rsidRPr="0045488A" w:rsidRDefault="000A1819" w:rsidP="000A1819">
      <w:pPr>
        <w:widowControl w:val="0"/>
        <w:spacing w:before="5" w:line="274" w:lineRule="exact"/>
        <w:ind w:left="-357" w:firstLine="539"/>
        <w:jc w:val="both"/>
        <w:rPr>
          <w:rStyle w:val="FontStyle103"/>
        </w:rPr>
      </w:pPr>
      <w:r w:rsidRPr="0045488A">
        <w:rPr>
          <w:rStyle w:val="FontStyle103"/>
        </w:rPr>
        <w:t xml:space="preserve">     </w:t>
      </w:r>
      <w:proofErr w:type="gramStart"/>
      <w:r w:rsidRPr="0045488A">
        <w:rPr>
          <w:rStyle w:val="FontStyle103"/>
        </w:rPr>
        <w:t>требованиях</w:t>
      </w:r>
      <w:proofErr w:type="gramEnd"/>
      <w:r w:rsidRPr="0045488A">
        <w:rPr>
          <w:rStyle w:val="FontStyle103"/>
        </w:rPr>
        <w:t xml:space="preserve"> пожарной безопасности»;</w:t>
      </w:r>
    </w:p>
    <w:p w:rsidR="000A1819" w:rsidRPr="0045488A" w:rsidRDefault="000A1819" w:rsidP="000A1819">
      <w:pPr>
        <w:widowControl w:val="0"/>
        <w:spacing w:before="5" w:line="274" w:lineRule="exact"/>
        <w:ind w:left="-357" w:firstLine="539"/>
        <w:jc w:val="both"/>
        <w:rPr>
          <w:rStyle w:val="FontStyle103"/>
        </w:rPr>
      </w:pPr>
      <w:r w:rsidRPr="0045488A">
        <w:rPr>
          <w:rStyle w:val="FontStyle103"/>
        </w:rPr>
        <w:t xml:space="preserve">     Федеральный закон от 24.07.2007  №221-ФЗ «О </w:t>
      </w:r>
      <w:proofErr w:type="gramStart"/>
      <w:r w:rsidRPr="0045488A">
        <w:rPr>
          <w:rStyle w:val="FontStyle103"/>
        </w:rPr>
        <w:t>государственном</w:t>
      </w:r>
      <w:proofErr w:type="gramEnd"/>
      <w:r w:rsidRPr="0045488A">
        <w:rPr>
          <w:rStyle w:val="FontStyle103"/>
        </w:rPr>
        <w:t xml:space="preserve">  </w:t>
      </w:r>
    </w:p>
    <w:p w:rsidR="000A1819" w:rsidRPr="0045488A" w:rsidRDefault="000A1819" w:rsidP="000A1819">
      <w:pPr>
        <w:widowControl w:val="0"/>
        <w:spacing w:before="5" w:line="274" w:lineRule="exact"/>
        <w:ind w:left="-357" w:firstLine="539"/>
        <w:jc w:val="both"/>
        <w:rPr>
          <w:rStyle w:val="FontStyle103"/>
        </w:rPr>
      </w:pPr>
      <w:r w:rsidRPr="0045488A">
        <w:rPr>
          <w:rStyle w:val="FontStyle103"/>
        </w:rPr>
        <w:t xml:space="preserve">     </w:t>
      </w:r>
      <w:proofErr w:type="gramStart"/>
      <w:r w:rsidRPr="0045488A">
        <w:rPr>
          <w:rStyle w:val="FontStyle103"/>
        </w:rPr>
        <w:t>кадастре</w:t>
      </w:r>
      <w:proofErr w:type="gramEnd"/>
      <w:r w:rsidRPr="0045488A">
        <w:rPr>
          <w:rStyle w:val="FontStyle103"/>
        </w:rPr>
        <w:t xml:space="preserve"> недвижимости»;</w:t>
      </w:r>
    </w:p>
    <w:p w:rsidR="000A1819" w:rsidRPr="0045488A" w:rsidRDefault="000A1819" w:rsidP="000A1819">
      <w:pPr>
        <w:pStyle w:val="20"/>
        <w:keepNext w:val="0"/>
        <w:widowControl w:val="0"/>
        <w:shd w:val="clear" w:color="auto" w:fill="FFFFFF"/>
        <w:spacing w:before="5" w:after="0" w:line="274" w:lineRule="exact"/>
        <w:ind w:left="-357" w:firstLine="539"/>
        <w:jc w:val="both"/>
        <w:rPr>
          <w:rStyle w:val="FontStyle103"/>
          <w:rFonts w:ascii="Times New Roman" w:hAnsi="Times New Roman" w:cs="Times New Roman"/>
          <w:b w:val="0"/>
          <w:i w:val="0"/>
          <w:sz w:val="24"/>
          <w:szCs w:val="24"/>
        </w:rPr>
      </w:pPr>
      <w:r w:rsidRPr="0045488A">
        <w:rPr>
          <w:rStyle w:val="FontStyle103"/>
          <w:rFonts w:ascii="Times New Roman" w:hAnsi="Times New Roman" w:cs="Times New Roman"/>
          <w:b w:val="0"/>
          <w:i w:val="0"/>
          <w:sz w:val="24"/>
          <w:szCs w:val="24"/>
        </w:rPr>
        <w:t xml:space="preserve">     Федеральный закон от 23.06.2014 №171-ФЗ «О внесении изменений </w:t>
      </w:r>
      <w:proofErr w:type="gramStart"/>
      <w:r w:rsidRPr="0045488A">
        <w:rPr>
          <w:rStyle w:val="FontStyle103"/>
          <w:rFonts w:ascii="Times New Roman" w:hAnsi="Times New Roman" w:cs="Times New Roman"/>
          <w:b w:val="0"/>
          <w:i w:val="0"/>
          <w:sz w:val="24"/>
          <w:szCs w:val="24"/>
        </w:rPr>
        <w:t>в</w:t>
      </w:r>
      <w:proofErr w:type="gramEnd"/>
      <w:r w:rsidRPr="0045488A">
        <w:rPr>
          <w:rStyle w:val="FontStyle103"/>
          <w:rFonts w:ascii="Times New Roman" w:hAnsi="Times New Roman" w:cs="Times New Roman"/>
          <w:b w:val="0"/>
          <w:i w:val="0"/>
          <w:sz w:val="24"/>
          <w:szCs w:val="24"/>
        </w:rPr>
        <w:t xml:space="preserve">   </w:t>
      </w:r>
    </w:p>
    <w:p w:rsidR="000A1819" w:rsidRPr="0045488A" w:rsidRDefault="000A1819" w:rsidP="000A1819">
      <w:pPr>
        <w:pStyle w:val="20"/>
        <w:keepNext w:val="0"/>
        <w:widowControl w:val="0"/>
        <w:shd w:val="clear" w:color="auto" w:fill="FFFFFF"/>
        <w:spacing w:before="5" w:after="0" w:line="274" w:lineRule="exact"/>
        <w:ind w:left="-357" w:firstLine="539"/>
        <w:jc w:val="both"/>
        <w:rPr>
          <w:rStyle w:val="FontStyle103"/>
          <w:rFonts w:ascii="Times New Roman" w:hAnsi="Times New Roman" w:cs="Times New Roman"/>
          <w:b w:val="0"/>
          <w:i w:val="0"/>
          <w:sz w:val="24"/>
          <w:szCs w:val="24"/>
        </w:rPr>
      </w:pPr>
      <w:r w:rsidRPr="0045488A">
        <w:rPr>
          <w:rStyle w:val="FontStyle103"/>
          <w:rFonts w:ascii="Times New Roman" w:hAnsi="Times New Roman" w:cs="Times New Roman"/>
          <w:b w:val="0"/>
          <w:i w:val="0"/>
          <w:sz w:val="24"/>
          <w:szCs w:val="24"/>
        </w:rPr>
        <w:t xml:space="preserve">     </w:t>
      </w:r>
      <w:proofErr w:type="gramStart"/>
      <w:r w:rsidRPr="0045488A">
        <w:rPr>
          <w:rStyle w:val="FontStyle103"/>
          <w:rFonts w:ascii="Times New Roman" w:hAnsi="Times New Roman" w:cs="Times New Roman"/>
          <w:b w:val="0"/>
          <w:i w:val="0"/>
          <w:sz w:val="24"/>
          <w:szCs w:val="24"/>
        </w:rPr>
        <w:t xml:space="preserve">Земельный кодекс Российской Федерации и отдельные законодательные  </w:t>
      </w:r>
      <w:proofErr w:type="gramEnd"/>
    </w:p>
    <w:p w:rsidR="000A1819" w:rsidRPr="0045488A" w:rsidRDefault="000A1819" w:rsidP="000A1819">
      <w:pPr>
        <w:pStyle w:val="20"/>
        <w:keepNext w:val="0"/>
        <w:widowControl w:val="0"/>
        <w:shd w:val="clear" w:color="auto" w:fill="FFFFFF"/>
        <w:spacing w:before="5" w:after="0" w:line="274" w:lineRule="exact"/>
        <w:ind w:left="-357" w:firstLine="539"/>
        <w:jc w:val="both"/>
        <w:rPr>
          <w:rStyle w:val="FontStyle103"/>
          <w:rFonts w:ascii="Times New Roman" w:hAnsi="Times New Roman" w:cs="Times New Roman"/>
          <w:b w:val="0"/>
          <w:i w:val="0"/>
          <w:sz w:val="24"/>
          <w:szCs w:val="24"/>
        </w:rPr>
      </w:pPr>
      <w:r w:rsidRPr="0045488A">
        <w:rPr>
          <w:rStyle w:val="FontStyle103"/>
          <w:rFonts w:ascii="Times New Roman" w:hAnsi="Times New Roman" w:cs="Times New Roman"/>
          <w:b w:val="0"/>
          <w:i w:val="0"/>
          <w:sz w:val="24"/>
          <w:szCs w:val="24"/>
        </w:rPr>
        <w:t xml:space="preserve">     акты Российской Федерации»;</w:t>
      </w:r>
    </w:p>
    <w:p w:rsidR="000A1819" w:rsidRPr="0045488A" w:rsidRDefault="000A1819" w:rsidP="000A1819">
      <w:pPr>
        <w:widowControl w:val="0"/>
        <w:spacing w:before="5" w:line="274" w:lineRule="exact"/>
        <w:ind w:left="-357" w:firstLine="539"/>
        <w:jc w:val="both"/>
        <w:rPr>
          <w:sz w:val="28"/>
          <w:szCs w:val="28"/>
        </w:rPr>
      </w:pPr>
      <w:r w:rsidRPr="0045488A">
        <w:rPr>
          <w:rStyle w:val="FontStyle103"/>
        </w:rPr>
        <w:t xml:space="preserve">     Письмо Минэкономразвития РФ от 01.07.2010 N Д23-2425</w:t>
      </w:r>
    </w:p>
    <w:p w:rsidR="000A1819" w:rsidRDefault="000A1819" w:rsidP="000A1819">
      <w:pPr>
        <w:pStyle w:val="Style62"/>
        <w:tabs>
          <w:tab w:val="left" w:pos="874"/>
        </w:tabs>
        <w:spacing w:before="5" w:line="274" w:lineRule="exact"/>
        <w:ind w:left="-360" w:firstLine="540"/>
        <w:jc w:val="both"/>
      </w:pPr>
    </w:p>
    <w:p w:rsidR="000A1819" w:rsidRDefault="000A1819" w:rsidP="000A1819"/>
    <w:p w:rsidR="000A1819" w:rsidRPr="001437E6" w:rsidRDefault="000A1819" w:rsidP="000A1819"/>
    <w:p w:rsidR="000A1819" w:rsidRPr="00F60F25" w:rsidRDefault="000A1819" w:rsidP="000A1819">
      <w:pPr>
        <w:ind w:left="-360" w:firstLine="540"/>
        <w:jc w:val="center"/>
        <w:rPr>
          <w:rStyle w:val="FontStyle102"/>
        </w:rPr>
      </w:pPr>
      <w:r w:rsidRPr="00F60F25">
        <w:rPr>
          <w:rStyle w:val="FontStyle102"/>
        </w:rPr>
        <w:t>Положение о правилах землепользования и застройки</w:t>
      </w:r>
    </w:p>
    <w:p w:rsidR="000A1819" w:rsidRPr="007F6F81" w:rsidRDefault="000A1819" w:rsidP="000A1819">
      <w:pPr>
        <w:pStyle w:val="Style61"/>
        <w:spacing w:line="240" w:lineRule="exact"/>
        <w:ind w:firstLine="709"/>
        <w:jc w:val="both"/>
      </w:pPr>
    </w:p>
    <w:p w:rsidR="000A1819" w:rsidRPr="00731BEF" w:rsidRDefault="000A1819" w:rsidP="000A1819">
      <w:pPr>
        <w:pStyle w:val="ab"/>
        <w:spacing w:before="278" w:beforeAutospacing="0" w:after="0" w:afterAutospacing="0" w:line="274" w:lineRule="exact"/>
        <w:ind w:left="-357" w:firstLine="539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731BEF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Градостроительное зонирование  — это разбивка территорий </w:t>
      </w:r>
      <w:hyperlink r:id="rId11" w:tooltip="Муниципальное образование" w:history="1">
        <w:r w:rsidRPr="00731BEF">
          <w:rPr>
            <w:rStyle w:val="FontStyle103"/>
            <w:rFonts w:ascii="Times New Roman" w:hAnsi="Times New Roman" w:cs="Times New Roman"/>
            <w:color w:val="auto"/>
            <w:sz w:val="24"/>
            <w:szCs w:val="24"/>
          </w:rPr>
          <w:t>муниципальных образований</w:t>
        </w:r>
      </w:hyperlink>
      <w:r w:rsidRPr="00731BEF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  и в целях определения </w:t>
      </w:r>
      <w:hyperlink r:id="rId12" w:tooltip="Территориальные зоны" w:history="1">
        <w:r w:rsidRPr="00731BEF">
          <w:rPr>
            <w:rStyle w:val="FontStyle103"/>
            <w:rFonts w:ascii="Times New Roman" w:hAnsi="Times New Roman" w:cs="Times New Roman"/>
            <w:color w:val="auto"/>
            <w:sz w:val="24"/>
            <w:szCs w:val="24"/>
          </w:rPr>
          <w:t>территориальных зон</w:t>
        </w:r>
      </w:hyperlink>
      <w:r w:rsidRPr="00731BEF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 и установления </w:t>
      </w:r>
      <w:hyperlink r:id="rId13" w:tooltip="Градостроительный регламент" w:history="1">
        <w:r w:rsidRPr="00731BEF">
          <w:rPr>
            <w:rStyle w:val="FontStyle103"/>
            <w:rFonts w:ascii="Times New Roman" w:hAnsi="Times New Roman" w:cs="Times New Roman"/>
            <w:color w:val="auto"/>
            <w:sz w:val="24"/>
            <w:szCs w:val="24"/>
          </w:rPr>
          <w:t>градостроительных регламентов</w:t>
        </w:r>
      </w:hyperlink>
      <w:r w:rsidRPr="00731BEF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; вид </w:t>
      </w:r>
      <w:hyperlink r:id="rId14" w:tooltip="Градостроительство" w:history="1">
        <w:r w:rsidRPr="00731BEF">
          <w:rPr>
            <w:rStyle w:val="FontStyle103"/>
            <w:rFonts w:ascii="Times New Roman" w:hAnsi="Times New Roman" w:cs="Times New Roman"/>
            <w:color w:val="auto"/>
            <w:sz w:val="24"/>
            <w:szCs w:val="24"/>
          </w:rPr>
          <w:t>градостроительной деятельности</w:t>
        </w:r>
      </w:hyperlink>
      <w:r w:rsidRPr="00731BEF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. Градостроительное зонирование </w:t>
      </w:r>
      <w:r w:rsidRPr="00731BEF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lastRenderedPageBreak/>
        <w:t>существует в условиях рынка </w:t>
      </w:r>
      <w:hyperlink r:id="rId15" w:tooltip="Недвижимость" w:history="1">
        <w:r w:rsidRPr="00731BEF">
          <w:rPr>
            <w:rStyle w:val="FontStyle103"/>
            <w:rFonts w:ascii="Times New Roman" w:hAnsi="Times New Roman" w:cs="Times New Roman"/>
            <w:color w:val="auto"/>
            <w:sz w:val="24"/>
            <w:szCs w:val="24"/>
          </w:rPr>
          <w:t>недвижимости</w:t>
        </w:r>
      </w:hyperlink>
      <w:r w:rsidRPr="00731BEF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, когда у объектов недвижимости могут меняться собственники. При этом возникает объективная необходимость установить права на использование и строительное изменение объектов недвижимости таким образом, чтобы они могли сохранять силу и в случаях смены собственников. В этом состоит фундаментальный принцип, присущий всем национальным системам зонирования. Результатом и документом градостроительного зонирования являются </w:t>
      </w:r>
      <w:hyperlink r:id="rId16" w:tooltip="Правила землепользования и застройки" w:history="1">
        <w:r w:rsidRPr="00731BEF">
          <w:rPr>
            <w:rStyle w:val="FontStyle103"/>
            <w:rFonts w:ascii="Times New Roman" w:hAnsi="Times New Roman" w:cs="Times New Roman"/>
            <w:color w:val="auto"/>
            <w:sz w:val="24"/>
            <w:szCs w:val="24"/>
          </w:rPr>
          <w:t>правила землепользования и застройки</w:t>
        </w:r>
      </w:hyperlink>
      <w:r w:rsidRPr="00731BEF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. </w:t>
      </w:r>
    </w:p>
    <w:p w:rsidR="000A1819" w:rsidRPr="00731BEF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731BEF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Правила землепользования и застройки — документ </w:t>
      </w:r>
      <w:hyperlink r:id="rId17" w:tooltip="Градостроительное зонирование" w:history="1">
        <w:r w:rsidRPr="00731BEF">
          <w:rPr>
            <w:rStyle w:val="FontStyle103"/>
            <w:rFonts w:ascii="Times New Roman" w:hAnsi="Times New Roman" w:cs="Times New Roman"/>
            <w:color w:val="auto"/>
            <w:sz w:val="24"/>
            <w:szCs w:val="24"/>
          </w:rPr>
          <w:t>градостроительного зонирования</w:t>
        </w:r>
      </w:hyperlink>
      <w:r w:rsidRPr="00731BEF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, который утверждается нормативными правовыми актами органов местного самоуправления, нормативными правовыми актами органов государственной власти субъектов Российской Федерации — городов федерального значения Москвы, Санкт-Петербурга и Севастополя и в которых устанавливаются </w:t>
      </w:r>
      <w:hyperlink r:id="rId18" w:tooltip="Территориальные зоны" w:history="1">
        <w:r w:rsidRPr="00731BEF">
          <w:rPr>
            <w:rStyle w:val="FontStyle103"/>
            <w:rFonts w:ascii="Times New Roman" w:hAnsi="Times New Roman" w:cs="Times New Roman"/>
            <w:color w:val="auto"/>
            <w:sz w:val="24"/>
            <w:szCs w:val="24"/>
          </w:rPr>
          <w:t>территориальные зоны</w:t>
        </w:r>
      </w:hyperlink>
      <w:r w:rsidRPr="00731BEF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, </w:t>
      </w:r>
      <w:hyperlink r:id="rId19" w:tooltip="Градостроительный регламент" w:history="1">
        <w:r w:rsidRPr="00731BEF">
          <w:rPr>
            <w:rStyle w:val="FontStyle103"/>
            <w:rFonts w:ascii="Times New Roman" w:hAnsi="Times New Roman" w:cs="Times New Roman"/>
            <w:color w:val="auto"/>
            <w:sz w:val="24"/>
            <w:szCs w:val="24"/>
          </w:rPr>
          <w:t>градостроительные регламенты</w:t>
        </w:r>
      </w:hyperlink>
      <w:r w:rsidRPr="00731BEF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, порядок применения такого документа и порядок внесения в него изменений. До утверждения правил землепользования и застройки в обязательном порядке по их проекту проводятся </w:t>
      </w:r>
      <w:hyperlink r:id="rId20" w:tooltip="Публичные слушания" w:history="1">
        <w:r w:rsidRPr="00731BEF">
          <w:rPr>
            <w:rStyle w:val="FontStyle103"/>
            <w:rFonts w:ascii="Times New Roman" w:hAnsi="Times New Roman" w:cs="Times New Roman"/>
            <w:color w:val="auto"/>
            <w:sz w:val="24"/>
            <w:szCs w:val="24"/>
          </w:rPr>
          <w:t>публичные слушания</w:t>
        </w:r>
      </w:hyperlink>
      <w:r w:rsidRPr="00731BEF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.</w:t>
      </w:r>
    </w:p>
    <w:p w:rsidR="000A1819" w:rsidRPr="00731BEF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731BEF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Порядок применения правил землепользования и застройки и внесения в них изменений включает в себя положения:</w:t>
      </w:r>
    </w:p>
    <w:p w:rsidR="000A1819" w:rsidRPr="00731BEF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731BEF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    1) о регулировании землепользования и застройки органами местного                                                         самоуправления;</w:t>
      </w:r>
    </w:p>
    <w:p w:rsidR="000A1819" w:rsidRPr="00731BEF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731BEF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    2) об изменении видов разрешенного использования земельных участков и объектов капитального строительства физическими и юридическими лицами;</w:t>
      </w:r>
    </w:p>
    <w:p w:rsidR="000A1819" w:rsidRPr="00731BEF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731BEF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    3) о подготовке документации по планировке территории органами местного самоуправления;</w:t>
      </w:r>
    </w:p>
    <w:p w:rsidR="000A1819" w:rsidRPr="00731BEF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731BEF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    4) о проведении публичных слушаний по вопросам землепользования и застройки;</w:t>
      </w:r>
    </w:p>
    <w:p w:rsidR="000A1819" w:rsidRPr="00731BEF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731BEF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    5) о внесении изменений в правила землепользования и застройки;</w:t>
      </w: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731BEF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    6) о регулировании иных вопросов землепользования и застройки.</w:t>
      </w: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Pr="00C644BB" w:rsidRDefault="000A1819" w:rsidP="000A1819">
      <w:pPr>
        <w:jc w:val="center"/>
        <w:rPr>
          <w:rStyle w:val="FontStyle102"/>
        </w:rPr>
      </w:pPr>
      <w:r w:rsidRPr="00C644BB">
        <w:rPr>
          <w:rStyle w:val="FontStyle102"/>
        </w:rPr>
        <w:t>Обоснование корректировки правила землепользования и застройки</w:t>
      </w:r>
    </w:p>
    <w:p w:rsidR="000A1819" w:rsidRPr="00E33E3E" w:rsidRDefault="000A1819" w:rsidP="000A1819">
      <w:pPr>
        <w:pStyle w:val="Style2"/>
        <w:ind w:left="-360" w:firstLine="540"/>
        <w:jc w:val="both"/>
      </w:pPr>
    </w:p>
    <w:p w:rsidR="000A1819" w:rsidRPr="00BD20AB" w:rsidRDefault="000A1819" w:rsidP="000A1819">
      <w:pPr>
        <w:pStyle w:val="Style2"/>
        <w:spacing w:line="240" w:lineRule="exact"/>
        <w:ind w:firstLine="709"/>
        <w:jc w:val="both"/>
      </w:pPr>
    </w:p>
    <w:p w:rsidR="000A1819" w:rsidRPr="00C644BB" w:rsidRDefault="000A1819" w:rsidP="000A1819">
      <w:pPr>
        <w:spacing w:before="278" w:line="274" w:lineRule="exact"/>
        <w:ind w:left="-357" w:firstLine="539"/>
        <w:jc w:val="both"/>
        <w:rPr>
          <w:rStyle w:val="FontStyle103"/>
        </w:rPr>
      </w:pPr>
      <w:r w:rsidRPr="00C644BB">
        <w:rPr>
          <w:rStyle w:val="FontStyle103"/>
        </w:rPr>
        <w:lastRenderedPageBreak/>
        <w:t>Корректировка не затронула существующего положения, реализации положений карты градостроительного зонирования о развитии на расчетный срок. Изменения не влекут за собой изменений технико-экономических показателей.</w:t>
      </w:r>
    </w:p>
    <w:p w:rsidR="000A1819" w:rsidRPr="00461A8A" w:rsidRDefault="000A1819" w:rsidP="000A1819">
      <w:pPr>
        <w:spacing w:before="5" w:line="274" w:lineRule="exact"/>
        <w:ind w:left="-357" w:firstLine="539"/>
        <w:jc w:val="both"/>
        <w:rPr>
          <w:rStyle w:val="FontStyle103"/>
        </w:rPr>
      </w:pPr>
      <w:r w:rsidRPr="00461A8A">
        <w:rPr>
          <w:rStyle w:val="FontStyle103"/>
        </w:rPr>
        <w:t xml:space="preserve">Анализ современного состояния, проблем территории сельского поселения, реализация проекта, также как и основные положения территориального </w:t>
      </w:r>
      <w:proofErr w:type="gramStart"/>
      <w:r w:rsidRPr="00461A8A">
        <w:rPr>
          <w:rStyle w:val="FontStyle103"/>
        </w:rPr>
        <w:t>развития</w:t>
      </w:r>
      <w:proofErr w:type="gramEnd"/>
      <w:r w:rsidRPr="00461A8A">
        <w:rPr>
          <w:rStyle w:val="FontStyle103"/>
        </w:rPr>
        <w:t xml:space="preserve"> на расчетный срок не корректируются и не являются предметом технического задания по контракту.</w:t>
      </w:r>
    </w:p>
    <w:p w:rsidR="000A1819" w:rsidRPr="00461A8A" w:rsidRDefault="000A1819" w:rsidP="000A1819">
      <w:pPr>
        <w:spacing w:before="5" w:line="274" w:lineRule="exact"/>
        <w:ind w:left="-357" w:firstLine="539"/>
        <w:jc w:val="both"/>
        <w:rPr>
          <w:rStyle w:val="FontStyle103"/>
        </w:rPr>
      </w:pPr>
      <w:proofErr w:type="gramStart"/>
      <w:r w:rsidRPr="00461A8A">
        <w:rPr>
          <w:rStyle w:val="FontStyle103"/>
        </w:rPr>
        <w:t xml:space="preserve">Изменения, внесенные в Правила землепользования и застройки, направлены на корректировку классификатора перечня территориальных зон, видов территориальных зон, основных видов разрешенного использования земельных участков, изложение и извлечения из нормативных правовых актов, содержащих нормы регулирования землепользования и застройки (соглашение о передаче Администрацией </w:t>
      </w:r>
      <w:proofErr w:type="spellStart"/>
      <w:r w:rsidRPr="00461A8A">
        <w:rPr>
          <w:rStyle w:val="FontStyle103"/>
        </w:rPr>
        <w:t>Кочкуровского</w:t>
      </w:r>
      <w:proofErr w:type="spellEnd"/>
      <w:r w:rsidRPr="00461A8A">
        <w:rPr>
          <w:rStyle w:val="FontStyle103"/>
        </w:rPr>
        <w:t xml:space="preserve"> муниципального района части полномочий по решению вопросов местного значения </w:t>
      </w:r>
      <w:proofErr w:type="spellStart"/>
      <w:r>
        <w:rPr>
          <w:rStyle w:val="FontStyle103"/>
        </w:rPr>
        <w:t>Сабаевскому</w:t>
      </w:r>
      <w:proofErr w:type="spellEnd"/>
      <w:r w:rsidRPr="00461A8A">
        <w:rPr>
          <w:rStyle w:val="FontStyle103"/>
        </w:rPr>
        <w:t xml:space="preserve"> сельскому поселению, форма разрешения на строительство, форма разрешения на</w:t>
      </w:r>
      <w:proofErr w:type="gramEnd"/>
      <w:r w:rsidRPr="00461A8A">
        <w:rPr>
          <w:rStyle w:val="FontStyle103"/>
        </w:rPr>
        <w:t xml:space="preserve"> ввод объекта в эксплуатацию, параметры предельных максимальных и минимальных размеров земельных участков).</w:t>
      </w:r>
    </w:p>
    <w:p w:rsidR="000A1819" w:rsidRPr="00EB186B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461A8A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Данные изменения применимы ко всем земельным участкам и объектам </w:t>
      </w:r>
      <w:proofErr w:type="gramStart"/>
      <w:r w:rsidRPr="00461A8A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недвижимости</w:t>
      </w:r>
      <w:proofErr w:type="gramEnd"/>
      <w:r w:rsidRPr="00461A8A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распо</w:t>
      </w:r>
      <w:r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ложенным в границах кадастровых кварталов</w:t>
      </w:r>
      <w:r w:rsidRPr="00461A8A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13:13:0311001, 13:13:0311002, 13:13:0311003, 13:13:0311004, 13:13:0315003 (для земельных участков расположенных в границах населенных пунктов, или в границах зон планируемого размещения объектов капитального строительства включенных в дальнейшем в границы населенного  пункта), 13:13:0311003, 13:13:0311004, 13:13:0314008, 13:13:0315002, 13:13:0315003 (для земельных участков расположенных за  границами населенных пунктов).</w:t>
      </w: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Pr="00FC16DE" w:rsidRDefault="000A1819" w:rsidP="000A1819">
      <w:pPr>
        <w:pStyle w:val="Style18"/>
        <w:spacing w:line="240" w:lineRule="auto"/>
        <w:ind w:firstLine="0"/>
        <w:jc w:val="center"/>
        <w:rPr>
          <w:rStyle w:val="FontStyle102"/>
        </w:rPr>
      </w:pPr>
      <w:r w:rsidRPr="00FC16DE">
        <w:rPr>
          <w:rStyle w:val="FontStyle102"/>
        </w:rPr>
        <w:t>Классификатор видов разрешенного использования земельных участков</w:t>
      </w:r>
    </w:p>
    <w:p w:rsidR="000A1819" w:rsidRPr="00FC16DE" w:rsidRDefault="000A1819" w:rsidP="000A1819">
      <w:pPr>
        <w:spacing w:before="278" w:line="274" w:lineRule="exact"/>
        <w:ind w:left="-357" w:firstLine="539"/>
        <w:jc w:val="both"/>
        <w:rPr>
          <w:rStyle w:val="FontStyle103"/>
        </w:rPr>
      </w:pPr>
      <w:r w:rsidRPr="00FC16DE">
        <w:rPr>
          <w:rStyle w:val="FontStyle103"/>
        </w:rPr>
        <w:t xml:space="preserve">     В соответствии с приказом Министерства экономического развития РФ от 01.09.2014 №540 «Об утверждении классификатора видов разрешенного использования земельных участков»:</w:t>
      </w:r>
    </w:p>
    <w:p w:rsidR="000A1819" w:rsidRPr="00FC16DE" w:rsidRDefault="000A1819" w:rsidP="000A1819">
      <w:pPr>
        <w:spacing w:before="5" w:line="274" w:lineRule="exact"/>
        <w:ind w:left="-357" w:firstLine="539"/>
        <w:jc w:val="both"/>
        <w:rPr>
          <w:rStyle w:val="FontStyle103"/>
        </w:rPr>
      </w:pPr>
      <w:r w:rsidRPr="00FC16DE">
        <w:rPr>
          <w:rStyle w:val="FontStyle103"/>
        </w:rPr>
        <w:lastRenderedPageBreak/>
        <w:t xml:space="preserve">     1. Утверждается </w:t>
      </w:r>
      <w:hyperlink r:id="rId21" w:anchor="1000" w:history="1">
        <w:r w:rsidRPr="00FC16DE">
          <w:rPr>
            <w:rStyle w:val="FontStyle103"/>
          </w:rPr>
          <w:t>классификатор</w:t>
        </w:r>
      </w:hyperlink>
      <w:r w:rsidRPr="00FC16DE">
        <w:rPr>
          <w:rStyle w:val="FontStyle103"/>
        </w:rPr>
        <w:t> видов разрешенного использования земельных участков.</w:t>
      </w: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FC16DE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2. Устанавливается, что в соответствии с </w:t>
      </w:r>
      <w:hyperlink r:id="rId22" w:anchor="1000" w:history="1">
        <w:r w:rsidRPr="00FC16DE">
          <w:rPr>
            <w:rStyle w:val="FontStyle103"/>
            <w:rFonts w:ascii="Times New Roman" w:hAnsi="Times New Roman" w:cs="Times New Roman"/>
            <w:color w:val="auto"/>
            <w:sz w:val="24"/>
            <w:szCs w:val="24"/>
          </w:rPr>
          <w:t>классификатором</w:t>
        </w:r>
      </w:hyperlink>
      <w:r w:rsidRPr="00FC16DE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, определяются виды разрешенного использования земельных участков, устанавливаемые после вступления настоящего приказа в силу.</w:t>
      </w: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B04335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Классификатор</w:t>
      </w:r>
      <w:r w:rsidRPr="00B04335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br/>
        <w:t>видов разрешенного использования земельных участков</w:t>
      </w:r>
    </w:p>
    <w:p w:rsidR="000A1819" w:rsidRPr="00572652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33"/>
        <w:gridCol w:w="4380"/>
        <w:gridCol w:w="2072"/>
      </w:tblGrid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pPr>
              <w:rPr>
                <w:b/>
                <w:bCs/>
              </w:rPr>
            </w:pPr>
            <w:r>
              <w:rPr>
                <w:b/>
                <w:bCs/>
              </w:rPr>
              <w:t>Наименование вида разрешенного использования земельного участка*</w:t>
            </w:r>
          </w:p>
        </w:tc>
        <w:tc>
          <w:tcPr>
            <w:tcW w:w="0" w:type="auto"/>
          </w:tcPr>
          <w:p w:rsidR="000A1819" w:rsidRDefault="000A1819" w:rsidP="007950A0">
            <w:pPr>
              <w:rPr>
                <w:b/>
                <w:bCs/>
              </w:rPr>
            </w:pPr>
            <w:r>
              <w:rPr>
                <w:b/>
                <w:bCs/>
              </w:rPr>
              <w:t>Описание вида разрешенного использования земельного участка**</w:t>
            </w:r>
          </w:p>
        </w:tc>
        <w:tc>
          <w:tcPr>
            <w:tcW w:w="0" w:type="auto"/>
          </w:tcPr>
          <w:p w:rsidR="000A1819" w:rsidRDefault="000A1819" w:rsidP="007950A0">
            <w:pPr>
              <w:rPr>
                <w:b/>
                <w:bCs/>
              </w:rPr>
            </w:pPr>
            <w:r>
              <w:rPr>
                <w:b/>
                <w:bCs/>
              </w:rPr>
              <w:t>Код (числовое обозначение) вида разрешенного использования земельного участка***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1</w:t>
            </w:r>
          </w:p>
        </w:tc>
        <w:tc>
          <w:tcPr>
            <w:tcW w:w="0" w:type="auto"/>
          </w:tcPr>
          <w:p w:rsidR="000A1819" w:rsidRDefault="000A1819" w:rsidP="007950A0">
            <w:r>
              <w:t>2</w:t>
            </w:r>
          </w:p>
        </w:tc>
        <w:tc>
          <w:tcPr>
            <w:tcW w:w="0" w:type="auto"/>
          </w:tcPr>
          <w:p w:rsidR="000A1819" w:rsidRDefault="000A1819" w:rsidP="007950A0">
            <w:r>
              <w:t>3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pPr>
              <w:suppressAutoHyphens/>
            </w:pPr>
            <w:r>
              <w:t>Сельскохозяйственное использование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Ведение сельского хозяйства. Содержание данного вида разрешенного использования включает в себя содержание видов разрешенного использования с</w:t>
            </w:r>
            <w:r w:rsidRPr="00E810C6">
              <w:rPr>
                <w:rStyle w:val="apple-converted-space"/>
                <w:color w:val="000000"/>
              </w:rPr>
              <w:t> </w:t>
            </w:r>
            <w:hyperlink r:id="rId23" w:anchor="1011" w:history="1">
              <w:r w:rsidRPr="007877D6">
                <w:rPr>
                  <w:rStyle w:val="a9"/>
                  <w:color w:val="000000"/>
                  <w:bdr w:val="none" w:sz="0" w:space="0" w:color="auto" w:frame="1"/>
                </w:rPr>
                <w:t>кодами 1.1-1.18</w:t>
              </w:r>
            </w:hyperlink>
            <w:r w:rsidRPr="00E810C6">
              <w:rPr>
                <w:color w:val="000000"/>
              </w:rPr>
              <w:t>, в том числе размещение зданий и сооружений, используемых для хранения и переработки сельскохозяйственной продукции</w:t>
            </w:r>
          </w:p>
        </w:tc>
        <w:tc>
          <w:tcPr>
            <w:tcW w:w="0" w:type="auto"/>
          </w:tcPr>
          <w:p w:rsidR="000A1819" w:rsidRDefault="000A1819" w:rsidP="007950A0">
            <w:r>
              <w:t>1.0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Растениеводство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Осуществление хозяйственной деятельности, связанной с выращиванием сельскохозяйственных культур. Содержание данного вида разрешенного использования включает в себя содержание видов разрешенного использования с</w:t>
            </w:r>
            <w:r w:rsidRPr="00E810C6">
              <w:rPr>
                <w:rStyle w:val="apple-converted-space"/>
                <w:color w:val="000000"/>
              </w:rPr>
              <w:t> </w:t>
            </w:r>
            <w:hyperlink r:id="rId24" w:anchor="1012" w:history="1">
              <w:r w:rsidRPr="007877D6">
                <w:rPr>
                  <w:rStyle w:val="a9"/>
                  <w:color w:val="000000"/>
                  <w:bdr w:val="none" w:sz="0" w:space="0" w:color="auto" w:frame="1"/>
                </w:rPr>
                <w:t>кодами 1.2-1.6</w:t>
              </w:r>
            </w:hyperlink>
          </w:p>
        </w:tc>
        <w:tc>
          <w:tcPr>
            <w:tcW w:w="0" w:type="auto"/>
          </w:tcPr>
          <w:p w:rsidR="000A1819" w:rsidRDefault="000A1819" w:rsidP="007950A0">
            <w:r>
              <w:t>1.1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Выращивание зерновых и иных сельскохозяйственных культур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Осуществление хозяйственной деятельности на сельскохозяйственных угодьях, связанной с производством зерновых, бобовых, кормовых, технических, масличных, эфиромасличных, и иных сельскохозяйственных культур</w:t>
            </w:r>
          </w:p>
        </w:tc>
        <w:tc>
          <w:tcPr>
            <w:tcW w:w="0" w:type="auto"/>
          </w:tcPr>
          <w:p w:rsidR="000A1819" w:rsidRDefault="000A1819" w:rsidP="007950A0">
            <w:r>
              <w:t>1.2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Овощеводство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Осуществление хозяйственной деятельности на сельскохозяйственных угодьях, связанной с производством картофеля, листовых, плодовых, луковичных и бахчевых сельскохозяйственных культур, в том числе с использованием теплиц</w:t>
            </w:r>
          </w:p>
        </w:tc>
        <w:tc>
          <w:tcPr>
            <w:tcW w:w="0" w:type="auto"/>
          </w:tcPr>
          <w:p w:rsidR="000A1819" w:rsidRDefault="000A1819" w:rsidP="007950A0">
            <w:r>
              <w:t>1.3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pPr>
              <w:suppressAutoHyphens/>
            </w:pPr>
            <w:r>
              <w:t>Выращивание тонизирующих, лекарственных, цветочных культур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Осуществление хозяйственной деятельности, в том числе на сельскохозяйственных угодьях, связанной с производством чая, лекарственных и цветочных культур</w:t>
            </w:r>
          </w:p>
        </w:tc>
        <w:tc>
          <w:tcPr>
            <w:tcW w:w="0" w:type="auto"/>
          </w:tcPr>
          <w:p w:rsidR="000A1819" w:rsidRDefault="000A1819" w:rsidP="007950A0">
            <w:r>
              <w:t>1.4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lastRenderedPageBreak/>
              <w:t>Садоводство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Осуществление хозяйственной деятельности, в том числе на сельскохозяйственных угодьях, связанной с выращиванием многолетних плодовых и ягодных культур, винограда, и иных многолетних культур</w:t>
            </w:r>
          </w:p>
        </w:tc>
        <w:tc>
          <w:tcPr>
            <w:tcW w:w="0" w:type="auto"/>
          </w:tcPr>
          <w:p w:rsidR="000A1819" w:rsidRDefault="000A1819" w:rsidP="007950A0">
            <w:r>
              <w:t>1.5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pPr>
              <w:suppressAutoHyphens/>
            </w:pPr>
            <w:r>
              <w:t>Выращивание льна и конопли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Осуществление хозяйственной деятельности, в том числе на сельскохозяйственных угодьях, связанной с выращиванием льна, конопли</w:t>
            </w:r>
          </w:p>
        </w:tc>
        <w:tc>
          <w:tcPr>
            <w:tcW w:w="0" w:type="auto"/>
          </w:tcPr>
          <w:p w:rsidR="000A1819" w:rsidRDefault="000A1819" w:rsidP="007950A0">
            <w:r>
              <w:t>1.6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Животноводство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продукции. Содержание данного вида разрешенного использования включает в себя содержание видов разрешенного использования с</w:t>
            </w:r>
            <w:r w:rsidRPr="00E810C6">
              <w:rPr>
                <w:rStyle w:val="apple-converted-space"/>
                <w:color w:val="000000"/>
              </w:rPr>
              <w:t> </w:t>
            </w:r>
            <w:hyperlink r:id="rId25" w:anchor="1018" w:history="1">
              <w:r w:rsidRPr="007877D6">
                <w:rPr>
                  <w:rStyle w:val="a9"/>
                  <w:color w:val="000000"/>
                  <w:bdr w:val="none" w:sz="0" w:space="0" w:color="auto" w:frame="1"/>
                </w:rPr>
                <w:t>кодами 1.8-1.11</w:t>
              </w:r>
            </w:hyperlink>
          </w:p>
        </w:tc>
        <w:tc>
          <w:tcPr>
            <w:tcW w:w="0" w:type="auto"/>
          </w:tcPr>
          <w:p w:rsidR="000A1819" w:rsidRDefault="000A1819" w:rsidP="007950A0">
            <w:r>
              <w:t>1.7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Скотоводство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proofErr w:type="gramStart"/>
            <w:r w:rsidRPr="00E810C6">
              <w:rPr>
                <w:color w:val="000000"/>
              </w:rPr>
              <w:t>Осуществление хозяйственной деятельности, в том числе на сельскохозяйственных угодьях, связанной с разведением сельскохозяйственных животных (крупного рогатого скота, овец, коз, лошадей, верблюдов, оленей); сенокошение, выпас сельскохозяйственных животных, производство кормов, размещение зданий, сооружений, используемых для содержания и разведения сельскохозяйственных животных; разведение племенных животных, производство и использование племенной продукции (материала)</w:t>
            </w:r>
            <w:proofErr w:type="gramEnd"/>
          </w:p>
        </w:tc>
        <w:tc>
          <w:tcPr>
            <w:tcW w:w="0" w:type="auto"/>
          </w:tcPr>
          <w:p w:rsidR="000A1819" w:rsidRDefault="000A1819" w:rsidP="007950A0">
            <w:r>
              <w:t>1.8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Звероводство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Осуществление хозяйственной деятельности, связанной с разведением в неволе ценных пушных зверей; размещение зданий, сооружений, используемых для содержания и разведения животных, производства, хранения и первичной переработки продукции; 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0" w:type="auto"/>
          </w:tcPr>
          <w:p w:rsidR="000A1819" w:rsidRDefault="000A1819" w:rsidP="007950A0">
            <w:r>
              <w:t>1.9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lastRenderedPageBreak/>
              <w:t>Птицеводство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Осуществление хозяйственной деятельности, связанной с разведением домашних пород птиц, в том числе водоплавающих; размещение зданий, сооружений, используемых для содержания и разведения животных, производства, хранения и первичной переработки продукции птицеводства; 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0" w:type="auto"/>
          </w:tcPr>
          <w:p w:rsidR="000A1819" w:rsidRDefault="000A1819" w:rsidP="007950A0">
            <w:r>
              <w:t>1.10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Свиноводство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Осуществление хозяйственной деятельности, связанной с разведением свиней; размещение зданий, сооружений, используемых для содержания и разведения животных, производства, хранения и первичной переработки продукции; 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0" w:type="auto"/>
          </w:tcPr>
          <w:p w:rsidR="000A1819" w:rsidRDefault="000A1819" w:rsidP="007950A0">
            <w:r>
              <w:t>1.11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Пчеловодство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Осуществление хозяйственной деятельности, в том числе на сельскохозяйственных угодьях, по разведению, содержанию и использованию пчел и иных полезных насекомых; размещение ульев, иных объектов и оборудования, необходимого для пчеловодства и разведениях иных полезных насекомых; размещение сооружений используемых для хранения и первичной переработки продукции пчеловодства</w:t>
            </w:r>
          </w:p>
        </w:tc>
        <w:tc>
          <w:tcPr>
            <w:tcW w:w="0" w:type="auto"/>
          </w:tcPr>
          <w:p w:rsidR="000A1819" w:rsidRDefault="000A1819" w:rsidP="007950A0">
            <w:r>
              <w:t>1.12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Рыбоводство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Осуществление хозяйственной деятельности, связанной с разведением и (или) содержанием, выращиванием объектов рыбоводства (</w:t>
            </w:r>
            <w:proofErr w:type="spellStart"/>
            <w:r w:rsidRPr="00E810C6">
              <w:rPr>
                <w:color w:val="000000"/>
              </w:rPr>
              <w:t>аквакультуры</w:t>
            </w:r>
            <w:proofErr w:type="spellEnd"/>
            <w:r w:rsidRPr="00E810C6">
              <w:rPr>
                <w:color w:val="000000"/>
              </w:rPr>
              <w:t>); размещение зданий, сооружений, оборудования, необходимых для осуществления рыбоводства (</w:t>
            </w:r>
            <w:proofErr w:type="spellStart"/>
            <w:r w:rsidRPr="00E810C6">
              <w:rPr>
                <w:color w:val="000000"/>
              </w:rPr>
              <w:t>аквакультуры</w:t>
            </w:r>
            <w:proofErr w:type="spellEnd"/>
            <w:r w:rsidRPr="00E810C6">
              <w:rPr>
                <w:color w:val="000000"/>
              </w:rPr>
              <w:t>)</w:t>
            </w:r>
          </w:p>
        </w:tc>
        <w:tc>
          <w:tcPr>
            <w:tcW w:w="0" w:type="auto"/>
          </w:tcPr>
          <w:p w:rsidR="000A1819" w:rsidRDefault="000A1819" w:rsidP="007950A0">
            <w:r>
              <w:t>1.13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pPr>
              <w:suppressAutoHyphens/>
            </w:pPr>
            <w:r>
              <w:t>Научное обеспечение сельского хозяйства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Осуществление научной и селекционной работы, ведения сельского хозяйства для получения ценных с научной точки зрения образцов растительного и животного мира; размещение коллекций генетических ресурсов растений</w:t>
            </w:r>
          </w:p>
        </w:tc>
        <w:tc>
          <w:tcPr>
            <w:tcW w:w="0" w:type="auto"/>
          </w:tcPr>
          <w:p w:rsidR="000A1819" w:rsidRDefault="000A1819" w:rsidP="007950A0">
            <w:r>
              <w:t>1.14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pPr>
              <w:suppressAutoHyphens/>
            </w:pPr>
            <w:r>
              <w:t>Хранение и переработка сельскохозяйственной продукции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0" w:type="auto"/>
          </w:tcPr>
          <w:p w:rsidR="000A1819" w:rsidRDefault="000A1819" w:rsidP="007950A0">
            <w:r>
              <w:t>1.15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pPr>
              <w:suppressAutoHyphens/>
            </w:pPr>
            <w:r>
              <w:lastRenderedPageBreak/>
              <w:t>Ведение личного подсобного хозяйства на полевых участках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Производство сельскохозяйственной продукции без права возведения объектов капитального строительства</w:t>
            </w:r>
          </w:p>
        </w:tc>
        <w:tc>
          <w:tcPr>
            <w:tcW w:w="0" w:type="auto"/>
          </w:tcPr>
          <w:p w:rsidR="000A1819" w:rsidRDefault="000A1819" w:rsidP="007950A0">
            <w:r>
              <w:t>1.16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Питомники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Выращивание и реализация подроста деревьев и кустарников, используемых в сельском хозяйстве, а также иных сельскохозяйственных культур для получения рассады и семян; размещение сооружений, необходимых для указанных видов сельскохозяйственного производства</w:t>
            </w:r>
          </w:p>
        </w:tc>
        <w:tc>
          <w:tcPr>
            <w:tcW w:w="0" w:type="auto"/>
          </w:tcPr>
          <w:p w:rsidR="000A1819" w:rsidRDefault="000A1819" w:rsidP="007950A0">
            <w:r>
              <w:t>1.17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pPr>
              <w:suppressAutoHyphens/>
            </w:pPr>
            <w:r>
              <w:t>Обеспечение сельскохозяйственного производства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0" w:type="auto"/>
          </w:tcPr>
          <w:p w:rsidR="000A1819" w:rsidRDefault="000A1819" w:rsidP="007950A0">
            <w:r>
              <w:t>1.18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Жилая застройка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жилых помещений различного вида и обеспечение проживания в них. К жилой застройке относятся здания (помещения в них), предназначенные для проживания человека, за исключением зданий (помещений), используемых: - с целью извлечения предпринимательской выгоды из предоставления жилого помещения для временного проживания в них (гостиницы, дома отдыха); - для проживания с одновременным осуществлением лечения или социального обслуживания населения (санатории, дома ребенка, дома престарелых, больницы); - как способ обеспечения непрерывности производства (вахтовые помещения, служебные жилые помещения на производственных объектах); - как способ обеспечения деятельности режимного учреждения (казармы, караульные помещения, места лишения свободы, содержания под стражей). Содержание данного вида разрешенного использования включает в себя содержание видов разрешенного использования с</w:t>
            </w:r>
            <w:r w:rsidRPr="00E810C6">
              <w:rPr>
                <w:rStyle w:val="apple-converted-space"/>
                <w:color w:val="000000"/>
              </w:rPr>
              <w:t> </w:t>
            </w:r>
            <w:hyperlink r:id="rId26" w:anchor="1021" w:history="1">
              <w:r w:rsidRPr="007877D6">
                <w:rPr>
                  <w:rStyle w:val="a9"/>
                  <w:color w:val="000000"/>
                  <w:bdr w:val="none" w:sz="0" w:space="0" w:color="auto" w:frame="1"/>
                </w:rPr>
                <w:t>кодами 2.1-2.7</w:t>
              </w:r>
            </w:hyperlink>
          </w:p>
        </w:tc>
        <w:tc>
          <w:tcPr>
            <w:tcW w:w="0" w:type="auto"/>
          </w:tcPr>
          <w:p w:rsidR="000A1819" w:rsidRDefault="000A1819" w:rsidP="007950A0">
            <w:r>
              <w:t>2.0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pPr>
              <w:suppressAutoHyphens/>
            </w:pPr>
            <w:r>
              <w:lastRenderedPageBreak/>
              <w:t>Малоэтажная жилая застройка (индивидуальное жилищное строительство; размещение дачных домов и садовых домов)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жилого дома, не предназначенного для раздела на квартиры (дом, пригодный для постоянного проживания, высотой не выше трех надземных этажей); выращивание плодовых, ягодных, овощных, бахчевых или иных декоративных или сельскохозяйственных культур; размещение гаражей и подсобных сооружений</w:t>
            </w:r>
          </w:p>
        </w:tc>
        <w:tc>
          <w:tcPr>
            <w:tcW w:w="0" w:type="auto"/>
          </w:tcPr>
          <w:p w:rsidR="000A1819" w:rsidRDefault="000A1819" w:rsidP="007950A0">
            <w:r>
              <w:t>2.1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pPr>
              <w:suppressAutoHyphens/>
            </w:pPr>
            <w:r>
              <w:t>Приусадебный участок личного подсобного хозяйства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жилого дома, не предназначенного для раздела на квартиры (дома, пригодные для постоянного проживания и высотой не выше трех надземных этажей); производство сельскохозяйственной продукции; размещение гаража и иных вспомогательных сооружений; содержание сельскохозяйственных животных</w:t>
            </w:r>
          </w:p>
        </w:tc>
        <w:tc>
          <w:tcPr>
            <w:tcW w:w="0" w:type="auto"/>
          </w:tcPr>
          <w:p w:rsidR="000A1819" w:rsidRDefault="000A1819" w:rsidP="007950A0">
            <w:r>
              <w:t>2.2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pPr>
              <w:suppressAutoHyphens/>
            </w:pPr>
            <w:r>
              <w:t>Блокированная жилая застройка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жилого дома, не предназначенного для раздела на квартиры (жилой дом, пригодный для постоянного проживания, высотой не выше трех надземных этажей, имеющих общую стену с соседним домом, при общем количестве совмещенных домов не более десяти); разведение декоративных и плодовых деревьев, овощей и ягодных культур, размещение гаражей и иных вспомогательных сооружений</w:t>
            </w:r>
          </w:p>
        </w:tc>
        <w:tc>
          <w:tcPr>
            <w:tcW w:w="0" w:type="auto"/>
          </w:tcPr>
          <w:p w:rsidR="000A1819" w:rsidRDefault="000A1819" w:rsidP="007950A0">
            <w:r>
              <w:t>2.3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Передвижное жилье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сооружений, пригодных к использованию в качестве жилья (палаточные городки, кемпинги, жилые вагончики, жилые прицепы) с возможностью подключения названных сооружений к инженерным сетям, находящимся на земельном участке или на земельных участках, имеющих инженерные сооружения, предназначенных для общего пользования</w:t>
            </w:r>
          </w:p>
        </w:tc>
        <w:tc>
          <w:tcPr>
            <w:tcW w:w="0" w:type="auto"/>
          </w:tcPr>
          <w:p w:rsidR="000A1819" w:rsidRDefault="000A1819" w:rsidP="007950A0">
            <w:r>
              <w:t>2.4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pPr>
              <w:suppressAutoHyphens/>
            </w:pPr>
            <w:proofErr w:type="spellStart"/>
            <w:r>
              <w:lastRenderedPageBreak/>
              <w:t>Среднеэтажная</w:t>
            </w:r>
            <w:proofErr w:type="spellEnd"/>
            <w:r>
              <w:t xml:space="preserve"> жилая застройка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жилых домов, предназначенных для разделения на квартиры, каждая из которых пригодна для постоянного проживания (жилые дома, высотой не выше восьми надземных этажей, разделенных на две и более квартиры); благоустройство и озеленение; размещение подземных гаражей и автостоянок; обустройство спортивных и детских площадок, площадок отдыха; 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</w:tc>
        <w:tc>
          <w:tcPr>
            <w:tcW w:w="0" w:type="auto"/>
          </w:tcPr>
          <w:p w:rsidR="000A1819" w:rsidRDefault="000A1819" w:rsidP="007950A0">
            <w:r>
              <w:t>2.5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pPr>
              <w:suppressAutoHyphens/>
            </w:pPr>
            <w:r>
              <w:t>Многоэтажная жилая застройка (высотная застройка)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жилых домов, предназначенных для разделения на квартиры, каждая из которых пригодна для постоянного проживания (жилые дома высотой девять и выше этажей, включая подземные, разделенных на двадцать и более квартир); благоустройство и озеленение придомовых территорий; обустройство спортивных и детских площадок, хозяйственных площадок; размещение подземных гаражей и наземных автостоянок,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</w:tc>
        <w:tc>
          <w:tcPr>
            <w:tcW w:w="0" w:type="auto"/>
          </w:tcPr>
          <w:p w:rsidR="000A1819" w:rsidRDefault="000A1819" w:rsidP="007950A0">
            <w:r>
              <w:t>2.6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pPr>
              <w:suppressAutoHyphens/>
            </w:pPr>
            <w:r>
              <w:lastRenderedPageBreak/>
              <w:t>Обслуживание жилой застройки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proofErr w:type="gramStart"/>
            <w:r w:rsidRPr="00E810C6">
              <w:rPr>
                <w:color w:val="000000"/>
              </w:rPr>
              <w:t>Размещение объектов недвижимости, размещение которых предусмотрено видами разрешенного использования с</w:t>
            </w:r>
            <w:r w:rsidRPr="00E810C6">
              <w:rPr>
                <w:rStyle w:val="apple-converted-space"/>
                <w:color w:val="000000"/>
              </w:rPr>
              <w:t> </w:t>
            </w:r>
            <w:hyperlink r:id="rId27" w:anchor="1030" w:history="1">
              <w:r w:rsidRPr="00237E9E">
                <w:rPr>
                  <w:rStyle w:val="a9"/>
                  <w:color w:val="000000"/>
                  <w:bdr w:val="none" w:sz="0" w:space="0" w:color="auto" w:frame="1"/>
                </w:rPr>
                <w:t>кодами 3.0</w:t>
              </w:r>
            </w:hyperlink>
            <w:r w:rsidRPr="00237E9E">
              <w:rPr>
                <w:rStyle w:val="apple-converted-space"/>
                <w:color w:val="000000"/>
              </w:rPr>
              <w:t> </w:t>
            </w:r>
            <w:r w:rsidRPr="00237E9E">
              <w:rPr>
                <w:color w:val="000000"/>
              </w:rPr>
              <w:t>или</w:t>
            </w:r>
            <w:r w:rsidRPr="00237E9E">
              <w:rPr>
                <w:rStyle w:val="apple-converted-space"/>
                <w:color w:val="000000"/>
              </w:rPr>
              <w:t> </w:t>
            </w:r>
            <w:hyperlink r:id="rId28" w:anchor="1040" w:history="1">
              <w:r w:rsidRPr="00237E9E">
                <w:rPr>
                  <w:rStyle w:val="a9"/>
                  <w:color w:val="000000"/>
                  <w:bdr w:val="none" w:sz="0" w:space="0" w:color="auto" w:frame="1"/>
                </w:rPr>
                <w:t>4.0</w:t>
              </w:r>
            </w:hyperlink>
            <w:r w:rsidRPr="00237E9E">
              <w:rPr>
                <w:color w:val="000000"/>
              </w:rPr>
              <w:t>,</w:t>
            </w:r>
            <w:r w:rsidRPr="00E810C6">
              <w:rPr>
                <w:color w:val="000000"/>
              </w:rPr>
              <w:t xml:space="preserve"> если их размещение связано с удовлетворением повседневных потребностей жителей, не причиняет вред окружающей среде и санитарному благополучию, не причиняет существенного неудобства жителям, не требует установления санитарной зоны, а площадь земельных участков под названными объектами не превышает 20% от площади территориальной зоны, в которой разрешена жилая застройка</w:t>
            </w:r>
            <w:proofErr w:type="gramEnd"/>
            <w:r w:rsidRPr="00E810C6">
              <w:rPr>
                <w:color w:val="000000"/>
              </w:rPr>
              <w:t xml:space="preserve">, </w:t>
            </w:r>
            <w:proofErr w:type="gramStart"/>
            <w:r w:rsidRPr="00E810C6">
              <w:rPr>
                <w:color w:val="000000"/>
              </w:rPr>
              <w:t>предусмотренная</w:t>
            </w:r>
            <w:proofErr w:type="gramEnd"/>
            <w:r w:rsidRPr="00E810C6">
              <w:rPr>
                <w:color w:val="000000"/>
              </w:rPr>
              <w:t xml:space="preserve"> видами разрешенного использования с</w:t>
            </w:r>
            <w:r w:rsidRPr="00E810C6">
              <w:rPr>
                <w:rStyle w:val="apple-converted-space"/>
                <w:color w:val="000000"/>
              </w:rPr>
              <w:t> </w:t>
            </w:r>
            <w:hyperlink r:id="rId29" w:anchor="1021" w:history="1">
              <w:r w:rsidRPr="002900B6">
                <w:rPr>
                  <w:rStyle w:val="a9"/>
                  <w:color w:val="000000"/>
                  <w:bdr w:val="none" w:sz="0" w:space="0" w:color="auto" w:frame="1"/>
                </w:rPr>
                <w:t>кодами 2.1- 2.6</w:t>
              </w:r>
            </w:hyperlink>
          </w:p>
        </w:tc>
        <w:tc>
          <w:tcPr>
            <w:tcW w:w="0" w:type="auto"/>
          </w:tcPr>
          <w:p w:rsidR="000A1819" w:rsidRDefault="000A1819" w:rsidP="007950A0">
            <w:r>
              <w:t>2.7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pPr>
              <w:suppressAutoHyphens/>
            </w:pPr>
            <w:r>
              <w:t>Общественное использование объектов капитального строительства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объектов капитального строительства в целях обеспечения удовлетворения бытовых, социальных и духовных потребностей человека. Содержание данного вида разрешенного использования включает в себя содержание видов разрешенного использования с</w:t>
            </w:r>
            <w:r>
              <w:rPr>
                <w:color w:val="000000"/>
              </w:rPr>
              <w:t xml:space="preserve"> </w:t>
            </w:r>
            <w:hyperlink r:id="rId30" w:anchor="1031" w:history="1">
              <w:r w:rsidRPr="002900B6">
                <w:rPr>
                  <w:rStyle w:val="a9"/>
                  <w:color w:val="000000"/>
                  <w:bdr w:val="none" w:sz="0" w:space="0" w:color="auto" w:frame="1"/>
                </w:rPr>
                <w:t>кодами 3.1-3.10</w:t>
              </w:r>
            </w:hyperlink>
          </w:p>
        </w:tc>
        <w:tc>
          <w:tcPr>
            <w:tcW w:w="0" w:type="auto"/>
          </w:tcPr>
          <w:p w:rsidR="000A1819" w:rsidRDefault="000A1819" w:rsidP="007950A0">
            <w:r>
              <w:t>3.0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pPr>
              <w:suppressAutoHyphens/>
            </w:pPr>
            <w:r>
              <w:t>Коммунальное обслуживание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proofErr w:type="gramStart"/>
            <w:r w:rsidRPr="00E810C6">
              <w:rPr>
                <w:color w:val="000000"/>
              </w:rPr>
              <w:t>Размещение объектов капитального строительства в целях обеспечения населения и организаций коммунальными услугами, в частности: поставка воды, тепла, электричества, газа, предоставление услуг связи, отвод канализационных стоков, очистка и уборка объектов недвижимости (котельные, водозаборы, очистные сооружения, насосные станции, водопроводы, линии электропередачи, трансформаторные подстанции, газопроводы, линии связи, телефонные станции, канализация, стоянки, гаражи и мастерские для обслуживания уборочной и аварийной техники, мусоросжигательные и мусороперерабатывающие</w:t>
            </w:r>
            <w:proofErr w:type="gramEnd"/>
            <w:r w:rsidRPr="00E810C6">
              <w:rPr>
                <w:color w:val="000000"/>
              </w:rPr>
              <w:t xml:space="preserve"> заводы, полигоны по захоронению и сортировке бытового мусора и отходов, места сбора вещей для их вторичной переработки, а также здания или помещения, предназначенные для приема населения и организаций в связи с предоставлением им коммунальных услуг)</w:t>
            </w:r>
          </w:p>
        </w:tc>
        <w:tc>
          <w:tcPr>
            <w:tcW w:w="0" w:type="auto"/>
          </w:tcPr>
          <w:p w:rsidR="000A1819" w:rsidRDefault="000A1819" w:rsidP="007950A0">
            <w:r>
              <w:t>3.1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lastRenderedPageBreak/>
              <w:t>Социальное обслуживание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proofErr w:type="gramStart"/>
            <w:r w:rsidRPr="00E810C6">
              <w:rPr>
                <w:color w:val="000000"/>
              </w:rPr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  <w:proofErr w:type="gramEnd"/>
            <w:r w:rsidRPr="00E810C6">
              <w:rPr>
                <w:color w:val="000000"/>
              </w:rPr>
              <w:t xml:space="preserve"> размещение объектов капитального строительства для размещения отделений почты и телеграфа; 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0" w:type="auto"/>
          </w:tcPr>
          <w:p w:rsidR="000A1819" w:rsidRDefault="000A1819" w:rsidP="007950A0">
            <w:r>
              <w:t>3.2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Бытовое обслуживание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похоронные бюро)</w:t>
            </w:r>
          </w:p>
        </w:tc>
        <w:tc>
          <w:tcPr>
            <w:tcW w:w="0" w:type="auto"/>
          </w:tcPr>
          <w:p w:rsidR="000A1819" w:rsidRDefault="000A1819" w:rsidP="007950A0">
            <w:r>
              <w:t>3.3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Здравоохранение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объектов капитального строительства, предназначенных для оказания гражданам медицинской помощи (поликлиники, фельдшерские пункты, больницы и пункты здравоохранения, родильные дома, центры матери и ребенка, диагностические центры, санатории и профилактории, обеспечивающие оказание услуги по лечению)</w:t>
            </w:r>
          </w:p>
        </w:tc>
        <w:tc>
          <w:tcPr>
            <w:tcW w:w="0" w:type="auto"/>
          </w:tcPr>
          <w:p w:rsidR="000A1819" w:rsidRDefault="000A1819" w:rsidP="007950A0">
            <w:r>
              <w:t>3.4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lastRenderedPageBreak/>
              <w:t>Образование и просвещение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proofErr w:type="gramStart"/>
            <w:r w:rsidRPr="00E810C6">
              <w:rPr>
                <w:color w:val="000000"/>
              </w:rPr>
              <w:t>Размещение объектов капитального строительства, предназначенных для воспитания, образования и просвещения (детские ясли, детские сады, школы, лицеи, гимназии, профессиональные технические училища, колледжи, художественные, музыкальные школы и училища, образовательные кружки,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воспитанию, образованию и просвещению)</w:t>
            </w:r>
            <w:proofErr w:type="gramEnd"/>
          </w:p>
        </w:tc>
        <w:tc>
          <w:tcPr>
            <w:tcW w:w="0" w:type="auto"/>
          </w:tcPr>
          <w:p w:rsidR="000A1819" w:rsidRDefault="000A1819" w:rsidP="007950A0">
            <w:r>
              <w:t>3.5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Культурное развитие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кинозалов; устройство площадок для празднеств и гуляний; размещение зданий и сооружений для размещения цирков, зверинцев, зоопарков, океанариумов</w:t>
            </w:r>
          </w:p>
        </w:tc>
        <w:tc>
          <w:tcPr>
            <w:tcW w:w="0" w:type="auto"/>
          </w:tcPr>
          <w:p w:rsidR="000A1819" w:rsidRDefault="000A1819" w:rsidP="007950A0">
            <w:r>
              <w:t>3.6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Религиозное использование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proofErr w:type="gramStart"/>
            <w:r w:rsidRPr="00E810C6">
              <w:rPr>
                <w:color w:val="000000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 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  <w:proofErr w:type="gramEnd"/>
          </w:p>
        </w:tc>
        <w:tc>
          <w:tcPr>
            <w:tcW w:w="0" w:type="auto"/>
          </w:tcPr>
          <w:p w:rsidR="000A1819" w:rsidRDefault="000A1819" w:rsidP="007950A0">
            <w:r>
              <w:t>3.7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lastRenderedPageBreak/>
              <w:t>Общественное управление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 размещение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граждан по отраслевому или политическому признаку</w:t>
            </w:r>
          </w:p>
        </w:tc>
        <w:tc>
          <w:tcPr>
            <w:tcW w:w="0" w:type="auto"/>
          </w:tcPr>
          <w:p w:rsidR="000A1819" w:rsidRDefault="000A1819" w:rsidP="007950A0">
            <w:r>
              <w:t>3.8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pPr>
              <w:suppressAutoHyphens/>
            </w:pPr>
            <w:r>
              <w:t>Обеспечение научной деятельности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proofErr w:type="gramStart"/>
            <w:r w:rsidRPr="00E810C6">
              <w:rPr>
                <w:color w:val="000000"/>
              </w:rPr>
              <w:t>Размещение объектов капитального строительства для проведения научных исследований и изысканий, испытаний опытных промышленных образцов, для размещения организаций, осуществляющих научные изыскания, исследования и разработки (научно-исследовательские институты, проектные институты, научные центры, опытно-конструкторские центры, государственные академии наук, в том числе отраслевые), проведения научной и селекционной работы, ведения сельского и лесного хозяйства для получения ценных с научной точки зрения образцов растительного и животного мира</w:t>
            </w:r>
            <w:proofErr w:type="gramEnd"/>
          </w:p>
        </w:tc>
        <w:tc>
          <w:tcPr>
            <w:tcW w:w="0" w:type="auto"/>
          </w:tcPr>
          <w:p w:rsidR="000A1819" w:rsidRDefault="000A1819" w:rsidP="007950A0">
            <w:r>
              <w:t>3.9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Ветеринарное обслуживание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объектов капитального строительства, предназначенных для оказания ветеринарных услуг, временного содержания или разведения животных, не являющихся сельскохозяйственными, под надзором человека</w:t>
            </w:r>
          </w:p>
        </w:tc>
        <w:tc>
          <w:tcPr>
            <w:tcW w:w="0" w:type="auto"/>
          </w:tcPr>
          <w:p w:rsidR="000A1819" w:rsidRDefault="000A1819" w:rsidP="007950A0">
            <w:r>
              <w:t>3.10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Предпринимательство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объектов капитального строительства в целях извлечения прибыли на основании торговой, банковской и иной предпринимательской деятельности. Содержание данного вида разрешенного использования включает в себя содержание видов разрешенного использования, предусмотренных</w:t>
            </w:r>
            <w:r w:rsidRPr="00E810C6">
              <w:rPr>
                <w:rStyle w:val="apple-converted-space"/>
                <w:color w:val="000000"/>
              </w:rPr>
              <w:t> </w:t>
            </w:r>
            <w:hyperlink r:id="rId31" w:anchor="1041" w:history="1">
              <w:r w:rsidRPr="002900B6">
                <w:rPr>
                  <w:rStyle w:val="a9"/>
                  <w:color w:val="000000"/>
                  <w:bdr w:val="none" w:sz="0" w:space="0" w:color="auto" w:frame="1"/>
                </w:rPr>
                <w:t>кодами 4.1-4.9</w:t>
              </w:r>
            </w:hyperlink>
          </w:p>
        </w:tc>
        <w:tc>
          <w:tcPr>
            <w:tcW w:w="0" w:type="auto"/>
          </w:tcPr>
          <w:p w:rsidR="000A1819" w:rsidRDefault="000A1819" w:rsidP="007950A0">
            <w:r>
              <w:t>4.0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lastRenderedPageBreak/>
              <w:t>Деловое управление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proofErr w:type="gramStart"/>
            <w:r w:rsidRPr="00E810C6">
              <w:rPr>
                <w:color w:val="000000"/>
              </w:rPr>
              <w:t>Размещение объектов капитального строительства с целью: размещения органов управления производством, торговлей, банковской, страховой деятельностью, а также иной управленческой деятельностью,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ее совершения между организациями, в том числе биржевая деятельность (за исключением банковской и страховой деятельности)</w:t>
            </w:r>
            <w:proofErr w:type="gramEnd"/>
          </w:p>
        </w:tc>
        <w:tc>
          <w:tcPr>
            <w:tcW w:w="0" w:type="auto"/>
          </w:tcPr>
          <w:p w:rsidR="000A1819" w:rsidRDefault="000A1819" w:rsidP="007950A0">
            <w:r>
              <w:t>4.1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Торговые центры (Торгово-развлекательные центры)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</w:t>
            </w:r>
            <w:r>
              <w:rPr>
                <w:color w:val="000000"/>
              </w:rPr>
              <w:t xml:space="preserve"> </w:t>
            </w:r>
            <w:hyperlink r:id="rId32" w:anchor="1045" w:history="1">
              <w:r w:rsidRPr="002900B6">
                <w:rPr>
                  <w:rStyle w:val="a9"/>
                  <w:color w:val="000000"/>
                  <w:bdr w:val="none" w:sz="0" w:space="0" w:color="auto" w:frame="1"/>
                </w:rPr>
                <w:t>кодами 4.5-4.9</w:t>
              </w:r>
            </w:hyperlink>
            <w:r w:rsidRPr="00E810C6">
              <w:rPr>
                <w:color w:val="000000"/>
              </w:rPr>
              <w:t>; размещение гаражей и (или) стоянок для автомобилей сотрудников и посетителей торгового центра</w:t>
            </w:r>
          </w:p>
        </w:tc>
        <w:tc>
          <w:tcPr>
            <w:tcW w:w="0" w:type="auto"/>
          </w:tcPr>
          <w:p w:rsidR="000A1819" w:rsidRDefault="000A1819" w:rsidP="007950A0">
            <w:r>
              <w:t>4.2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Рынки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ярмарка-выставка, рынок, базар), с учетом того, что каждое из торговых мест не располагает торговой площадью более 200 кв. м; размещение гаражей и (или) стоянок для автомобилей сотрудников и посетителей рынка</w:t>
            </w:r>
          </w:p>
        </w:tc>
        <w:tc>
          <w:tcPr>
            <w:tcW w:w="0" w:type="auto"/>
          </w:tcPr>
          <w:p w:rsidR="000A1819" w:rsidRDefault="000A1819" w:rsidP="007950A0">
            <w:r>
              <w:t>4.3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Магазины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0" w:type="auto"/>
          </w:tcPr>
          <w:p w:rsidR="000A1819" w:rsidRDefault="000A1819" w:rsidP="007950A0">
            <w:r>
              <w:t>4.4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pPr>
              <w:suppressAutoHyphens/>
            </w:pPr>
            <w:r>
              <w:t>Банковская и страховая деятельность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proofErr w:type="gramStart"/>
            <w:r w:rsidRPr="00E810C6">
              <w:rPr>
                <w:color w:val="000000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</w:t>
            </w:r>
            <w:proofErr w:type="gramEnd"/>
          </w:p>
        </w:tc>
        <w:tc>
          <w:tcPr>
            <w:tcW w:w="0" w:type="auto"/>
          </w:tcPr>
          <w:p w:rsidR="000A1819" w:rsidRDefault="000A1819" w:rsidP="007950A0">
            <w:r>
              <w:t>4.5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Общественное питание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объектов капитального строительства в целях устройства мест общественного питания за плату (рестораны, кафе, столовые, закусочные, бары)</w:t>
            </w:r>
          </w:p>
        </w:tc>
        <w:tc>
          <w:tcPr>
            <w:tcW w:w="0" w:type="auto"/>
          </w:tcPr>
          <w:p w:rsidR="000A1819" w:rsidRDefault="000A1819" w:rsidP="007950A0">
            <w:r>
              <w:t>4.6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lastRenderedPageBreak/>
              <w:t>Гостиничное обслуживание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гостиниц, пансионатов, домов отдыха, не оказывающих услуги по лечению, а также иных зданий, используемых с целью извлечения предпринимательской выгоды из предоставления жилого помещения для временного проживания в них</w:t>
            </w:r>
          </w:p>
        </w:tc>
        <w:tc>
          <w:tcPr>
            <w:tcW w:w="0" w:type="auto"/>
          </w:tcPr>
          <w:p w:rsidR="000A1819" w:rsidRDefault="000A1819" w:rsidP="007950A0">
            <w:r>
              <w:t>4.7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Развлечения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proofErr w:type="gramStart"/>
            <w:r w:rsidRPr="00E810C6">
              <w:rPr>
                <w:color w:val="000000"/>
              </w:rPr>
              <w:t>Размещение объектов капитального строительства, предназначенных для размещения: дискотек и танцевальных площадок, ночных клубов, аквапарков, боулинга, аттракционов, ипподромов, игровых автоматов (кроме игрового оборудования, используемого для проведения азартных игр) и игровых площадок;</w:t>
            </w:r>
            <w:proofErr w:type="gramEnd"/>
            <w:r w:rsidRPr="00E810C6">
              <w:rPr>
                <w:color w:val="000000"/>
              </w:rPr>
              <w:t xml:space="preserve"> в игорных зонах также допускается размещение игорных заведений, залов игровых автоматов, используемых для проведения азартных игр и игровых столов, а также размещение гостиниц и заведений общественного питания для посетителей игорных зон</w:t>
            </w:r>
          </w:p>
        </w:tc>
        <w:tc>
          <w:tcPr>
            <w:tcW w:w="0" w:type="auto"/>
          </w:tcPr>
          <w:p w:rsidR="000A1819" w:rsidRDefault="000A1819" w:rsidP="007950A0">
            <w:r>
              <w:t>4.8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pPr>
              <w:suppressAutoHyphens/>
            </w:pPr>
            <w:r>
              <w:t>Обслуживание автотранспорта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постоянных или временных гаражей с несколькими стояночными местами, стоянок, автозаправочных станций (бензиновых, газовых); размещение магазинов сопутствующей торговли, зданий для организации общественного питания в качестве придорожного сервиса; размещение автомобильных моек и прачечных для автомобильных принадлежностей, мастерских, предназначенных для ремонта и обслуживания автомобилей</w:t>
            </w:r>
          </w:p>
        </w:tc>
        <w:tc>
          <w:tcPr>
            <w:tcW w:w="0" w:type="auto"/>
          </w:tcPr>
          <w:p w:rsidR="000A1819" w:rsidRDefault="000A1819" w:rsidP="007950A0">
            <w:r>
              <w:t>4.9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Отдых (рекреация)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Обустройство мест для занятия спортом, физкультурой, пешими или верховыми прогулками, отдыха, наблюдения за природой, пикников, охоты, рыбалки и иной деятельности. Содержание данного вида разрешенного использования включает в себя содержание видов разрешенного использования с</w:t>
            </w:r>
            <w:r w:rsidRPr="00E810C6">
              <w:rPr>
                <w:rStyle w:val="apple-converted-space"/>
                <w:color w:val="000000"/>
              </w:rPr>
              <w:t> </w:t>
            </w:r>
            <w:hyperlink r:id="rId33" w:anchor="1051" w:history="1">
              <w:r w:rsidRPr="002900B6">
                <w:rPr>
                  <w:rStyle w:val="a9"/>
                  <w:color w:val="000000"/>
                  <w:bdr w:val="none" w:sz="0" w:space="0" w:color="auto" w:frame="1"/>
                </w:rPr>
                <w:t>кодами 5.1-5.5</w:t>
              </w:r>
            </w:hyperlink>
          </w:p>
        </w:tc>
        <w:tc>
          <w:tcPr>
            <w:tcW w:w="0" w:type="auto"/>
          </w:tcPr>
          <w:p w:rsidR="000A1819" w:rsidRDefault="000A1819" w:rsidP="007950A0">
            <w:r>
              <w:t>5.0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lastRenderedPageBreak/>
              <w:t>Спорт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объектов капитального строительства в качестве спортивных клубов, спортивных залов, бассейнов, устройство площадок для занятия спортом и физкультурой (беговые дорожки, спортивные сооружения, теннисные корты, поля для спортивной игры, автодромы, мотодромы, трамплины), в том числе водным (причалы и сооружения, необходимые для водных видов спорта и хранения соответствующего инвентаря)</w:t>
            </w:r>
          </w:p>
        </w:tc>
        <w:tc>
          <w:tcPr>
            <w:tcW w:w="0" w:type="auto"/>
          </w:tcPr>
          <w:p w:rsidR="000A1819" w:rsidRDefault="000A1819" w:rsidP="007950A0">
            <w:r>
              <w:t>5.1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Природно-познавательный туризм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 xml:space="preserve"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 осуществление необходимых природоохранных и </w:t>
            </w:r>
            <w:proofErr w:type="spellStart"/>
            <w:r w:rsidRPr="00E810C6">
              <w:rPr>
                <w:color w:val="000000"/>
              </w:rPr>
              <w:t>природовосстановительных</w:t>
            </w:r>
            <w:proofErr w:type="spellEnd"/>
            <w:r w:rsidRPr="00E810C6">
              <w:rPr>
                <w:color w:val="000000"/>
              </w:rPr>
              <w:t xml:space="preserve"> мероприятий</w:t>
            </w:r>
          </w:p>
        </w:tc>
        <w:tc>
          <w:tcPr>
            <w:tcW w:w="0" w:type="auto"/>
          </w:tcPr>
          <w:p w:rsidR="000A1819" w:rsidRDefault="000A1819" w:rsidP="007950A0">
            <w:r>
              <w:t>5.2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Охота и рыбалка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0" w:type="auto"/>
          </w:tcPr>
          <w:p w:rsidR="000A1819" w:rsidRDefault="000A1819" w:rsidP="007950A0">
            <w:r>
              <w:t>5.3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Причалы для маломерных судов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сооружений, предназначенных для причаливания, хранения и обслуживания яхт, катеров, лодок и других маломерных судов</w:t>
            </w:r>
          </w:p>
        </w:tc>
        <w:tc>
          <w:tcPr>
            <w:tcW w:w="0" w:type="auto"/>
          </w:tcPr>
          <w:p w:rsidR="000A1819" w:rsidRDefault="000A1819" w:rsidP="007950A0">
            <w:r>
              <w:t>5.4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Поля для гольфа или конных прогулок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Обустройство мест для игры в гольф или осуществления конных прогулок, в том числе осуществление необходимых земляных работ и вспомогательных сооружений</w:t>
            </w:r>
          </w:p>
        </w:tc>
        <w:tc>
          <w:tcPr>
            <w:tcW w:w="0" w:type="auto"/>
          </w:tcPr>
          <w:p w:rsidR="000A1819" w:rsidRDefault="000A1819" w:rsidP="007950A0">
            <w:r>
              <w:t>5.5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pPr>
              <w:suppressAutoHyphens/>
            </w:pPr>
            <w:r>
              <w:t>Производственная деятельность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объектов капитального строительства в целях добычи недр, их переработки, изготовления вещей промышленным способом. Содержание данного вида разрешенного использования включает в себя содержание видов разрешенного использования с</w:t>
            </w:r>
            <w:r w:rsidRPr="00E810C6">
              <w:rPr>
                <w:rStyle w:val="apple-converted-space"/>
                <w:color w:val="000000"/>
              </w:rPr>
              <w:t> </w:t>
            </w:r>
            <w:hyperlink r:id="rId34" w:anchor="1061" w:history="1">
              <w:r w:rsidRPr="002900B6">
                <w:rPr>
                  <w:rStyle w:val="a9"/>
                  <w:color w:val="000000"/>
                  <w:bdr w:val="none" w:sz="0" w:space="0" w:color="auto" w:frame="1"/>
                </w:rPr>
                <w:t>кодами 6.1-6.9</w:t>
              </w:r>
            </w:hyperlink>
          </w:p>
        </w:tc>
        <w:tc>
          <w:tcPr>
            <w:tcW w:w="0" w:type="auto"/>
          </w:tcPr>
          <w:p w:rsidR="000A1819" w:rsidRDefault="000A1819" w:rsidP="007950A0">
            <w:r>
              <w:t>6.0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proofErr w:type="spellStart"/>
            <w:r>
              <w:lastRenderedPageBreak/>
              <w:t>Недропользование</w:t>
            </w:r>
            <w:proofErr w:type="spellEnd"/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proofErr w:type="gramStart"/>
            <w:r w:rsidRPr="00E810C6">
              <w:rPr>
                <w:color w:val="000000"/>
              </w:rPr>
              <w:t>Осуществление геологических изысканий; добыча недр открытым (карьеры, отвалы) и закрытым (шахты, скважины) способами; размещение объектов капитального строительства, в том числе подземных, в целях добычи недр; размещение объектов капитального строительства, необходимых для подготовки сырья к транспортировке и (или) промышленной переработке;</w:t>
            </w:r>
            <w:proofErr w:type="gramEnd"/>
            <w:r w:rsidRPr="00E810C6">
              <w:rPr>
                <w:color w:val="000000"/>
              </w:rPr>
              <w:t xml:space="preserve"> размещение объектов капитального строительства, предназначенных для проживания в них сотрудников, осуществляющих обслуживание зданий и сооружений, необходимых для целей </w:t>
            </w:r>
            <w:proofErr w:type="spellStart"/>
            <w:r w:rsidRPr="00E810C6">
              <w:rPr>
                <w:color w:val="000000"/>
              </w:rPr>
              <w:t>недропользования</w:t>
            </w:r>
            <w:proofErr w:type="spellEnd"/>
            <w:r w:rsidRPr="00E810C6">
              <w:rPr>
                <w:color w:val="000000"/>
              </w:rPr>
              <w:t>, если добыча недр происходит на межселенной территории</w:t>
            </w:r>
          </w:p>
        </w:tc>
        <w:tc>
          <w:tcPr>
            <w:tcW w:w="0" w:type="auto"/>
          </w:tcPr>
          <w:p w:rsidR="000A1819" w:rsidRDefault="000A1819" w:rsidP="007950A0">
            <w:r>
              <w:t>6.1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Тяжелая промышленность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объектов капитального строительства горно-обогатительной и горно-перерабатывающей, металлургической, машиностроительной промышленности, а также изготовления и ремонта продукции автомобилестроения, судостроения, авиастроения, 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</w:t>
            </w:r>
          </w:p>
        </w:tc>
        <w:tc>
          <w:tcPr>
            <w:tcW w:w="0" w:type="auto"/>
          </w:tcPr>
          <w:p w:rsidR="000A1819" w:rsidRDefault="000A1819" w:rsidP="007950A0">
            <w:r>
              <w:t>6.2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Легкая промышленность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объектов капитального строительства, предназначенных для производства тканей, одежды, электрических (электронных), фармацевтических, стекольных, керамических товаров и товаров повседневного спроса</w:t>
            </w:r>
          </w:p>
        </w:tc>
        <w:tc>
          <w:tcPr>
            <w:tcW w:w="0" w:type="auto"/>
          </w:tcPr>
          <w:p w:rsidR="000A1819" w:rsidRDefault="000A1819" w:rsidP="007950A0">
            <w:r>
              <w:t>6.3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Пищевая промышленность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0" w:type="auto"/>
          </w:tcPr>
          <w:p w:rsidR="000A1819" w:rsidRDefault="000A1819" w:rsidP="007950A0">
            <w:r>
              <w:t>6.4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pPr>
              <w:suppressAutoHyphens/>
            </w:pPr>
            <w:r>
              <w:lastRenderedPageBreak/>
              <w:t>Нефтехимическая промышленность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объектов капитального строительства, предназначенных для переработки углеводородного сырья, изготовления удобрений, полимеров, химической продукции бытового назначения и подобной продукции, а также другие подобные промышленные предприятия</w:t>
            </w:r>
          </w:p>
        </w:tc>
        <w:tc>
          <w:tcPr>
            <w:tcW w:w="0" w:type="auto"/>
          </w:tcPr>
          <w:p w:rsidR="000A1819" w:rsidRDefault="000A1819" w:rsidP="007950A0">
            <w:r>
              <w:t>6.5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pPr>
              <w:suppressAutoHyphens/>
            </w:pPr>
            <w:r>
              <w:t>Строительная промышленность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0" w:type="auto"/>
          </w:tcPr>
          <w:p w:rsidR="000A1819" w:rsidRDefault="000A1819" w:rsidP="007950A0">
            <w:r>
              <w:t>6.6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Энергетика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 xml:space="preserve">Размещение объектов гидроэнергетики, атомных станций, ядерных установок (за </w:t>
            </w:r>
            <w:proofErr w:type="gramStart"/>
            <w:r w:rsidRPr="00E810C6">
              <w:rPr>
                <w:color w:val="000000"/>
              </w:rPr>
              <w:t>исключением</w:t>
            </w:r>
            <w:proofErr w:type="gramEnd"/>
            <w:r w:rsidRPr="00E810C6">
              <w:rPr>
                <w:color w:val="000000"/>
              </w:rPr>
              <w:t xml:space="preserve"> создаваемых в научных целях), пунктов хранения ядерных материалов и радиоактивных веществ, тепловых станций и других электростанций, размещение обслуживающих и вспомогательных для электростанций сооружений (</w:t>
            </w:r>
            <w:proofErr w:type="spellStart"/>
            <w:r w:rsidRPr="00E810C6">
              <w:rPr>
                <w:color w:val="000000"/>
              </w:rPr>
              <w:t>золоотвалов</w:t>
            </w:r>
            <w:proofErr w:type="spellEnd"/>
            <w:r w:rsidRPr="00E810C6">
              <w:rPr>
                <w:color w:val="000000"/>
              </w:rPr>
              <w:t xml:space="preserve">, гидротехнических сооружений); размещение объектов </w:t>
            </w:r>
            <w:proofErr w:type="spellStart"/>
            <w:r w:rsidRPr="00E810C6">
              <w:rPr>
                <w:color w:val="000000"/>
              </w:rPr>
              <w:t>электросетевого</w:t>
            </w:r>
            <w:proofErr w:type="spellEnd"/>
            <w:r w:rsidRPr="00E810C6">
              <w:rPr>
                <w:color w:val="000000"/>
              </w:rPr>
              <w:t xml:space="preserve"> хозяйства, за исключением объектов энергетики, размещение которых предусмотрено содержанием вида разрешенного использования с</w:t>
            </w:r>
            <w:r>
              <w:rPr>
                <w:color w:val="000000"/>
              </w:rPr>
              <w:t xml:space="preserve"> </w:t>
            </w:r>
            <w:hyperlink r:id="rId35" w:anchor="1031" w:history="1">
              <w:r w:rsidRPr="002900B6">
                <w:rPr>
                  <w:rStyle w:val="a9"/>
                  <w:color w:val="000000"/>
                  <w:bdr w:val="none" w:sz="0" w:space="0" w:color="auto" w:frame="1"/>
                </w:rPr>
                <w:t>кодом 3.1</w:t>
              </w:r>
            </w:hyperlink>
          </w:p>
        </w:tc>
        <w:tc>
          <w:tcPr>
            <w:tcW w:w="0" w:type="auto"/>
          </w:tcPr>
          <w:p w:rsidR="000A1819" w:rsidRDefault="000A1819" w:rsidP="007950A0">
            <w:r>
              <w:t>6.7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Связь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вида разрешенного использования с</w:t>
            </w:r>
            <w:r w:rsidRPr="00E810C6">
              <w:rPr>
                <w:rStyle w:val="apple-converted-space"/>
                <w:color w:val="000000"/>
              </w:rPr>
              <w:t> </w:t>
            </w:r>
            <w:hyperlink r:id="rId36" w:anchor="1031" w:history="1">
              <w:r w:rsidRPr="002900B6">
                <w:rPr>
                  <w:rStyle w:val="a9"/>
                  <w:color w:val="000000"/>
                  <w:bdr w:val="none" w:sz="0" w:space="0" w:color="auto" w:frame="1"/>
                </w:rPr>
                <w:t>кодом 3.1</w:t>
              </w:r>
            </w:hyperlink>
          </w:p>
        </w:tc>
        <w:tc>
          <w:tcPr>
            <w:tcW w:w="0" w:type="auto"/>
          </w:tcPr>
          <w:p w:rsidR="000A1819" w:rsidRDefault="000A1819" w:rsidP="007950A0">
            <w:r>
              <w:t>6.8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lastRenderedPageBreak/>
              <w:t>Склады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proofErr w:type="gramStart"/>
            <w:r w:rsidRPr="00E810C6">
              <w:rPr>
                <w:color w:val="000000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  <w:proofErr w:type="gramEnd"/>
          </w:p>
        </w:tc>
        <w:tc>
          <w:tcPr>
            <w:tcW w:w="0" w:type="auto"/>
          </w:tcPr>
          <w:p w:rsidR="000A1819" w:rsidRDefault="000A1819" w:rsidP="007950A0">
            <w:r>
              <w:t>6.9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Обеспечение космической деятельности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космодромов, стартовых комплексов и пусковых установок, командно-измерительных комплексов, центров и пунктов управления полетами космических объектов, пунктов приема, хранения и переработки информации, баз хранения космической техники, полигонов приземления космических объектов, объектов экспериментальной базы для отработки космической техники, центров и оборудования для подготовки космонавтов, других сооружений, используемых при осуществлении космической деятельности</w:t>
            </w:r>
          </w:p>
        </w:tc>
        <w:tc>
          <w:tcPr>
            <w:tcW w:w="0" w:type="auto"/>
          </w:tcPr>
          <w:p w:rsidR="000A1819" w:rsidRDefault="000A1819" w:rsidP="007950A0">
            <w:r>
              <w:t>6.10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Транспорт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различного рода путей сообщения и сооружений, используемых для перевозки людей или грузов, либо передачи веществ. Содержание данного вида разрешенного использования включает в себя содержание видов разрешенного использования с</w:t>
            </w:r>
            <w:r w:rsidRPr="00E810C6">
              <w:rPr>
                <w:rStyle w:val="apple-converted-space"/>
                <w:color w:val="000000"/>
              </w:rPr>
              <w:t> </w:t>
            </w:r>
            <w:hyperlink r:id="rId37" w:anchor="1071" w:history="1">
              <w:r w:rsidRPr="002900B6">
                <w:rPr>
                  <w:rStyle w:val="a9"/>
                  <w:color w:val="000000"/>
                  <w:bdr w:val="none" w:sz="0" w:space="0" w:color="auto" w:frame="1"/>
                </w:rPr>
                <w:t>кодами 7.1 -7.5</w:t>
              </w:r>
            </w:hyperlink>
          </w:p>
        </w:tc>
        <w:tc>
          <w:tcPr>
            <w:tcW w:w="0" w:type="auto"/>
          </w:tcPr>
          <w:p w:rsidR="000A1819" w:rsidRDefault="000A1819" w:rsidP="007950A0">
            <w:r>
              <w:t>7.0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pPr>
              <w:suppressAutoHyphens/>
            </w:pPr>
            <w:r>
              <w:lastRenderedPageBreak/>
              <w:t>Железнодорожный транспорт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proofErr w:type="gramStart"/>
            <w:r w:rsidRPr="00E810C6">
              <w:rPr>
                <w:color w:val="000000"/>
              </w:rPr>
              <w:t>Размещение железнодорожных путей; размещение объектов капитального строительства, необходимых для обеспечения железнодорожного движения, посадки и высадки пассажиров и их сопутствующего обслуживания, в том числе железнодорожные вокзалы, железнодорожные станции, погрузочные площадки и склады (за исключением складов горюче-смазочных материалов и автозаправочных станций любых типов, а также складов, предназначенных для хранения опасных веществ и материалов);</w:t>
            </w:r>
            <w:proofErr w:type="gramEnd"/>
            <w:r w:rsidRPr="00E810C6">
              <w:rPr>
                <w:color w:val="000000"/>
              </w:rPr>
              <w:t xml:space="preserve"> размещение наземных сооружений метрополитена, в том числе посадочных станций, вентиляционных шахт; размещение наземных сооружений для трамвайного сообщения и иных специальных дорог (канатных, монорельсовых)</w:t>
            </w:r>
          </w:p>
        </w:tc>
        <w:tc>
          <w:tcPr>
            <w:tcW w:w="0" w:type="auto"/>
          </w:tcPr>
          <w:p w:rsidR="000A1819" w:rsidRDefault="000A1819" w:rsidP="007950A0">
            <w:r>
              <w:t>7.1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Автомобильный транспорт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автомобильных дорог вне границ населенного пункта; размещение объектов капитального строительства, необходимых для обеспечения автомобильного движения, посадки и высадки пассажиров и их сопутствующего обслуживания, а также объектов, предназначенных для размещения постов органов внутренних дел, ответственных за безопасность дорожного движения; оборудование земельных участков для стоянок автомобильного транспорта, а также для размещения депо (устройства мест стоянок) автомобильного транспорта, осуществляющего перевозки людей по установленному маршруту</w:t>
            </w:r>
          </w:p>
        </w:tc>
        <w:tc>
          <w:tcPr>
            <w:tcW w:w="0" w:type="auto"/>
          </w:tcPr>
          <w:p w:rsidR="000A1819" w:rsidRDefault="000A1819" w:rsidP="007950A0">
            <w:r>
              <w:t>7.2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Водный транспорт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искусственно созданных для судоходства внутренних водных путей, размещение морских и речных портов, причалов, пристаней, гидротехнических сооружений, других объектов, необходимых для обеспечения судоходства и водных перевозок</w:t>
            </w:r>
          </w:p>
        </w:tc>
        <w:tc>
          <w:tcPr>
            <w:tcW w:w="0" w:type="auto"/>
          </w:tcPr>
          <w:p w:rsidR="000A1819" w:rsidRDefault="000A1819" w:rsidP="007950A0">
            <w:r>
              <w:t>7.3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lastRenderedPageBreak/>
              <w:t>Воздушный транспорт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аэродромов, вертолетных площадок, обустройство мест для приводнения и причаливания гидросамолетов, размещение прочих объектов, необходимых для взлета и приземления (приводнения) воздушных судов, размещение аэропортов (аэровокзалов) и иных объектов, необходимых для посадки и высадки пассажиров и их сопутствующего обслуживания и обеспечения их безопасности</w:t>
            </w:r>
          </w:p>
        </w:tc>
        <w:tc>
          <w:tcPr>
            <w:tcW w:w="0" w:type="auto"/>
          </w:tcPr>
          <w:p w:rsidR="000A1819" w:rsidRDefault="000A1819" w:rsidP="007950A0">
            <w:r>
              <w:t>7.4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Трубопроводный транспорт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0" w:type="auto"/>
          </w:tcPr>
          <w:p w:rsidR="000A1819" w:rsidRDefault="000A1819" w:rsidP="007950A0">
            <w:r>
              <w:t>7.5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Обеспечение обороны и безопасности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proofErr w:type="gramStart"/>
            <w:r w:rsidRPr="00E810C6">
              <w:rPr>
                <w:color w:val="000000"/>
              </w:rPr>
              <w:t>Размещение объектов капитального строительства, необходимых для подготовки и поддержания в боевой готовности Вооруженных Сил Российской Федерации, других войск, воинских формирований и органов управлений ими (размещение военных организаций, внутренних войск, учреждений и других объектов, дислокация войск и сил флота), проведение воинских учений и других мероприятий, направленных на обеспечение боевой готовности воинских частей;</w:t>
            </w:r>
            <w:proofErr w:type="gramEnd"/>
            <w:r w:rsidRPr="00E810C6">
              <w:rPr>
                <w:color w:val="000000"/>
              </w:rPr>
              <w:t xml:space="preserve"> размещение зданий военных училищ, военных институтов, военных университетов, военных академий</w:t>
            </w:r>
          </w:p>
        </w:tc>
        <w:tc>
          <w:tcPr>
            <w:tcW w:w="0" w:type="auto"/>
          </w:tcPr>
          <w:p w:rsidR="000A1819" w:rsidRDefault="000A1819" w:rsidP="007950A0">
            <w:r>
              <w:t>8.0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lastRenderedPageBreak/>
              <w:t>Обеспечение вооруженных сил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 xml:space="preserve">Размещение объектов капитального строительства, предназначенных для разработки, испытания, производства ремонта или уничтожения вооружения, техники военного назначения и боеприпасов; обустройство земельных участков в качестве испытательных полигонов, мест уничтожения вооружения и захоронения отходов, возникающих в связи с использованием, производством, ремонтом или уничтожением вооружений или боеприпасов; размещение объектов капитального строительства, необходимых для создания и хранения запасов материальных ценностей в государственном и мобилизационном резервах (хранилища, склады и другие объекты); размещение объектов, для </w:t>
            </w:r>
            <w:proofErr w:type="gramStart"/>
            <w:r w:rsidRPr="00E810C6">
              <w:rPr>
                <w:color w:val="000000"/>
              </w:rPr>
              <w:t>обеспечения</w:t>
            </w:r>
            <w:proofErr w:type="gramEnd"/>
            <w:r w:rsidRPr="00E810C6">
              <w:rPr>
                <w:color w:val="000000"/>
              </w:rPr>
              <w:t xml:space="preserve"> безопасности которых были созданы закрытые административно-территориальные образования</w:t>
            </w:r>
          </w:p>
        </w:tc>
        <w:tc>
          <w:tcPr>
            <w:tcW w:w="0" w:type="auto"/>
          </w:tcPr>
          <w:p w:rsidR="000A1819" w:rsidRDefault="000A1819" w:rsidP="007950A0">
            <w:r>
              <w:t>8.1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pPr>
              <w:suppressAutoHyphens/>
            </w:pPr>
            <w:r>
              <w:t>Охрана Государственной границы Российской Федерации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инженерных сооружений и заграждений, пограничных знаков, коммуникаций и других объектов, необходимых для обеспечения защиты и охраны Государственной границы Российской Федерации, устройство пограничных просек и контрольных полос, размещение зданий для размещения пограничных воинских частей и органов управления ими, а также для размещения пунктов пропуска через Государственную границу Российской Федерации</w:t>
            </w:r>
          </w:p>
        </w:tc>
        <w:tc>
          <w:tcPr>
            <w:tcW w:w="0" w:type="auto"/>
          </w:tcPr>
          <w:p w:rsidR="000A1819" w:rsidRDefault="000A1819" w:rsidP="007950A0">
            <w:r>
              <w:t>8.2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Обеспечение внутреннего правопорядка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0" w:type="auto"/>
          </w:tcPr>
          <w:p w:rsidR="000A1819" w:rsidRDefault="000A1819" w:rsidP="007950A0">
            <w:r>
              <w:t>8.3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Обеспечение деятельности по исполнению наказаний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объектов капитального строительства для создания мест лишения свободы (следственные изоляторы, тюрьмы, поселения)</w:t>
            </w:r>
          </w:p>
        </w:tc>
        <w:tc>
          <w:tcPr>
            <w:tcW w:w="0" w:type="auto"/>
          </w:tcPr>
          <w:p w:rsidR="000A1819" w:rsidRDefault="000A1819" w:rsidP="007950A0">
            <w:r>
              <w:t>8.4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pPr>
              <w:suppressAutoHyphens/>
            </w:pPr>
            <w:r>
              <w:lastRenderedPageBreak/>
              <w:t>Деятельность по особой охране и изучению природы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 xml:space="preserve">Сохранение и изучение растительного и животного мира путем создания особо охраняемых природных территорий, в границах которых хозяйственная деятельность, кроме деятельности, связанной с охраной и изучением природы, не допускается </w:t>
            </w:r>
          </w:p>
        </w:tc>
        <w:tc>
          <w:tcPr>
            <w:tcW w:w="0" w:type="auto"/>
          </w:tcPr>
          <w:p w:rsidR="000A1819" w:rsidRDefault="000A1819" w:rsidP="007950A0">
            <w:r>
              <w:t>9.0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pPr>
              <w:suppressAutoHyphens/>
            </w:pPr>
            <w:r>
              <w:t>Охрана природных территорий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proofErr w:type="gramStart"/>
            <w:r w:rsidRPr="00E810C6">
              <w:rPr>
                <w:color w:val="000000"/>
              </w:rPr>
              <w:t>Сохранение отдельных естественных качеств окружающей природной среды путем ограничения хозяйственной деятельности в данной зоне, в частности: 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  <w:proofErr w:type="gramEnd"/>
          </w:p>
        </w:tc>
        <w:tc>
          <w:tcPr>
            <w:tcW w:w="0" w:type="auto"/>
          </w:tcPr>
          <w:p w:rsidR="000A1819" w:rsidRDefault="000A1819" w:rsidP="007950A0">
            <w:r>
              <w:t>9.1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Курортная деятельность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proofErr w:type="gramStart"/>
            <w:r w:rsidRPr="00E810C6">
              <w:rPr>
                <w:color w:val="000000"/>
              </w:rPr>
              <w:t>Использование, в том числе с их извлечением, для лечения и оздоровления человека природных лечебных ресурсов (месторождения минеральных вод, лечебные грязи, рапой лиманов и озер, особый климат и иные природные факторы и условия, которые используются или могут использоваться для профилактики и лечения заболеваний человека), а также охрана лечебных ресурсов от истощения и уничтожения в границах первой зоны округа горно-санитарной или санитарной</w:t>
            </w:r>
            <w:proofErr w:type="gramEnd"/>
            <w:r w:rsidRPr="00E810C6">
              <w:rPr>
                <w:color w:val="000000"/>
              </w:rPr>
              <w:t xml:space="preserve"> охраны лечебно-оздоровительных местностей и курорта</w:t>
            </w:r>
          </w:p>
        </w:tc>
        <w:tc>
          <w:tcPr>
            <w:tcW w:w="0" w:type="auto"/>
          </w:tcPr>
          <w:p w:rsidR="000A1819" w:rsidRDefault="000A1819" w:rsidP="007950A0">
            <w:r>
              <w:t>9.2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Историческая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 ремесел,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0" w:type="auto"/>
          </w:tcPr>
          <w:p w:rsidR="000A1819" w:rsidRDefault="000A1819" w:rsidP="007950A0">
            <w:r>
              <w:t>9.3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lastRenderedPageBreak/>
              <w:t>Лесная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 xml:space="preserve">Деятельность по заготовке, первичной обработке и вывозу древесины и </w:t>
            </w:r>
            <w:proofErr w:type="spellStart"/>
            <w:r w:rsidRPr="00E810C6">
              <w:rPr>
                <w:color w:val="000000"/>
              </w:rPr>
              <w:t>недревесных</w:t>
            </w:r>
            <w:proofErr w:type="spellEnd"/>
            <w:r w:rsidRPr="00E810C6">
              <w:rPr>
                <w:color w:val="000000"/>
              </w:rPr>
              <w:t xml:space="preserve"> лесных ресурсов, охрана и восстановление </w:t>
            </w:r>
            <w:proofErr w:type="gramStart"/>
            <w:r w:rsidRPr="00E810C6">
              <w:rPr>
                <w:color w:val="000000"/>
              </w:rPr>
              <w:t>лесов</w:t>
            </w:r>
            <w:proofErr w:type="gramEnd"/>
            <w:r w:rsidRPr="00E810C6">
              <w:rPr>
                <w:color w:val="000000"/>
              </w:rPr>
              <w:t xml:space="preserve"> и иные цели. Содержание данного вида разрешенного использования включает в себя содержание видов разрешенного использования с</w:t>
            </w:r>
            <w:r>
              <w:rPr>
                <w:color w:val="000000"/>
              </w:rPr>
              <w:t xml:space="preserve"> </w:t>
            </w:r>
            <w:hyperlink r:id="rId38" w:anchor="10101" w:history="1">
              <w:r w:rsidRPr="002900B6">
                <w:rPr>
                  <w:rStyle w:val="a9"/>
                  <w:color w:val="000000"/>
                  <w:bdr w:val="none" w:sz="0" w:space="0" w:color="auto" w:frame="1"/>
                </w:rPr>
                <w:t>кодами 10.1-10.5</w:t>
              </w:r>
            </w:hyperlink>
          </w:p>
        </w:tc>
        <w:tc>
          <w:tcPr>
            <w:tcW w:w="0" w:type="auto"/>
          </w:tcPr>
          <w:p w:rsidR="000A1819" w:rsidRDefault="000A1819" w:rsidP="007950A0">
            <w:r>
              <w:t>10.0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Заготовка древесины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Рубка лесных насаждений, выросших в природных условиях, в том числе гражданами для собственных нужд, частичная переработка, хранение и вывоз древесины, создание лесных дорог, размещение сооружений, необходимых для обработки и хранения древесины (лесных складов, лесопилен), охрана и восстановление лесов</w:t>
            </w:r>
          </w:p>
        </w:tc>
        <w:tc>
          <w:tcPr>
            <w:tcW w:w="0" w:type="auto"/>
          </w:tcPr>
          <w:p w:rsidR="000A1819" w:rsidRDefault="000A1819" w:rsidP="007950A0">
            <w:r>
              <w:t>10.1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Лесные плантации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Выращивание и рубка лесных насаждений, выращенных трудом человека, частичная переработка, хранение и вывоз древесины, создание дорог, размещение сооружений, необходимых для обработки и хранения древесины (лесных складов, лесопилен), охрана лесов</w:t>
            </w:r>
          </w:p>
        </w:tc>
        <w:tc>
          <w:tcPr>
            <w:tcW w:w="0" w:type="auto"/>
          </w:tcPr>
          <w:p w:rsidR="000A1819" w:rsidRDefault="000A1819" w:rsidP="007950A0">
            <w:r>
              <w:t>10.2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Заготовка лесных ресурсов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 xml:space="preserve">Заготовка живицы, сбор </w:t>
            </w:r>
            <w:proofErr w:type="spellStart"/>
            <w:r w:rsidRPr="00E810C6">
              <w:rPr>
                <w:color w:val="000000"/>
              </w:rPr>
              <w:t>недревесных</w:t>
            </w:r>
            <w:proofErr w:type="spellEnd"/>
            <w:r w:rsidRPr="00E810C6">
              <w:rPr>
                <w:color w:val="000000"/>
              </w:rPr>
              <w:t xml:space="preserve">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хранения и неглубокой переработки лесных ресурсов (сушилки, грибоварни, склады), охрана лесов</w:t>
            </w:r>
          </w:p>
        </w:tc>
        <w:tc>
          <w:tcPr>
            <w:tcW w:w="0" w:type="auto"/>
          </w:tcPr>
          <w:p w:rsidR="000A1819" w:rsidRDefault="000A1819" w:rsidP="007950A0">
            <w:r>
              <w:t>10.3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Резервные леса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Деятельность, связанная с охраной лесов</w:t>
            </w:r>
          </w:p>
        </w:tc>
        <w:tc>
          <w:tcPr>
            <w:tcW w:w="0" w:type="auto"/>
          </w:tcPr>
          <w:p w:rsidR="000A1819" w:rsidRDefault="000A1819" w:rsidP="007950A0">
            <w:r>
              <w:t>10.4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Водные объекты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Ледники, снежники, ручьи, реки, озера, болота, территориальные моря и другие поверхностные водные объекты</w:t>
            </w:r>
          </w:p>
        </w:tc>
        <w:tc>
          <w:tcPr>
            <w:tcW w:w="0" w:type="auto"/>
          </w:tcPr>
          <w:p w:rsidR="000A1819" w:rsidRDefault="000A1819" w:rsidP="007950A0">
            <w:r>
              <w:t>11.0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pPr>
              <w:suppressAutoHyphens/>
            </w:pPr>
            <w:r>
              <w:lastRenderedPageBreak/>
              <w:t>Общее пользование водными объектами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proofErr w:type="gramStart"/>
            <w:r w:rsidRPr="00E810C6">
              <w:rPr>
                <w:color w:val="000000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  <w:proofErr w:type="gramEnd"/>
          </w:p>
        </w:tc>
        <w:tc>
          <w:tcPr>
            <w:tcW w:w="0" w:type="auto"/>
          </w:tcPr>
          <w:p w:rsidR="000A1819" w:rsidRDefault="000A1819" w:rsidP="007950A0">
            <w:r>
              <w:t>11.1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Специальное пользование водными объектами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0" w:type="auto"/>
          </w:tcPr>
          <w:p w:rsidR="000A1819" w:rsidRDefault="000A1819" w:rsidP="007950A0">
            <w:r>
              <w:t>11.2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pPr>
              <w:suppressAutoHyphens/>
            </w:pPr>
            <w:r>
              <w:t>Гидротехнические сооружения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 xml:space="preserve"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</w:t>
            </w:r>
            <w:proofErr w:type="spellStart"/>
            <w:r w:rsidRPr="00E810C6">
              <w:rPr>
                <w:color w:val="000000"/>
              </w:rPr>
              <w:t>рыбозащитных</w:t>
            </w:r>
            <w:proofErr w:type="spellEnd"/>
            <w:r w:rsidRPr="00E810C6">
              <w:rPr>
                <w:color w:val="000000"/>
              </w:rPr>
              <w:t xml:space="preserve"> и рыбопропускных сооружений, берегозащитных сооружений)</w:t>
            </w:r>
          </w:p>
        </w:tc>
        <w:tc>
          <w:tcPr>
            <w:tcW w:w="0" w:type="auto"/>
          </w:tcPr>
          <w:p w:rsidR="000A1819" w:rsidRDefault="000A1819" w:rsidP="007950A0">
            <w:r>
              <w:t>11.3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pPr>
              <w:suppressAutoHyphens/>
            </w:pPr>
            <w:r>
              <w:t>Общее пользование территории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автомобильных дорог и пешеходных тротуаров в границах населенных пунктов, пешеходных переходов, парков, скверов, площадей, бульваров, набережных и других мест, постоянно открытых для посещения без взимания платы</w:t>
            </w:r>
          </w:p>
        </w:tc>
        <w:tc>
          <w:tcPr>
            <w:tcW w:w="0" w:type="auto"/>
          </w:tcPr>
          <w:p w:rsidR="000A1819" w:rsidRDefault="000A1819" w:rsidP="007950A0">
            <w:r>
              <w:t>12.0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Ритуальная деятельность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кладбищ, крематориев и мест захоронения; размещение соответствующих культовых сооружений</w:t>
            </w:r>
          </w:p>
        </w:tc>
        <w:tc>
          <w:tcPr>
            <w:tcW w:w="0" w:type="auto"/>
          </w:tcPr>
          <w:p w:rsidR="000A1819" w:rsidRDefault="000A1819" w:rsidP="007950A0">
            <w:r>
              <w:t>12.1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Специальная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Размещение скотомогильников, захоронение отходов потребления и промышленного производства, в том числе радиоактивных</w:t>
            </w:r>
          </w:p>
        </w:tc>
        <w:tc>
          <w:tcPr>
            <w:tcW w:w="0" w:type="auto"/>
          </w:tcPr>
          <w:p w:rsidR="000A1819" w:rsidRDefault="000A1819" w:rsidP="007950A0">
            <w:r>
              <w:t>12.2</w:t>
            </w:r>
          </w:p>
        </w:tc>
      </w:tr>
      <w:tr w:rsidR="000A1819" w:rsidTr="007950A0">
        <w:trPr>
          <w:cantSplit/>
        </w:trPr>
        <w:tc>
          <w:tcPr>
            <w:tcW w:w="0" w:type="auto"/>
          </w:tcPr>
          <w:p w:rsidR="000A1819" w:rsidRDefault="000A1819" w:rsidP="007950A0">
            <w:r>
              <w:t>Запас</w:t>
            </w:r>
          </w:p>
        </w:tc>
        <w:tc>
          <w:tcPr>
            <w:tcW w:w="0" w:type="auto"/>
          </w:tcPr>
          <w:p w:rsidR="000A1819" w:rsidRPr="00E810C6" w:rsidRDefault="000A1819" w:rsidP="007950A0">
            <w:pPr>
              <w:suppressAutoHyphens/>
              <w:rPr>
                <w:color w:val="000000"/>
              </w:rPr>
            </w:pPr>
            <w:r w:rsidRPr="00E810C6">
              <w:rPr>
                <w:color w:val="000000"/>
              </w:rPr>
              <w:t>Отсутствие хозяйственной деятельности</w:t>
            </w:r>
          </w:p>
        </w:tc>
        <w:tc>
          <w:tcPr>
            <w:tcW w:w="0" w:type="auto"/>
          </w:tcPr>
          <w:p w:rsidR="000A1819" w:rsidRDefault="000A1819" w:rsidP="007950A0">
            <w:r>
              <w:t>12.3</w:t>
            </w:r>
          </w:p>
        </w:tc>
      </w:tr>
    </w:tbl>
    <w:p w:rsidR="000A1819" w:rsidRPr="00E276F0" w:rsidRDefault="000A1819" w:rsidP="000A1819">
      <w:pPr>
        <w:pStyle w:val="ab"/>
        <w:spacing w:before="5" w:beforeAutospacing="0" w:after="0" w:afterAutospacing="0" w:line="274" w:lineRule="exact"/>
        <w:ind w:left="-357" w:firstLine="539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Default="000A1819" w:rsidP="000A1819">
      <w:pPr>
        <w:jc w:val="center"/>
        <w:rPr>
          <w:rStyle w:val="FontStyle102"/>
        </w:rPr>
      </w:pPr>
    </w:p>
    <w:p w:rsidR="000A1819" w:rsidRDefault="000A1819" w:rsidP="000A1819">
      <w:pPr>
        <w:jc w:val="center"/>
        <w:rPr>
          <w:rStyle w:val="FontStyle102"/>
        </w:rPr>
      </w:pPr>
    </w:p>
    <w:p w:rsidR="000A1819" w:rsidRDefault="000A1819" w:rsidP="000A1819">
      <w:pPr>
        <w:jc w:val="center"/>
        <w:rPr>
          <w:rStyle w:val="FontStyle102"/>
        </w:rPr>
      </w:pPr>
    </w:p>
    <w:p w:rsidR="000A1819" w:rsidRPr="004E6C04" w:rsidRDefault="000A1819" w:rsidP="000A1819">
      <w:pPr>
        <w:jc w:val="center"/>
        <w:rPr>
          <w:rStyle w:val="FontStyle102"/>
        </w:rPr>
      </w:pPr>
      <w:r w:rsidRPr="004E6C04">
        <w:rPr>
          <w:rStyle w:val="FontStyle102"/>
        </w:rPr>
        <w:t>Изложение и извлечения из нормативных правовых актов, содержащих нормы регулирования землепользования и застройки</w:t>
      </w:r>
    </w:p>
    <w:p w:rsidR="000A1819" w:rsidRPr="00E33E3E" w:rsidRDefault="000A1819" w:rsidP="000A1819">
      <w:pPr>
        <w:pStyle w:val="Style2"/>
        <w:ind w:left="-360" w:firstLine="540"/>
        <w:jc w:val="both"/>
      </w:pPr>
    </w:p>
    <w:p w:rsidR="000A1819" w:rsidRPr="00BD20AB" w:rsidRDefault="000A1819" w:rsidP="000A1819">
      <w:pPr>
        <w:pStyle w:val="Style2"/>
        <w:spacing w:line="240" w:lineRule="exact"/>
        <w:ind w:firstLine="709"/>
        <w:jc w:val="both"/>
      </w:pPr>
    </w:p>
    <w:p w:rsidR="000A1819" w:rsidRPr="001A6FF8" w:rsidRDefault="000A1819" w:rsidP="000A1819">
      <w:pPr>
        <w:spacing w:before="5" w:line="274" w:lineRule="exact"/>
        <w:ind w:left="-357" w:firstLine="499"/>
        <w:jc w:val="both"/>
        <w:rPr>
          <w:sz w:val="28"/>
          <w:szCs w:val="28"/>
        </w:rPr>
      </w:pPr>
      <w:r>
        <w:rPr>
          <w:rStyle w:val="FontStyle103"/>
        </w:rPr>
        <w:t>Приложение 1</w:t>
      </w:r>
      <w:r w:rsidRPr="00C644BB">
        <w:rPr>
          <w:rStyle w:val="FontStyle103"/>
        </w:rPr>
        <w:t xml:space="preserve"> </w:t>
      </w:r>
    </w:p>
    <w:p w:rsidR="000A1819" w:rsidRDefault="000A1819" w:rsidP="000A1819">
      <w:pPr>
        <w:shd w:val="clear" w:color="auto" w:fill="FFFFFF"/>
        <w:tabs>
          <w:tab w:val="left" w:pos="-360"/>
        </w:tabs>
        <w:ind w:left="-360" w:firstLine="540"/>
        <w:jc w:val="both"/>
        <w:rPr>
          <w:b/>
          <w:bCs/>
          <w:color w:val="000000"/>
        </w:rPr>
      </w:pPr>
    </w:p>
    <w:p w:rsidR="000A1819" w:rsidRPr="004E6C04" w:rsidRDefault="000A1819" w:rsidP="000A1819">
      <w:pPr>
        <w:pStyle w:val="ab"/>
        <w:spacing w:line="360" w:lineRule="auto"/>
        <w:jc w:val="center"/>
        <w:rPr>
          <w:rStyle w:val="FontStyle102"/>
          <w:rFonts w:ascii="Times New Roman" w:hAnsi="Times New Roman" w:cs="Times New Roman"/>
          <w:color w:val="auto"/>
          <w:sz w:val="24"/>
          <w:szCs w:val="24"/>
        </w:rPr>
      </w:pPr>
      <w:r w:rsidRPr="004E6C04">
        <w:rPr>
          <w:rStyle w:val="FontStyle102"/>
          <w:rFonts w:ascii="Times New Roman" w:hAnsi="Times New Roman" w:cs="Times New Roman"/>
          <w:color w:val="auto"/>
          <w:sz w:val="24"/>
          <w:szCs w:val="24"/>
        </w:rPr>
        <w:t>СОГЛАШЕНИЕ</w:t>
      </w:r>
    </w:p>
    <w:p w:rsidR="000A1819" w:rsidRPr="009930F3" w:rsidRDefault="000A1819" w:rsidP="000A1819">
      <w:pPr>
        <w:pStyle w:val="ab"/>
        <w:jc w:val="center"/>
        <w:rPr>
          <w:b/>
          <w:sz w:val="28"/>
          <w:szCs w:val="28"/>
        </w:rPr>
      </w:pPr>
      <w:r w:rsidRPr="004E6C04">
        <w:rPr>
          <w:rStyle w:val="FontStyle102"/>
          <w:rFonts w:ascii="Times New Roman" w:hAnsi="Times New Roman" w:cs="Times New Roman"/>
          <w:color w:val="auto"/>
          <w:sz w:val="24"/>
          <w:szCs w:val="24"/>
        </w:rPr>
        <w:t xml:space="preserve">о передаче органами местного самоуправления </w:t>
      </w:r>
      <w:proofErr w:type="spellStart"/>
      <w:r w:rsidRPr="004E6C04">
        <w:rPr>
          <w:rStyle w:val="FontStyle102"/>
          <w:rFonts w:ascii="Times New Roman" w:hAnsi="Times New Roman" w:cs="Times New Roman"/>
          <w:color w:val="auto"/>
          <w:sz w:val="24"/>
          <w:szCs w:val="24"/>
        </w:rPr>
        <w:t>Кочкуровского</w:t>
      </w:r>
      <w:proofErr w:type="spellEnd"/>
      <w:r w:rsidRPr="004E6C04">
        <w:rPr>
          <w:rStyle w:val="FontStyle102"/>
          <w:rFonts w:ascii="Times New Roman" w:hAnsi="Times New Roman" w:cs="Times New Roman"/>
          <w:color w:val="auto"/>
          <w:sz w:val="24"/>
          <w:szCs w:val="24"/>
        </w:rPr>
        <w:t xml:space="preserve"> муниципального района части полномочий по решению вопросов местного значения органам местного самоуправления </w:t>
      </w:r>
      <w:proofErr w:type="spellStart"/>
      <w:r>
        <w:rPr>
          <w:rStyle w:val="FontStyle102"/>
          <w:rFonts w:ascii="Times New Roman" w:hAnsi="Times New Roman" w:cs="Times New Roman"/>
          <w:color w:val="auto"/>
          <w:sz w:val="24"/>
          <w:szCs w:val="24"/>
        </w:rPr>
        <w:t>Сабаевского</w:t>
      </w:r>
      <w:proofErr w:type="spellEnd"/>
      <w:r w:rsidRPr="004E6C04">
        <w:rPr>
          <w:rStyle w:val="FontStyle102"/>
          <w:rFonts w:ascii="Times New Roman" w:hAnsi="Times New Roman" w:cs="Times New Roman"/>
          <w:color w:val="auto"/>
          <w:sz w:val="24"/>
          <w:szCs w:val="24"/>
        </w:rPr>
        <w:t xml:space="preserve"> сельского поселения.</w:t>
      </w:r>
    </w:p>
    <w:p w:rsidR="000A1819" w:rsidRPr="00283386" w:rsidRDefault="000A1819" w:rsidP="000A1819">
      <w:pPr>
        <w:pStyle w:val="ab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283386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с. Кочкурово                                                   </w:t>
      </w:r>
      <w:r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</w:t>
      </w:r>
      <w:r w:rsidRPr="00283386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 «___» _________ 2015 г.</w:t>
      </w:r>
    </w:p>
    <w:p w:rsidR="000A1819" w:rsidRDefault="000A1819" w:rsidP="000A1819">
      <w:pPr>
        <w:pStyle w:val="ab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Pr="00283386" w:rsidRDefault="000A1819" w:rsidP="000A1819">
      <w:pPr>
        <w:pStyle w:val="ab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283386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Администрация </w:t>
      </w:r>
      <w:proofErr w:type="spellStart"/>
      <w:r w:rsidRPr="00283386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Кочкуровского</w:t>
      </w:r>
      <w:proofErr w:type="spellEnd"/>
      <w:r w:rsidRPr="00283386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муниципального района, именуемая в дальнейшем «администрация района», в лице главы администрации </w:t>
      </w:r>
      <w:proofErr w:type="spellStart"/>
      <w:r w:rsidRPr="00283386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Кочкуровского</w:t>
      </w:r>
      <w:proofErr w:type="spellEnd"/>
      <w:r w:rsidRPr="00283386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муниципального района ________________, действующего на основании Устава муниципального района с одной стороны, и администрация </w:t>
      </w:r>
      <w:proofErr w:type="spellStart"/>
      <w:r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Сабаевского</w:t>
      </w:r>
      <w:proofErr w:type="spellEnd"/>
      <w:r w:rsidRPr="00283386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сельского поселения </w:t>
      </w:r>
      <w:proofErr w:type="spellStart"/>
      <w:r w:rsidRPr="00283386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Кочкуровского</w:t>
      </w:r>
      <w:proofErr w:type="spellEnd"/>
      <w:r w:rsidRPr="00283386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муниципального района, именуемая в дальнейшем «администрация поселения», в лице главы </w:t>
      </w:r>
      <w:proofErr w:type="spellStart"/>
      <w:r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Сабаевского</w:t>
      </w:r>
      <w:proofErr w:type="spellEnd"/>
      <w:r w:rsidRPr="00283386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сельского поселения __________________________, действующего на основании Устава сельского поселения, с другой стороны, совместно именуемые «Стороны», руководствуясь Федеральным законом № 131-ФЗ</w:t>
      </w:r>
      <w:proofErr w:type="gramEnd"/>
      <w:r w:rsidRPr="00283386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«Об общих принципах организации местного самоуправления в Российской Федерации», решением Совета депутатов </w:t>
      </w:r>
      <w:proofErr w:type="spellStart"/>
      <w:r w:rsidRPr="00283386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Кочкуровского</w:t>
      </w:r>
      <w:proofErr w:type="spellEnd"/>
      <w:r w:rsidRPr="00283386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муниципального района от ___________ года №___, решением Совета депутатов </w:t>
      </w:r>
      <w:proofErr w:type="spellStart"/>
      <w:r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Сабаевского</w:t>
      </w:r>
      <w:proofErr w:type="spellEnd"/>
      <w:r w:rsidRPr="00283386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сельского поселения от «__» _______ ____ года №___ заключили настоящее Соглашение о нижеследующем:</w:t>
      </w:r>
    </w:p>
    <w:p w:rsidR="000A1819" w:rsidRPr="00283386" w:rsidRDefault="000A1819" w:rsidP="000A1819">
      <w:pPr>
        <w:pStyle w:val="ab"/>
        <w:jc w:val="both"/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</w:pPr>
      <w:r w:rsidRPr="00283386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1. Предмет соглашения</w:t>
      </w:r>
    </w:p>
    <w:p w:rsidR="000A1819" w:rsidRPr="00283386" w:rsidRDefault="000A1819" w:rsidP="000A1819">
      <w:pPr>
        <w:pStyle w:val="ab"/>
        <w:spacing w:before="0" w:beforeAutospacing="0" w:after="0" w:afterAutospacing="0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283386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1.1.</w:t>
      </w:r>
      <w:r w:rsidRPr="00283386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gramStart"/>
      <w:r w:rsidRPr="00283386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В целях реализации Федерального закона № 131-ФЗ г. «Об общих принципах организации местного самоуправления в Российской Федерации», в соответствии ч.4 ст.15, Федерального закона № 131-ФЗ г. «Об общих принципах организации местного самоуправления в Российской Федерации», администрация района передает, а администрация поселения принимает в свое ведение и осуществляет полномочия по решению вопросов местного значения, перечисленные в п. 2.1. настоящего Соглашения.</w:t>
      </w:r>
      <w:proofErr w:type="gramEnd"/>
    </w:p>
    <w:p w:rsidR="000A1819" w:rsidRPr="00283386" w:rsidRDefault="000A1819" w:rsidP="000A1819">
      <w:pPr>
        <w:pStyle w:val="ab"/>
        <w:spacing w:before="0" w:beforeAutospacing="0" w:after="0" w:afterAutospacing="0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283386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1.2.</w:t>
      </w:r>
      <w:r w:rsidRPr="00283386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 Передача полномочий производится в целях оперативного и эффективного осуществления вопросов местного значения.</w:t>
      </w:r>
    </w:p>
    <w:p w:rsidR="000A1819" w:rsidRPr="00FB2F7E" w:rsidRDefault="000A1819" w:rsidP="000A1819">
      <w:pPr>
        <w:pStyle w:val="ab"/>
        <w:jc w:val="both"/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</w:pPr>
      <w:r w:rsidRPr="00FB2F7E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2. Перечень полномочий, подлежащих передаче</w:t>
      </w:r>
    </w:p>
    <w:p w:rsidR="000A1819" w:rsidRPr="00FB2F7E" w:rsidRDefault="000A1819" w:rsidP="000A1819">
      <w:pPr>
        <w:pStyle w:val="ab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FB2F7E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2.1</w:t>
      </w:r>
      <w:r w:rsidRPr="00FB2F7E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. Администрация района передает администрации поселения осуществление части полномочий по следующему вопросу:</w:t>
      </w:r>
    </w:p>
    <w:p w:rsidR="000A1819" w:rsidRDefault="000A1819" w:rsidP="000A1819">
      <w:pPr>
        <w:pStyle w:val="ab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FB2F7E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    1.) </w:t>
      </w:r>
      <w:proofErr w:type="gramStart"/>
      <w:r w:rsidRPr="00FB2F7E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Утверждение генеральных планов поселений, правил землепользования и застройки, утверждение подготовленной на основе генеральных планов поселений </w:t>
      </w:r>
      <w:r w:rsidRPr="00FB2F7E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lastRenderedPageBreak/>
        <w:t xml:space="preserve">документации по планировке территории, выдача разрешений на строительство (за исключением случаев, предусмотренных </w:t>
      </w:r>
      <w:r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  </w:t>
      </w:r>
      <w:r w:rsidRPr="00FB2F7E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Градостроительным </w:t>
      </w:r>
      <w:r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   </w:t>
      </w:r>
      <w:r w:rsidRPr="00FB2F7E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кодексом </w:t>
      </w:r>
      <w:r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     </w:t>
      </w:r>
      <w:r w:rsidRPr="00FB2F7E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Российской </w:t>
      </w:r>
      <w:r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   </w:t>
      </w:r>
      <w:r w:rsidRPr="00FB2F7E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Федерации, </w:t>
      </w:r>
      <w:r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    </w:t>
      </w:r>
      <w:r w:rsidRPr="00FB2F7E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иными </w:t>
      </w:r>
      <w:r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gramEnd"/>
    </w:p>
    <w:p w:rsidR="000A1819" w:rsidRPr="00FB2F7E" w:rsidRDefault="000A1819" w:rsidP="000A1819">
      <w:pPr>
        <w:pStyle w:val="ab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FB2F7E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федеральными законами), разрешений</w:t>
      </w:r>
      <w:r w:rsidRPr="00FB2F7E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ab/>
        <w:t>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поселений, утверждение местных нормативов градостроительного проектирования поселений, резервирование земель и изъятие, в том числе путем выкупа, земельных участков в границах поселений для муниципальных нужд, осуществление муниципального земельного контроля за использованием земель поселений, осуществление в случаях, предусмотренных Градостроительным кодексом Российской Федерации, осмотров зданий</w:t>
      </w:r>
      <w:proofErr w:type="gramEnd"/>
      <w:r w:rsidRPr="00FB2F7E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, сооружений и выдача рекомендаций об устранении выявленных в ходе таких осмотров нарушений;</w:t>
      </w:r>
    </w:p>
    <w:p w:rsidR="000A1819" w:rsidRPr="007979D6" w:rsidRDefault="000A1819" w:rsidP="000A1819">
      <w:pPr>
        <w:pStyle w:val="ab"/>
        <w:jc w:val="both"/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</w:pPr>
      <w:r w:rsidRPr="007979D6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3. Права и обязанности администрации поселения</w:t>
      </w:r>
    </w:p>
    <w:p w:rsidR="000A1819" w:rsidRDefault="000A1819" w:rsidP="000A1819">
      <w:pPr>
        <w:pStyle w:val="ab"/>
        <w:jc w:val="both"/>
        <w:rPr>
          <w:sz w:val="28"/>
          <w:szCs w:val="28"/>
        </w:rPr>
      </w:pPr>
      <w:r w:rsidRPr="007979D6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3.1. Администрация района</w:t>
      </w:r>
      <w:r>
        <w:rPr>
          <w:b/>
          <w:sz w:val="28"/>
          <w:szCs w:val="28"/>
        </w:rPr>
        <w:t xml:space="preserve"> </w:t>
      </w:r>
      <w:r w:rsidRPr="007979D6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имеет право:</w:t>
      </w:r>
    </w:p>
    <w:p w:rsidR="000A1819" w:rsidRPr="007979D6" w:rsidRDefault="000A1819" w:rsidP="000A1819">
      <w:pPr>
        <w:pStyle w:val="ab"/>
        <w:spacing w:before="0" w:beforeAutospacing="0" w:after="0" w:afterAutospacing="0" w:line="140" w:lineRule="atLeast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7979D6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3.1.1.</w:t>
      </w:r>
      <w:r w:rsidRPr="007979D6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Осуществлять </w:t>
      </w:r>
      <w:proofErr w:type="gramStart"/>
      <w:r w:rsidRPr="007979D6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контроль за</w:t>
      </w:r>
      <w:proofErr w:type="gramEnd"/>
      <w:r w:rsidRPr="007979D6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исполнением администрацией поселения переданных ей полномочий, а также за целевым использованием финансовых средств, предоставленных на эти цели. В случае выявления нарушений дает обязательные для исполнения администрацией поселения письменные рекомендации для устранения выявленных нарушения в определенный срок  с момента уведомления.</w:t>
      </w:r>
    </w:p>
    <w:p w:rsidR="000A1819" w:rsidRPr="007979D6" w:rsidRDefault="000A1819" w:rsidP="000A1819">
      <w:pPr>
        <w:pStyle w:val="ab"/>
        <w:spacing w:before="0" w:beforeAutospacing="0" w:after="0" w:afterAutospacing="0" w:line="140" w:lineRule="atLeast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7979D6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3.1.2.</w:t>
      </w:r>
      <w:r w:rsidRPr="007979D6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Ежеквартально, не позднее 10 числа месяца, следующего за отчетным кварталом, получать отчет от администрации поселения об использовании субвенций на выполнение полномочий, указанных в п. 2.1. настоящего Соглашения, а также получать по требованию отчет об исполнении полномочий, указанных в п.2.1 настоящего Соглашения.</w:t>
      </w:r>
    </w:p>
    <w:p w:rsidR="000A1819" w:rsidRDefault="000A1819" w:rsidP="000A1819">
      <w:pPr>
        <w:pStyle w:val="ab"/>
        <w:spacing w:before="0" w:beforeAutospacing="0" w:after="0" w:afterAutospacing="0" w:line="140" w:lineRule="atLeast"/>
        <w:jc w:val="both"/>
        <w:rPr>
          <w:sz w:val="28"/>
          <w:szCs w:val="28"/>
        </w:rPr>
      </w:pPr>
      <w:r w:rsidRPr="007979D6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3.1.3.</w:t>
      </w:r>
      <w:r w:rsidRPr="007979D6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В случае необходимости запрашивать дополнительную информацию, материалы и документы, связанные с осуществлением переданных на исполнение полномочий.</w:t>
      </w:r>
    </w:p>
    <w:p w:rsidR="000A1819" w:rsidRDefault="000A1819" w:rsidP="000A1819">
      <w:pPr>
        <w:pStyle w:val="ab"/>
        <w:jc w:val="both"/>
        <w:rPr>
          <w:sz w:val="28"/>
          <w:szCs w:val="28"/>
        </w:rPr>
      </w:pPr>
      <w:r w:rsidRPr="00FE66F3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3.2. Администрация района</w:t>
      </w:r>
      <w:r>
        <w:rPr>
          <w:b/>
          <w:sz w:val="28"/>
          <w:szCs w:val="28"/>
        </w:rPr>
        <w:t xml:space="preserve"> </w:t>
      </w:r>
      <w:r w:rsidRPr="00FE66F3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обязана:</w:t>
      </w:r>
    </w:p>
    <w:p w:rsidR="000A1819" w:rsidRPr="00FE66F3" w:rsidRDefault="000A1819" w:rsidP="000A1819">
      <w:pPr>
        <w:pStyle w:val="ab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FE66F3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3.2.1.</w:t>
      </w:r>
      <w:r w:rsidRPr="00FE66F3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Осуществлять финансирование мероприятий по осуществлению передаваемых в соответствие с настоящим Соглашением полномочий согласно главе 5 настоящего Соглашения;</w:t>
      </w:r>
    </w:p>
    <w:p w:rsidR="000A1819" w:rsidRPr="00894E76" w:rsidRDefault="000A1819" w:rsidP="000A1819">
      <w:pPr>
        <w:pStyle w:val="ab"/>
        <w:jc w:val="both"/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</w:pPr>
      <w:r w:rsidRPr="00894E76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4. Права и обязанности администрации поселения</w:t>
      </w:r>
    </w:p>
    <w:p w:rsidR="000A1819" w:rsidRDefault="000A1819" w:rsidP="000A1819">
      <w:pPr>
        <w:pStyle w:val="ab"/>
        <w:jc w:val="both"/>
        <w:rPr>
          <w:sz w:val="28"/>
          <w:szCs w:val="28"/>
        </w:rPr>
      </w:pPr>
      <w:r w:rsidRPr="00894E76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4.1. Администрация поселения</w:t>
      </w:r>
      <w:r>
        <w:rPr>
          <w:b/>
          <w:sz w:val="28"/>
          <w:szCs w:val="28"/>
        </w:rPr>
        <w:t xml:space="preserve"> </w:t>
      </w:r>
      <w:r w:rsidRPr="00894E76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имеет право:</w:t>
      </w:r>
    </w:p>
    <w:p w:rsidR="000A1819" w:rsidRPr="0045332C" w:rsidRDefault="000A1819" w:rsidP="000A1819">
      <w:pPr>
        <w:pStyle w:val="ab"/>
        <w:spacing w:before="0" w:beforeAutospacing="0" w:after="0" w:afterAutospacing="0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45332C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4.1.1.</w:t>
      </w:r>
      <w:r w:rsidRPr="0045332C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Участвовать в подготовке расчета денежных средств, необходимых для осуществления полномочий.</w:t>
      </w:r>
    </w:p>
    <w:p w:rsidR="000A1819" w:rsidRPr="0045332C" w:rsidRDefault="000A1819" w:rsidP="000A1819">
      <w:pPr>
        <w:pStyle w:val="ab"/>
        <w:spacing w:before="0" w:beforeAutospacing="0" w:after="0" w:afterAutospacing="0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45332C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4.1.2.</w:t>
      </w:r>
      <w:r w:rsidRPr="0045332C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Самостоятельно определять порядок реализации принятых на исполнение полномочий.</w:t>
      </w:r>
    </w:p>
    <w:p w:rsidR="000A1819" w:rsidRPr="0045332C" w:rsidRDefault="000A1819" w:rsidP="000A1819">
      <w:pPr>
        <w:pStyle w:val="ab"/>
        <w:spacing w:before="0" w:beforeAutospacing="0" w:after="0" w:afterAutospacing="0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45332C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4.1.3</w:t>
      </w:r>
      <w:r w:rsidRPr="0045332C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. Принимать муниципальные правовые акты по вопросам осуществления принятых на исполнение полномочий.</w:t>
      </w:r>
    </w:p>
    <w:p w:rsidR="000A1819" w:rsidRDefault="000A1819" w:rsidP="000A1819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45332C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4.1.4.</w:t>
      </w:r>
      <w:r w:rsidRPr="0045332C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Заключать договоры, необходимые для осуществления принятых на исполнение полномочий.</w:t>
      </w:r>
    </w:p>
    <w:p w:rsidR="000A1819" w:rsidRDefault="000A1819" w:rsidP="000A1819">
      <w:pPr>
        <w:pStyle w:val="ab"/>
        <w:jc w:val="both"/>
        <w:rPr>
          <w:sz w:val="28"/>
          <w:szCs w:val="28"/>
        </w:rPr>
      </w:pPr>
      <w:r w:rsidRPr="0045332C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4.2. Администрация поселения</w:t>
      </w:r>
      <w:r>
        <w:rPr>
          <w:b/>
          <w:sz w:val="28"/>
          <w:szCs w:val="28"/>
        </w:rPr>
        <w:t xml:space="preserve"> </w:t>
      </w:r>
      <w:r w:rsidRPr="0045332C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обязана:</w:t>
      </w:r>
    </w:p>
    <w:p w:rsidR="000A1819" w:rsidRPr="0045332C" w:rsidRDefault="000A1819" w:rsidP="000A1819">
      <w:pPr>
        <w:pStyle w:val="ab"/>
        <w:spacing w:before="0" w:beforeAutospacing="0" w:after="0" w:afterAutospacing="0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45332C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lastRenderedPageBreak/>
        <w:t>4.2.1.</w:t>
      </w:r>
      <w:r w:rsidRPr="0045332C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Осуществлять переданные ей администрацией района полномочия в соответствии с пунктом 2.1. настоящего Соглашения и действующим законодательством в пределах, выделенных на эти цели финансовых средств.</w:t>
      </w:r>
    </w:p>
    <w:p w:rsidR="000A1819" w:rsidRPr="0045332C" w:rsidRDefault="000A1819" w:rsidP="000A1819">
      <w:pPr>
        <w:pStyle w:val="ab"/>
        <w:spacing w:before="0" w:beforeAutospacing="0" w:after="0" w:afterAutospacing="0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45332C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4.2.2.</w:t>
      </w:r>
      <w:r w:rsidRPr="0045332C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Рассматривать представленные администрацией района требования об устранении выявленных нарушений со стороны администрации поселения по реализации переданных администрацией района полномочий, не позднее чем в месячный срок (если в требовании не указан иной срок) принимает меры по устранению нарушений и сообщает об этом администрации района.</w:t>
      </w:r>
    </w:p>
    <w:p w:rsidR="000A1819" w:rsidRPr="0045332C" w:rsidRDefault="000A1819" w:rsidP="000A1819">
      <w:pPr>
        <w:pStyle w:val="ab"/>
        <w:spacing w:before="0" w:beforeAutospacing="0" w:after="0" w:afterAutospacing="0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45332C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4.2.3</w:t>
      </w:r>
      <w:r w:rsidRPr="0045332C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. Ежеквартально, не позднее 10 числа, следующего за отчетным периодом, представлять администрации района отчет об использовании финансовых средств, для исполнения переданных по настоящему Соглашению полномочий и иную необходимую информацию.</w:t>
      </w:r>
    </w:p>
    <w:p w:rsidR="000A1819" w:rsidRPr="0045332C" w:rsidRDefault="000A1819" w:rsidP="000A1819">
      <w:pPr>
        <w:pStyle w:val="ab"/>
        <w:spacing w:before="0" w:beforeAutospacing="0" w:after="0" w:afterAutospacing="0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45332C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4.2.4.</w:t>
      </w:r>
      <w:r w:rsidRPr="0045332C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В случае невозможности надлежащего исполнения переданных полномочий администрация поселения обязана сообщать об этом в письменной форме администрации района. Администрация района рассматривает такое сообщение в течени</w:t>
      </w:r>
      <w:proofErr w:type="gramStart"/>
      <w:r w:rsidRPr="0045332C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и</w:t>
      </w:r>
      <w:proofErr w:type="gramEnd"/>
      <w:r w:rsidRPr="0045332C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10 дней с момента его поступления.</w:t>
      </w:r>
    </w:p>
    <w:p w:rsidR="000A1819" w:rsidRPr="00177B5D" w:rsidRDefault="000A1819" w:rsidP="000A1819">
      <w:pPr>
        <w:pStyle w:val="ab"/>
        <w:jc w:val="both"/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</w:pPr>
      <w:r w:rsidRPr="00177B5D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5. Финансовое обеспечение переданных на исполнение полномочий</w:t>
      </w:r>
    </w:p>
    <w:p w:rsidR="000A1819" w:rsidRPr="00177B5D" w:rsidRDefault="000A1819" w:rsidP="000A1819">
      <w:pPr>
        <w:pStyle w:val="ab"/>
        <w:spacing w:before="0" w:beforeAutospacing="0" w:after="0" w:afterAutospacing="0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177B5D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5.1.</w:t>
      </w:r>
      <w:r w:rsidRPr="00177B5D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Осуществление части полномочий, указанных в пункте 2.1 настоящего Соглашения, осуществляется за счет субвенций, представляемых ежегодно из бюджета </w:t>
      </w:r>
      <w:proofErr w:type="spellStart"/>
      <w:r w:rsidRPr="00177B5D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Кочкуровского</w:t>
      </w:r>
      <w:proofErr w:type="spellEnd"/>
      <w:r w:rsidRPr="00177B5D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муниципального района в бюджет сельского поселения.</w:t>
      </w:r>
    </w:p>
    <w:p w:rsidR="000A1819" w:rsidRPr="00177B5D" w:rsidRDefault="000A1819" w:rsidP="000A1819">
      <w:pPr>
        <w:pStyle w:val="ab"/>
        <w:spacing w:before="0" w:beforeAutospacing="0" w:after="0" w:afterAutospacing="0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177B5D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5.2.</w:t>
      </w:r>
      <w:r w:rsidRPr="00177B5D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Стороны ежегодно определяют объем субвенций, необходимых для осуществления передаваемых полномочий, в соответствии с методикой согласно приложению, являющемуся неотъемлемой частью настоящего Соглашения.</w:t>
      </w:r>
    </w:p>
    <w:p w:rsidR="000A1819" w:rsidRDefault="000A1819" w:rsidP="000A1819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177B5D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5.3.</w:t>
      </w:r>
      <w:r w:rsidRPr="00177B5D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Формирование, перечисление и учет субвенций, предоставляемых из бюджета муниципального района бюджету сельского поселения на реализацию полномочий, указанных в пункте 2.1. настоящего Соглашения, осуществляется в соответствии с бюджетным законодательством Российской Федерации.</w:t>
      </w:r>
    </w:p>
    <w:p w:rsidR="000A1819" w:rsidRPr="0073195D" w:rsidRDefault="000A1819" w:rsidP="000A1819">
      <w:pPr>
        <w:pStyle w:val="ab"/>
        <w:jc w:val="both"/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</w:pPr>
      <w:r w:rsidRPr="0073195D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6. Ответственность Сторон</w:t>
      </w:r>
    </w:p>
    <w:p w:rsidR="000A1819" w:rsidRPr="0073195D" w:rsidRDefault="000A1819" w:rsidP="000A1819">
      <w:pPr>
        <w:pStyle w:val="ab"/>
        <w:spacing w:before="0" w:beforeAutospacing="0" w:after="0" w:afterAutospacing="0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73195D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6.1.</w:t>
      </w:r>
      <w:r w:rsidRPr="0073195D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Установление факта ненадлежащего осуществления администрацией поселения переданных ей полномочий является основанием для одностороннего расторжения данного соглашения. </w:t>
      </w:r>
      <w:proofErr w:type="gramStart"/>
      <w:r w:rsidRPr="0073195D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Расторжение Соглашения влечет за собой возврат перечисленных субвенций, за вычетом фактических расходов, подтвержденных документально, в срок 10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субвенций за отчетный год, выделяемых из бюджета района на осуществление указанных полномочий.</w:t>
      </w:r>
      <w:proofErr w:type="gramEnd"/>
    </w:p>
    <w:p w:rsidR="000A1819" w:rsidRPr="0073195D" w:rsidRDefault="000A1819" w:rsidP="000A1819">
      <w:pPr>
        <w:pStyle w:val="ab"/>
        <w:spacing w:before="0" w:beforeAutospacing="0" w:after="0" w:afterAutospacing="0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73195D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6.2.</w:t>
      </w:r>
      <w:r w:rsidRPr="0073195D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Администрация поселения несет ответственность за осуществление переданных ей полномочий в той мере, в какой эти полномочия обеспечены финансовыми средствами.</w:t>
      </w:r>
    </w:p>
    <w:p w:rsidR="000A1819" w:rsidRDefault="000A1819" w:rsidP="000A1819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73195D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6.3.</w:t>
      </w:r>
      <w:r w:rsidRPr="0073195D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В случае неисполнения администрацией района вытекающих из настоящего Соглашения обязательств по финансированию осуществления администрацией поселения переданных ей полномочий, администрация поселения вправе требовать расторжения данного Соглашения, уплаты неустойки в размере 0,01% от суммы субвенций за отчетный год, а также возмещения понесенных убытков в части, не покрытой неустойкой.</w:t>
      </w:r>
    </w:p>
    <w:p w:rsidR="000A1819" w:rsidRDefault="000A1819" w:rsidP="000A1819">
      <w:pPr>
        <w:pStyle w:val="ab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0A1819" w:rsidRPr="007C1D95" w:rsidRDefault="000A1819" w:rsidP="000A1819">
      <w:pPr>
        <w:pStyle w:val="ab"/>
        <w:spacing w:before="0" w:beforeAutospacing="0" w:after="0" w:afterAutospacing="0"/>
        <w:jc w:val="both"/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</w:pPr>
      <w:r w:rsidRPr="007C1D95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7. Срок действия,</w:t>
      </w:r>
    </w:p>
    <w:p w:rsidR="000A1819" w:rsidRDefault="000A1819" w:rsidP="000A1819">
      <w:pPr>
        <w:pStyle w:val="ab"/>
        <w:spacing w:before="0" w:beforeAutospacing="0" w:after="0" w:afterAutospacing="0"/>
        <w:jc w:val="both"/>
        <w:rPr>
          <w:b/>
          <w:sz w:val="28"/>
          <w:szCs w:val="28"/>
        </w:rPr>
      </w:pPr>
      <w:r w:rsidRPr="007C1D95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основания и порядок прекращения действия Соглашения</w:t>
      </w:r>
    </w:p>
    <w:p w:rsidR="000A1819" w:rsidRDefault="000A1819" w:rsidP="000A1819">
      <w:pPr>
        <w:pStyle w:val="ab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0A1819" w:rsidRPr="007C1D95" w:rsidRDefault="000A1819" w:rsidP="000A1819">
      <w:pPr>
        <w:pStyle w:val="ab"/>
        <w:spacing w:before="0" w:beforeAutospacing="0" w:after="0" w:afterAutospacing="0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7C1D95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lastRenderedPageBreak/>
        <w:t>7.1.</w:t>
      </w:r>
      <w:r w:rsidRPr="007C1D95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gramStart"/>
      <w:r w:rsidRPr="007C1D95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Указанное</w:t>
      </w:r>
      <w:proofErr w:type="gramEnd"/>
      <w:r w:rsidRPr="007C1D95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в п. 2.1. настоящего Соглашения полномочия передаются муниципальному поселению на период с «__» _______ ____ года по «__» _______ ____ года.</w:t>
      </w:r>
    </w:p>
    <w:p w:rsidR="000A1819" w:rsidRPr="007C1D95" w:rsidRDefault="000A1819" w:rsidP="000A1819">
      <w:pPr>
        <w:pStyle w:val="ab"/>
        <w:spacing w:before="0" w:beforeAutospacing="0" w:after="0" w:afterAutospacing="0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7C1D95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7.2.</w:t>
      </w:r>
      <w:r w:rsidRPr="007C1D95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Действие настоящего Соглашения может быть прекращено досрочно:</w:t>
      </w:r>
    </w:p>
    <w:p w:rsidR="000A1819" w:rsidRPr="007C1D95" w:rsidRDefault="000A1819" w:rsidP="000A1819">
      <w:pPr>
        <w:pStyle w:val="ab"/>
        <w:spacing w:before="0" w:beforeAutospacing="0" w:after="0" w:afterAutospacing="0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7C1D95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7.2.1.</w:t>
      </w:r>
      <w:r w:rsidRPr="007C1D95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По соглашению Сторон.</w:t>
      </w:r>
    </w:p>
    <w:p w:rsidR="000A1819" w:rsidRPr="007C1D95" w:rsidRDefault="000A1819" w:rsidP="000A1819">
      <w:pPr>
        <w:pStyle w:val="ab"/>
        <w:spacing w:before="0" w:beforeAutospacing="0" w:after="0" w:afterAutospacing="0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7C1D95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7.2.2.</w:t>
      </w:r>
      <w:r w:rsidRPr="007C1D95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В одностороннем порядке в случае:</w:t>
      </w:r>
    </w:p>
    <w:p w:rsidR="000A1819" w:rsidRPr="007C1D95" w:rsidRDefault="000A1819" w:rsidP="000A1819">
      <w:pPr>
        <w:pStyle w:val="ab"/>
        <w:spacing w:before="0" w:beforeAutospacing="0" w:after="0" w:afterAutospacing="0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7C1D95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1) изменения действующего законодательства Российской Федерации и (или) законодательства Республики Мордовия;</w:t>
      </w:r>
    </w:p>
    <w:p w:rsidR="000A1819" w:rsidRDefault="000A1819" w:rsidP="000A1819">
      <w:pPr>
        <w:pStyle w:val="ab"/>
        <w:spacing w:before="0" w:beforeAutospacing="0" w:after="0" w:afterAutospacing="0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7C1D95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2)неисполнения или ненадлежащего исполнения одной из Сторон своих обязательств </w:t>
      </w:r>
      <w:proofErr w:type="gramStart"/>
      <w:r w:rsidRPr="007C1D95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в</w:t>
      </w:r>
      <w:proofErr w:type="gramEnd"/>
      <w:r w:rsidRPr="007C1D95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0A1819" w:rsidRDefault="000A1819" w:rsidP="000A1819">
      <w:pPr>
        <w:pStyle w:val="ab"/>
        <w:spacing w:before="0" w:beforeAutospacing="0" w:after="0" w:afterAutospacing="0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</w:p>
    <w:p w:rsidR="000A1819" w:rsidRPr="007C1D95" w:rsidRDefault="000A1819" w:rsidP="000A1819">
      <w:pPr>
        <w:pStyle w:val="ab"/>
        <w:spacing w:before="0" w:beforeAutospacing="0" w:after="0" w:afterAutospacing="0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7C1D95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соответствии</w:t>
      </w:r>
      <w:proofErr w:type="gramEnd"/>
      <w:r w:rsidRPr="007C1D95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с настоящим Соглашением;</w:t>
      </w:r>
    </w:p>
    <w:p w:rsidR="000A1819" w:rsidRPr="007C1D95" w:rsidRDefault="000A1819" w:rsidP="000A1819">
      <w:pPr>
        <w:pStyle w:val="ab"/>
        <w:spacing w:before="0" w:beforeAutospacing="0" w:after="0" w:afterAutospacing="0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7C1D95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3) если осуществление полномочий становится невозможным, либо при сложившихся условиях эти полномочия могут быть наиболее эффективно осуществлены администрацией района самостоятельно.</w:t>
      </w:r>
    </w:p>
    <w:p w:rsidR="000A1819" w:rsidRDefault="000A1819" w:rsidP="000A1819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7C1D95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7.3.</w:t>
      </w:r>
      <w:r w:rsidRPr="007C1D95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Уведомление о расторжении настоящего Соглашения в одностороннем порядке направляется второй стороне не менее чем за 1 месяц, при этом второй стороне возмещаются все убытки, связанные с досрочным расторжением соглашения.</w:t>
      </w:r>
    </w:p>
    <w:p w:rsidR="000A1819" w:rsidRDefault="000A1819" w:rsidP="000A1819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</w:p>
    <w:p w:rsidR="000A1819" w:rsidRPr="002D119C" w:rsidRDefault="000A1819" w:rsidP="000A1819">
      <w:pPr>
        <w:pStyle w:val="ab"/>
        <w:spacing w:before="0" w:beforeAutospacing="0" w:after="0" w:afterAutospacing="0"/>
        <w:jc w:val="both"/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</w:pPr>
      <w:r w:rsidRPr="002D119C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8. Заключительные положения</w:t>
      </w:r>
    </w:p>
    <w:p w:rsidR="000A1819" w:rsidRDefault="000A1819" w:rsidP="000A1819">
      <w:pPr>
        <w:pStyle w:val="ab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0A1819" w:rsidRPr="002D119C" w:rsidRDefault="000A1819" w:rsidP="000A1819">
      <w:pPr>
        <w:pStyle w:val="ab"/>
        <w:spacing w:before="0" w:beforeAutospacing="0" w:after="0" w:afterAutospacing="0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2D119C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8.1.</w:t>
      </w:r>
      <w:r w:rsidRPr="002D119C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Обо всех изменениях в адресах и реквизитах Стороны должны немедленно информировать друг друга.</w:t>
      </w:r>
    </w:p>
    <w:p w:rsidR="000A1819" w:rsidRPr="002D119C" w:rsidRDefault="000A1819" w:rsidP="000A1819">
      <w:pPr>
        <w:pStyle w:val="ab"/>
        <w:spacing w:before="0" w:beforeAutospacing="0" w:after="0" w:afterAutospacing="0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2D119C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8.2.</w:t>
      </w:r>
      <w:r w:rsidRPr="002D119C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Споры, связанные с исполнением настоящего Соглашения, разрешаются путем проведения переговоров или в судебном порядке.</w:t>
      </w:r>
    </w:p>
    <w:p w:rsidR="000A1819" w:rsidRPr="002D119C" w:rsidRDefault="000A1819" w:rsidP="000A1819">
      <w:pPr>
        <w:pStyle w:val="ab"/>
        <w:spacing w:before="0" w:beforeAutospacing="0" w:after="0" w:afterAutospacing="0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2D119C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8.3.</w:t>
      </w:r>
      <w:r w:rsidRPr="002D119C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Внесение изменений и дополнений в настоящее Соглашение осуществляется путем подписания Сторонами дополнительных соглашений, которые являются неотъемлемыми частями настоящего Соглашения с момента их подписания сторонами.</w:t>
      </w:r>
    </w:p>
    <w:p w:rsidR="000A1819" w:rsidRPr="002D119C" w:rsidRDefault="000A1819" w:rsidP="000A1819">
      <w:pPr>
        <w:pStyle w:val="ab"/>
        <w:spacing w:before="0" w:beforeAutospacing="0" w:after="0" w:afterAutospacing="0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2D119C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8.4.</w:t>
      </w:r>
      <w:r w:rsidRPr="002D119C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 По вопросам, не урегулированным настоящим Соглашением, Стороны руководствуются действующим законодательством.</w:t>
      </w:r>
    </w:p>
    <w:p w:rsidR="000A1819" w:rsidRDefault="000A1819" w:rsidP="000A1819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2D119C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8.5.</w:t>
      </w:r>
      <w:r w:rsidRPr="002D119C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Настоящее Соглашение составлено в двух экземплярах, имеющих равную юридическую силу, по одному экземпляру для каждой из Сторон.</w:t>
      </w:r>
    </w:p>
    <w:p w:rsidR="000A1819" w:rsidRDefault="000A1819" w:rsidP="000A1819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</w:p>
    <w:p w:rsidR="000A1819" w:rsidRPr="002D119C" w:rsidRDefault="000A1819" w:rsidP="000A1819">
      <w:pPr>
        <w:pStyle w:val="ab"/>
        <w:spacing w:before="0" w:beforeAutospacing="0" w:after="0" w:afterAutospacing="0"/>
        <w:jc w:val="both"/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</w:pPr>
      <w:r w:rsidRPr="002D119C">
        <w:rPr>
          <w:rStyle w:val="FontStyle103"/>
          <w:rFonts w:ascii="Times New Roman" w:hAnsi="Times New Roman" w:cs="Times New Roman"/>
          <w:b/>
          <w:color w:val="auto"/>
          <w:sz w:val="24"/>
          <w:szCs w:val="24"/>
        </w:rPr>
        <w:t>9. Юридические адреса и реквизиты Сторон</w:t>
      </w:r>
    </w:p>
    <w:p w:rsidR="000A1819" w:rsidRPr="003056D1" w:rsidRDefault="000A1819" w:rsidP="000A1819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</w:p>
    <w:p w:rsidR="000A1819" w:rsidRDefault="000A1819" w:rsidP="000A1819">
      <w:pPr>
        <w:pStyle w:val="ab"/>
        <w:spacing w:after="0" w:afterAutospacing="0" w:line="240" w:lineRule="atLeast"/>
        <w:jc w:val="both"/>
        <w:rPr>
          <w:sz w:val="28"/>
          <w:szCs w:val="28"/>
        </w:rPr>
      </w:pPr>
    </w:p>
    <w:p w:rsidR="000A1819" w:rsidRPr="00A46B35" w:rsidRDefault="000A1819" w:rsidP="000A1819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0A1819" w:rsidRPr="00D97D6E" w:rsidRDefault="000A1819" w:rsidP="000A1819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A1819" w:rsidRPr="00A71DBB" w:rsidRDefault="000A1819" w:rsidP="000A1819">
      <w:pPr>
        <w:pStyle w:val="ab"/>
        <w:spacing w:line="240" w:lineRule="atLeast"/>
        <w:jc w:val="center"/>
        <w:rPr>
          <w:b/>
          <w:sz w:val="28"/>
          <w:szCs w:val="28"/>
        </w:rPr>
      </w:pPr>
    </w:p>
    <w:p w:rsidR="000A1819" w:rsidRDefault="000A1819" w:rsidP="000A1819">
      <w:pPr>
        <w:pStyle w:val="ab"/>
        <w:spacing w:line="360" w:lineRule="auto"/>
        <w:rPr>
          <w:sz w:val="28"/>
          <w:szCs w:val="28"/>
        </w:rPr>
      </w:pPr>
    </w:p>
    <w:p w:rsidR="000A1819" w:rsidRDefault="000A1819" w:rsidP="000A1819">
      <w:pPr>
        <w:pStyle w:val="ab"/>
        <w:spacing w:line="360" w:lineRule="auto"/>
        <w:rPr>
          <w:sz w:val="28"/>
          <w:szCs w:val="28"/>
        </w:rPr>
      </w:pPr>
    </w:p>
    <w:p w:rsidR="000A1819" w:rsidRDefault="000A1819" w:rsidP="000A1819">
      <w:pPr>
        <w:pStyle w:val="ab"/>
        <w:spacing w:line="360" w:lineRule="auto"/>
        <w:rPr>
          <w:sz w:val="28"/>
          <w:szCs w:val="28"/>
        </w:rPr>
      </w:pPr>
    </w:p>
    <w:p w:rsidR="000A1819" w:rsidRDefault="000A1819" w:rsidP="000A1819">
      <w:pPr>
        <w:pStyle w:val="ab"/>
        <w:spacing w:line="360" w:lineRule="auto"/>
        <w:rPr>
          <w:sz w:val="28"/>
          <w:szCs w:val="28"/>
        </w:rPr>
      </w:pPr>
    </w:p>
    <w:p w:rsidR="000A1819" w:rsidRDefault="000A1819" w:rsidP="000A1819">
      <w:pPr>
        <w:pStyle w:val="ab"/>
        <w:spacing w:line="360" w:lineRule="auto"/>
        <w:rPr>
          <w:sz w:val="28"/>
          <w:szCs w:val="28"/>
        </w:rPr>
      </w:pPr>
    </w:p>
    <w:p w:rsidR="000A1819" w:rsidRDefault="000A1819" w:rsidP="000A1819">
      <w:pPr>
        <w:pStyle w:val="ab"/>
        <w:spacing w:line="360" w:lineRule="auto"/>
        <w:rPr>
          <w:sz w:val="28"/>
          <w:szCs w:val="28"/>
        </w:rPr>
      </w:pPr>
    </w:p>
    <w:p w:rsidR="000A1819" w:rsidRPr="002D119C" w:rsidRDefault="000A1819" w:rsidP="000A1819">
      <w:pPr>
        <w:pStyle w:val="ab"/>
        <w:spacing w:before="0" w:beforeAutospacing="0" w:after="0" w:afterAutospacing="0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</w:t>
      </w:r>
      <w:r w:rsidRPr="002D119C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Приложение</w:t>
      </w:r>
    </w:p>
    <w:p w:rsidR="000A1819" w:rsidRPr="002D119C" w:rsidRDefault="000A1819" w:rsidP="000A1819">
      <w:pPr>
        <w:pStyle w:val="ab"/>
        <w:spacing w:before="0" w:beforeAutospacing="0" w:after="0" w:afterAutospacing="0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2D119C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           </w:t>
      </w:r>
      <w:r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                            </w:t>
      </w:r>
      <w:r w:rsidRPr="002D119C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к Соглашению</w:t>
      </w:r>
    </w:p>
    <w:p w:rsidR="000A1819" w:rsidRPr="002D119C" w:rsidRDefault="000A1819" w:rsidP="000A1819">
      <w:pPr>
        <w:pStyle w:val="ab"/>
        <w:spacing w:before="0" w:beforeAutospacing="0" w:after="0" w:afterAutospacing="0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2D119C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                            </w:t>
      </w:r>
      <w:r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                          </w:t>
      </w:r>
      <w:r w:rsidRPr="002D119C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от «__» ________ ____ года</w:t>
      </w:r>
    </w:p>
    <w:p w:rsidR="000A1819" w:rsidRDefault="000A1819" w:rsidP="000A1819">
      <w:pPr>
        <w:pStyle w:val="ab"/>
        <w:spacing w:line="360" w:lineRule="auto"/>
        <w:rPr>
          <w:sz w:val="28"/>
          <w:szCs w:val="28"/>
        </w:rPr>
      </w:pPr>
    </w:p>
    <w:p w:rsidR="000A1819" w:rsidRPr="002D119C" w:rsidRDefault="000A1819" w:rsidP="000A1819">
      <w:pPr>
        <w:pStyle w:val="ab"/>
        <w:spacing w:before="0" w:beforeAutospacing="0" w:after="0" w:afterAutospacing="0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2D119C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Методика</w:t>
      </w:r>
    </w:p>
    <w:p w:rsidR="000A1819" w:rsidRPr="0024449F" w:rsidRDefault="000A1819" w:rsidP="000A1819">
      <w:pPr>
        <w:pStyle w:val="ab"/>
        <w:spacing w:before="0" w:beforeAutospacing="0" w:after="0" w:afterAutospacing="0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2D119C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расчета объема субвенций, предоставляемых </w:t>
      </w:r>
      <w:proofErr w:type="spellStart"/>
      <w:r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Сабаевскому</w:t>
      </w:r>
      <w:proofErr w:type="spellEnd"/>
    </w:p>
    <w:p w:rsidR="000A1819" w:rsidRPr="002D119C" w:rsidRDefault="000A1819" w:rsidP="000A1819">
      <w:pPr>
        <w:pStyle w:val="ab"/>
        <w:spacing w:before="0" w:beforeAutospacing="0" w:after="0" w:afterAutospacing="0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2D119C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сельскому поселению </w:t>
      </w:r>
      <w:proofErr w:type="spellStart"/>
      <w:r w:rsidRPr="002D119C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Кочкуровского</w:t>
      </w:r>
      <w:proofErr w:type="spellEnd"/>
      <w:r w:rsidRPr="002D119C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муниципального района </w:t>
      </w:r>
      <w:proofErr w:type="gramStart"/>
      <w:r w:rsidRPr="002D119C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для</w:t>
      </w:r>
      <w:proofErr w:type="gramEnd"/>
    </w:p>
    <w:p w:rsidR="000A1819" w:rsidRPr="002D119C" w:rsidRDefault="000A1819" w:rsidP="000A1819">
      <w:pPr>
        <w:pStyle w:val="ab"/>
        <w:spacing w:before="0" w:beforeAutospacing="0" w:after="0" w:afterAutospacing="0"/>
        <w:jc w:val="center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2D119C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осуществления переданной части полномочий</w:t>
      </w:r>
    </w:p>
    <w:p w:rsidR="000A1819" w:rsidRPr="002D119C" w:rsidRDefault="000A1819" w:rsidP="000A1819">
      <w:pPr>
        <w:pStyle w:val="ab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2D119C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      </w:t>
      </w:r>
    </w:p>
    <w:p w:rsidR="000A1819" w:rsidRPr="002D119C" w:rsidRDefault="000A1819" w:rsidP="000A1819">
      <w:pPr>
        <w:pStyle w:val="ab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2D119C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     Расчет иных межбюджетных трансфертов для утверждения генеральных планов поселений, правил землепользования и застройки, утверждение подготовленной на основе генеральных планов поселений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</w:t>
      </w:r>
      <w:proofErr w:type="gramStart"/>
      <w:r w:rsidRPr="002D119C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,р</w:t>
      </w:r>
      <w:proofErr w:type="gramEnd"/>
      <w:r w:rsidRPr="002D119C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поселений, утверждение местных нормативов градостроительного </w:t>
      </w:r>
      <w:proofErr w:type="gramStart"/>
      <w:r w:rsidRPr="002D119C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проектирования поселений, резервирование земель и изъятие, в том числе путем выкупа,</w:t>
      </w:r>
      <w:r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2D119C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земельных участков в границах поселений для муниципальных нужд, осуществление муниципального земельного контроля за использованием земель поселений,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 определяется по формуле:</w:t>
      </w:r>
      <w:proofErr w:type="gramEnd"/>
    </w:p>
    <w:p w:rsidR="000A1819" w:rsidRPr="002D119C" w:rsidRDefault="000A1819" w:rsidP="000A1819">
      <w:pPr>
        <w:pStyle w:val="ab"/>
        <w:spacing w:line="360" w:lineRule="auto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2D119C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    S = N * R,        где:</w:t>
      </w:r>
    </w:p>
    <w:p w:rsidR="000A1819" w:rsidRPr="002D119C" w:rsidRDefault="000A1819" w:rsidP="000A1819">
      <w:pPr>
        <w:pStyle w:val="ab"/>
        <w:spacing w:before="0" w:beforeAutospacing="0" w:after="0" w:afterAutospacing="0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2D119C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    S – размер иных межбюджетных трансфертов на осуществление преданных полномочий;</w:t>
      </w:r>
    </w:p>
    <w:p w:rsidR="000A1819" w:rsidRPr="002D119C" w:rsidRDefault="000A1819" w:rsidP="000A1819">
      <w:pPr>
        <w:pStyle w:val="ab"/>
        <w:spacing w:before="0" w:beforeAutospacing="0" w:after="0" w:afterAutospacing="0"/>
        <w:jc w:val="both"/>
        <w:rPr>
          <w:rStyle w:val="FontStyle103"/>
          <w:rFonts w:ascii="Times New Roman" w:hAnsi="Times New Roman" w:cs="Times New Roman"/>
          <w:color w:val="auto"/>
          <w:sz w:val="24"/>
          <w:szCs w:val="24"/>
        </w:rPr>
      </w:pPr>
      <w:r w:rsidRPr="002D119C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    N – количество жителей проживающих на территории сельского поселения;</w:t>
      </w:r>
    </w:p>
    <w:p w:rsidR="000A1819" w:rsidRPr="00471238" w:rsidRDefault="000A1819" w:rsidP="000A1819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 xml:space="preserve">     </w:t>
      </w:r>
      <w:r w:rsidRPr="002D119C">
        <w:rPr>
          <w:rStyle w:val="FontStyle103"/>
          <w:rFonts w:ascii="Times New Roman" w:hAnsi="Times New Roman" w:cs="Times New Roman"/>
          <w:color w:val="auto"/>
          <w:sz w:val="24"/>
          <w:szCs w:val="24"/>
        </w:rPr>
        <w:t>R – норма расхода в расчете на 1 жителя;</w:t>
      </w:r>
    </w:p>
    <w:p w:rsidR="000A1819" w:rsidRDefault="000A1819" w:rsidP="000A1819">
      <w:pPr>
        <w:shd w:val="clear" w:color="auto" w:fill="FFFFFF"/>
        <w:tabs>
          <w:tab w:val="left" w:pos="-360"/>
        </w:tabs>
        <w:ind w:left="-360" w:firstLine="540"/>
        <w:jc w:val="both"/>
        <w:rPr>
          <w:b/>
          <w:bCs/>
          <w:color w:val="000000"/>
        </w:rPr>
      </w:pPr>
    </w:p>
    <w:p w:rsidR="000A1819" w:rsidRDefault="000A1819" w:rsidP="000A1819"/>
    <w:p w:rsidR="000A1819" w:rsidRDefault="000A1819" w:rsidP="000A1819"/>
    <w:p w:rsidR="000A1819" w:rsidRDefault="000A1819" w:rsidP="000A1819"/>
    <w:p w:rsidR="000A1819" w:rsidRDefault="000A1819" w:rsidP="000A1819"/>
    <w:p w:rsidR="000A1819" w:rsidRDefault="000A1819" w:rsidP="000A1819"/>
    <w:p w:rsidR="000A1819" w:rsidRDefault="000A1819" w:rsidP="000A1819"/>
    <w:p w:rsidR="000A1819" w:rsidRDefault="000A1819" w:rsidP="000A1819"/>
    <w:p w:rsidR="000A1819" w:rsidRDefault="000A1819" w:rsidP="000A1819"/>
    <w:p w:rsidR="000A1819" w:rsidRDefault="000A1819" w:rsidP="000A1819"/>
    <w:p w:rsidR="000A1819" w:rsidRDefault="000A1819" w:rsidP="000A1819"/>
    <w:p w:rsidR="000A1819" w:rsidRDefault="000A1819" w:rsidP="000A1819"/>
    <w:p w:rsidR="000A1819" w:rsidRDefault="000A1819" w:rsidP="000A1819"/>
    <w:p w:rsidR="000A1819" w:rsidRDefault="000A1819" w:rsidP="000A1819"/>
    <w:p w:rsidR="000A1819" w:rsidRDefault="000A1819" w:rsidP="000A1819"/>
    <w:p w:rsidR="000A1819" w:rsidRDefault="000A1819" w:rsidP="000A1819"/>
    <w:p w:rsidR="000A1819" w:rsidRDefault="000A1819" w:rsidP="000A1819"/>
    <w:p w:rsidR="000A1819" w:rsidRDefault="000A1819" w:rsidP="000A1819"/>
    <w:p w:rsidR="000A1819" w:rsidRPr="00A4344F" w:rsidRDefault="000A1819" w:rsidP="000A1819">
      <w:pPr>
        <w:pStyle w:val="ab"/>
        <w:spacing w:line="360" w:lineRule="auto"/>
        <w:rPr>
          <w:rStyle w:val="FontStyle102"/>
          <w:rFonts w:ascii="Times New Roman" w:hAnsi="Times New Roman" w:cs="Times New Roman"/>
          <w:b w:val="0"/>
          <w:color w:val="auto"/>
          <w:sz w:val="24"/>
          <w:szCs w:val="24"/>
        </w:rPr>
      </w:pPr>
      <w:r w:rsidRPr="00A4344F">
        <w:rPr>
          <w:rStyle w:val="FontStyle102"/>
          <w:rFonts w:ascii="Times New Roman" w:hAnsi="Times New Roman" w:cs="Times New Roman"/>
          <w:b w:val="0"/>
          <w:color w:val="auto"/>
          <w:sz w:val="24"/>
          <w:szCs w:val="24"/>
        </w:rPr>
        <w:t>Приложение 2</w:t>
      </w:r>
    </w:p>
    <w:p w:rsidR="000A1819" w:rsidRPr="00A4344F" w:rsidRDefault="000A1819" w:rsidP="000A1819">
      <w:pPr>
        <w:pStyle w:val="ab"/>
        <w:spacing w:line="360" w:lineRule="auto"/>
        <w:jc w:val="center"/>
        <w:rPr>
          <w:rStyle w:val="FontStyle102"/>
          <w:rFonts w:ascii="Times New Roman" w:hAnsi="Times New Roman" w:cs="Times New Roman"/>
          <w:color w:val="auto"/>
          <w:sz w:val="24"/>
          <w:szCs w:val="24"/>
        </w:rPr>
      </w:pPr>
      <w:r w:rsidRPr="00A4344F">
        <w:rPr>
          <w:rStyle w:val="FontStyle102"/>
          <w:rFonts w:ascii="Times New Roman" w:hAnsi="Times New Roman" w:cs="Times New Roman"/>
          <w:color w:val="auto"/>
          <w:sz w:val="24"/>
          <w:szCs w:val="24"/>
        </w:rPr>
        <w:t>Форма выдачи разрешения на строительство</w:t>
      </w:r>
    </w:p>
    <w:p w:rsidR="000A1819" w:rsidRPr="00A4344F" w:rsidRDefault="000A1819" w:rsidP="000A1819">
      <w:pPr>
        <w:pStyle w:val="Style2"/>
        <w:spacing w:before="5" w:line="274" w:lineRule="exact"/>
        <w:ind w:left="-357" w:firstLine="539"/>
        <w:jc w:val="both"/>
        <w:rPr>
          <w:rStyle w:val="FontStyle103"/>
        </w:rPr>
      </w:pPr>
      <w:r>
        <w:rPr>
          <w:sz w:val="28"/>
          <w:szCs w:val="28"/>
        </w:rPr>
        <w:t xml:space="preserve">     </w:t>
      </w:r>
      <w:r w:rsidRPr="00A4344F">
        <w:rPr>
          <w:rStyle w:val="FontStyle103"/>
        </w:rPr>
        <w:t>В соответствии с приказом Министерства строительства и жилищно-коммунального хозяйства Российской Федерации от 19 февраля 2015 года №117/</w:t>
      </w:r>
      <w:proofErr w:type="spellStart"/>
      <w:proofErr w:type="gramStart"/>
      <w:r w:rsidRPr="00A4344F">
        <w:rPr>
          <w:rStyle w:val="FontStyle103"/>
        </w:rPr>
        <w:t>пр</w:t>
      </w:r>
      <w:proofErr w:type="spellEnd"/>
      <w:proofErr w:type="gramEnd"/>
      <w:r w:rsidRPr="00A4344F">
        <w:rPr>
          <w:rStyle w:val="FontStyle103"/>
        </w:rPr>
        <w:t xml:space="preserve"> установлена форма разрешения на строительство (Приложение №1), форма разрешения на ввод объекта в эксплуатацию (Приложение №2)</w:t>
      </w:r>
    </w:p>
    <w:p w:rsidR="000A1819" w:rsidRDefault="000A1819" w:rsidP="000A1819">
      <w:pPr>
        <w:pStyle w:val="Style2"/>
        <w:ind w:left="-360" w:firstLine="540"/>
        <w:jc w:val="both"/>
        <w:rPr>
          <w:rStyle w:val="FontStyle102"/>
        </w:rPr>
      </w:pPr>
    </w:p>
    <w:p w:rsidR="000A1819" w:rsidRPr="005C5BF9" w:rsidRDefault="000A1819" w:rsidP="000A1819">
      <w:pPr>
        <w:jc w:val="right"/>
        <w:rPr>
          <w:sz w:val="16"/>
          <w:szCs w:val="16"/>
        </w:rPr>
      </w:pPr>
      <w:r>
        <w:rPr>
          <w:sz w:val="16"/>
          <w:szCs w:val="16"/>
        </w:rPr>
        <w:t xml:space="preserve">Приложение № </w:t>
      </w:r>
      <w:r w:rsidRPr="005C5BF9">
        <w:rPr>
          <w:sz w:val="16"/>
          <w:szCs w:val="16"/>
        </w:rPr>
        <w:t>1</w:t>
      </w:r>
    </w:p>
    <w:p w:rsidR="000A1819" w:rsidRDefault="000A1819" w:rsidP="000A1819">
      <w:pPr>
        <w:tabs>
          <w:tab w:val="left" w:pos="12474"/>
        </w:tabs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к</w:t>
      </w:r>
      <w:r w:rsidRPr="00182990">
        <w:rPr>
          <w:sz w:val="16"/>
          <w:szCs w:val="16"/>
        </w:rPr>
        <w:t xml:space="preserve"> </w:t>
      </w:r>
      <w:r>
        <w:rPr>
          <w:sz w:val="16"/>
          <w:szCs w:val="16"/>
        </w:rPr>
        <w:t>приказу Минстроя России</w:t>
      </w:r>
    </w:p>
    <w:p w:rsidR="000A1819" w:rsidRDefault="000A1819" w:rsidP="000A1819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от 19 февраля 2015 г. № 117/</w:t>
      </w:r>
      <w:proofErr w:type="spellStart"/>
      <w:proofErr w:type="gramStart"/>
      <w:r>
        <w:rPr>
          <w:sz w:val="16"/>
          <w:szCs w:val="16"/>
        </w:rPr>
        <w:t>пр</w:t>
      </w:r>
      <w:proofErr w:type="spellEnd"/>
      <w:proofErr w:type="gramEnd"/>
    </w:p>
    <w:p w:rsidR="000A1819" w:rsidRDefault="000A1819" w:rsidP="000A1819">
      <w:pPr>
        <w:rPr>
          <w:sz w:val="16"/>
          <w:szCs w:val="16"/>
        </w:rPr>
      </w:pPr>
    </w:p>
    <w:p w:rsidR="000A1819" w:rsidRDefault="000A1819" w:rsidP="000A1819">
      <w:pPr>
        <w:rPr>
          <w:sz w:val="16"/>
          <w:szCs w:val="16"/>
        </w:rPr>
      </w:pPr>
    </w:p>
    <w:p w:rsidR="000A1819" w:rsidRDefault="000A1819" w:rsidP="000A1819">
      <w:pPr>
        <w:rPr>
          <w:sz w:val="16"/>
          <w:szCs w:val="16"/>
        </w:rPr>
      </w:pPr>
    </w:p>
    <w:p w:rsidR="000A1819" w:rsidRDefault="000A1819" w:rsidP="000A1819">
      <w:pPr>
        <w:rPr>
          <w:sz w:val="16"/>
          <w:szCs w:val="16"/>
        </w:rPr>
      </w:pPr>
    </w:p>
    <w:tbl>
      <w:tblPr>
        <w:tblStyle w:val="af0"/>
        <w:tblW w:w="4424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686"/>
        <w:gridCol w:w="3738"/>
      </w:tblGrid>
      <w:tr w:rsidR="000A1819" w:rsidRPr="005C5BF9" w:rsidTr="007950A0">
        <w:trPr>
          <w:trHeight w:val="240"/>
          <w:jc w:val="right"/>
        </w:trPr>
        <w:tc>
          <w:tcPr>
            <w:tcW w:w="686" w:type="dxa"/>
            <w:tcMar>
              <w:left w:w="0" w:type="dxa"/>
              <w:right w:w="0" w:type="dxa"/>
            </w:tcMar>
            <w:vAlign w:val="bottom"/>
          </w:tcPr>
          <w:p w:rsidR="000A1819" w:rsidRPr="005C5BF9" w:rsidRDefault="000A1819" w:rsidP="007950A0">
            <w:r>
              <w:t>Кому</w:t>
            </w:r>
          </w:p>
        </w:tc>
        <w:tc>
          <w:tcPr>
            <w:tcW w:w="3738" w:type="dxa"/>
            <w:tcBorders>
              <w:bottom w:val="single" w:sz="4" w:space="0" w:color="auto"/>
            </w:tcBorders>
            <w:vAlign w:val="bottom"/>
          </w:tcPr>
          <w:p w:rsidR="000A1819" w:rsidRPr="005C5BF9" w:rsidRDefault="000A1819" w:rsidP="007950A0">
            <w:pPr>
              <w:jc w:val="center"/>
            </w:pPr>
          </w:p>
        </w:tc>
      </w:tr>
      <w:tr w:rsidR="000A1819" w:rsidRPr="00096311" w:rsidTr="007950A0">
        <w:trPr>
          <w:jc w:val="right"/>
        </w:trPr>
        <w:tc>
          <w:tcPr>
            <w:tcW w:w="686" w:type="dxa"/>
            <w:tcMar>
              <w:left w:w="0" w:type="dxa"/>
              <w:right w:w="0" w:type="dxa"/>
            </w:tcMar>
            <w:vAlign w:val="bottom"/>
          </w:tcPr>
          <w:p w:rsidR="000A1819" w:rsidRPr="00096311" w:rsidRDefault="000A1819" w:rsidP="007950A0">
            <w:pPr>
              <w:jc w:val="center"/>
              <w:rPr>
                <w:iCs/>
                <w:sz w:val="14"/>
                <w:szCs w:val="14"/>
              </w:rPr>
            </w:pPr>
          </w:p>
        </w:tc>
        <w:tc>
          <w:tcPr>
            <w:tcW w:w="3738" w:type="dxa"/>
            <w:tcBorders>
              <w:top w:val="single" w:sz="4" w:space="0" w:color="auto"/>
            </w:tcBorders>
            <w:vAlign w:val="bottom"/>
          </w:tcPr>
          <w:p w:rsidR="000A1819" w:rsidRPr="00096311" w:rsidRDefault="000A1819" w:rsidP="007950A0">
            <w:pPr>
              <w:jc w:val="center"/>
              <w:rPr>
                <w:iCs/>
                <w:sz w:val="14"/>
                <w:szCs w:val="14"/>
              </w:rPr>
            </w:pPr>
            <w:proofErr w:type="gramStart"/>
            <w:r>
              <w:rPr>
                <w:iCs/>
                <w:sz w:val="14"/>
                <w:szCs w:val="14"/>
              </w:rPr>
              <w:t>(наименование застройщика</w:t>
            </w:r>
            <w:proofErr w:type="gramEnd"/>
          </w:p>
        </w:tc>
      </w:tr>
      <w:tr w:rsidR="000A1819" w:rsidRPr="005C5BF9" w:rsidTr="007950A0">
        <w:trPr>
          <w:trHeight w:val="240"/>
          <w:jc w:val="right"/>
        </w:trPr>
        <w:tc>
          <w:tcPr>
            <w:tcW w:w="4424" w:type="dxa"/>
            <w:gridSpan w:val="2"/>
            <w:tcBorders>
              <w:bottom w:val="single" w:sz="4" w:space="0" w:color="auto"/>
            </w:tcBorders>
            <w:vAlign w:val="bottom"/>
          </w:tcPr>
          <w:p w:rsidR="000A1819" w:rsidRPr="005C5BF9" w:rsidRDefault="000A1819" w:rsidP="007950A0">
            <w:pPr>
              <w:jc w:val="center"/>
            </w:pPr>
          </w:p>
        </w:tc>
      </w:tr>
      <w:tr w:rsidR="000A1819" w:rsidRPr="00096311" w:rsidTr="007950A0">
        <w:trPr>
          <w:jc w:val="right"/>
        </w:trPr>
        <w:tc>
          <w:tcPr>
            <w:tcW w:w="4424" w:type="dxa"/>
            <w:gridSpan w:val="2"/>
            <w:tcBorders>
              <w:top w:val="single" w:sz="4" w:space="0" w:color="auto"/>
            </w:tcBorders>
            <w:vAlign w:val="bottom"/>
          </w:tcPr>
          <w:p w:rsidR="000A1819" w:rsidRPr="00096311" w:rsidRDefault="000A1819" w:rsidP="007950A0">
            <w:pPr>
              <w:jc w:val="center"/>
              <w:rPr>
                <w:iCs/>
                <w:sz w:val="14"/>
                <w:szCs w:val="14"/>
              </w:rPr>
            </w:pPr>
            <w:proofErr w:type="gramStart"/>
            <w:r>
              <w:rPr>
                <w:iCs/>
                <w:sz w:val="14"/>
                <w:szCs w:val="14"/>
              </w:rPr>
              <w:t>(фамилия, имя, отчество — для граждан,</w:t>
            </w:r>
            <w:proofErr w:type="gramEnd"/>
          </w:p>
        </w:tc>
      </w:tr>
      <w:tr w:rsidR="000A1819" w:rsidRPr="005C5BF9" w:rsidTr="007950A0">
        <w:trPr>
          <w:trHeight w:val="240"/>
          <w:jc w:val="right"/>
        </w:trPr>
        <w:tc>
          <w:tcPr>
            <w:tcW w:w="4424" w:type="dxa"/>
            <w:gridSpan w:val="2"/>
            <w:tcBorders>
              <w:bottom w:val="single" w:sz="4" w:space="0" w:color="auto"/>
            </w:tcBorders>
            <w:vAlign w:val="bottom"/>
          </w:tcPr>
          <w:p w:rsidR="000A1819" w:rsidRPr="005C5BF9" w:rsidRDefault="000A1819" w:rsidP="007950A0">
            <w:pPr>
              <w:jc w:val="center"/>
            </w:pPr>
          </w:p>
        </w:tc>
      </w:tr>
      <w:tr w:rsidR="000A1819" w:rsidRPr="00096311" w:rsidTr="007950A0">
        <w:trPr>
          <w:jc w:val="right"/>
        </w:trPr>
        <w:tc>
          <w:tcPr>
            <w:tcW w:w="4424" w:type="dxa"/>
            <w:gridSpan w:val="2"/>
            <w:tcBorders>
              <w:top w:val="single" w:sz="4" w:space="0" w:color="auto"/>
            </w:tcBorders>
            <w:vAlign w:val="bottom"/>
          </w:tcPr>
          <w:p w:rsidR="000A1819" w:rsidRPr="00096311" w:rsidRDefault="000A1819" w:rsidP="007950A0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полное наименование организации —</w:t>
            </w:r>
          </w:p>
        </w:tc>
      </w:tr>
    </w:tbl>
    <w:p w:rsidR="000A1819" w:rsidRDefault="000A1819" w:rsidP="000A1819">
      <w:pPr>
        <w:jc w:val="right"/>
      </w:pPr>
      <w:r>
        <w:t xml:space="preserve">_____________________________________         </w:t>
      </w:r>
    </w:p>
    <w:p w:rsidR="000A1819" w:rsidRDefault="000A1819" w:rsidP="000A1819">
      <w:pPr>
        <w:jc w:val="center"/>
        <w:rPr>
          <w:iCs/>
          <w:sz w:val="14"/>
          <w:szCs w:val="14"/>
        </w:rPr>
      </w:pPr>
      <w:r>
        <w:rPr>
          <w:iCs/>
          <w:sz w:val="14"/>
          <w:szCs w:val="14"/>
        </w:rPr>
        <w:t xml:space="preserve">                                                                                                                                                       для юридических лиц), его почтовый индекс</w:t>
      </w:r>
    </w:p>
    <w:p w:rsidR="000A1819" w:rsidRDefault="000A1819" w:rsidP="000A1819">
      <w:pPr>
        <w:jc w:val="right"/>
        <w:rPr>
          <w:iCs/>
          <w:sz w:val="14"/>
          <w:szCs w:val="14"/>
        </w:rPr>
      </w:pPr>
    </w:p>
    <w:p w:rsidR="000A1819" w:rsidRPr="0071321F" w:rsidRDefault="000A1819" w:rsidP="000A1819">
      <w:pPr>
        <w:jc w:val="right"/>
        <w:rPr>
          <w:iCs/>
        </w:rPr>
      </w:pPr>
      <w:r w:rsidRPr="0071321F">
        <w:rPr>
          <w:iCs/>
        </w:rPr>
        <w:t>______________________________</w:t>
      </w:r>
      <w:r>
        <w:rPr>
          <w:iCs/>
        </w:rPr>
        <w:t>_______</w:t>
      </w:r>
    </w:p>
    <w:p w:rsidR="000A1819" w:rsidRDefault="000A1819" w:rsidP="000A1819">
      <w:pPr>
        <w:jc w:val="center"/>
        <w:rPr>
          <w:iCs/>
          <w:sz w:val="14"/>
          <w:szCs w:val="14"/>
        </w:rPr>
      </w:pPr>
      <w:r>
        <w:rPr>
          <w:iCs/>
          <w:sz w:val="14"/>
          <w:szCs w:val="14"/>
        </w:rPr>
        <w:t xml:space="preserve">                                                                                                                                                    и адрес, адрес электронной почты)</w:t>
      </w:r>
    </w:p>
    <w:p w:rsidR="000A1819" w:rsidRDefault="000A1819" w:rsidP="000A1819">
      <w:pPr>
        <w:jc w:val="center"/>
        <w:rPr>
          <w:iCs/>
          <w:sz w:val="14"/>
          <w:szCs w:val="14"/>
        </w:rPr>
      </w:pPr>
    </w:p>
    <w:p w:rsidR="000A1819" w:rsidRDefault="000A1819" w:rsidP="000A1819">
      <w:pPr>
        <w:jc w:val="center"/>
        <w:rPr>
          <w:iCs/>
          <w:sz w:val="14"/>
          <w:szCs w:val="14"/>
        </w:rPr>
      </w:pPr>
    </w:p>
    <w:p w:rsidR="000A1819" w:rsidRDefault="000A1819" w:rsidP="000A1819">
      <w:pPr>
        <w:jc w:val="center"/>
        <w:rPr>
          <w:iCs/>
          <w:sz w:val="14"/>
          <w:szCs w:val="14"/>
        </w:rPr>
      </w:pPr>
    </w:p>
    <w:p w:rsidR="000A1819" w:rsidRDefault="000A1819" w:rsidP="000A1819">
      <w:pPr>
        <w:jc w:val="center"/>
        <w:rPr>
          <w:b/>
          <w:spacing w:val="40"/>
          <w:sz w:val="28"/>
          <w:szCs w:val="28"/>
        </w:rPr>
      </w:pPr>
    </w:p>
    <w:p w:rsidR="000A1819" w:rsidRPr="005C5BF9" w:rsidRDefault="000A1819" w:rsidP="000A1819">
      <w:pPr>
        <w:jc w:val="center"/>
        <w:rPr>
          <w:b/>
          <w:spacing w:val="40"/>
          <w:sz w:val="28"/>
          <w:szCs w:val="28"/>
        </w:rPr>
      </w:pPr>
      <w:r>
        <w:rPr>
          <w:b/>
          <w:spacing w:val="40"/>
          <w:sz w:val="28"/>
          <w:szCs w:val="28"/>
        </w:rPr>
        <w:t>РАЗРЕШЕНИЕ</w:t>
      </w:r>
    </w:p>
    <w:p w:rsidR="000A1819" w:rsidRDefault="000A1819" w:rsidP="000A1819">
      <w:pPr>
        <w:jc w:val="center"/>
        <w:rPr>
          <w:sz w:val="16"/>
          <w:szCs w:val="16"/>
        </w:rPr>
      </w:pPr>
      <w:r>
        <w:rPr>
          <w:b/>
          <w:sz w:val="28"/>
          <w:szCs w:val="28"/>
        </w:rPr>
        <w:t>на строительство</w:t>
      </w:r>
    </w:p>
    <w:p w:rsidR="000A1819" w:rsidRDefault="000A1819" w:rsidP="000A1819">
      <w:pPr>
        <w:rPr>
          <w:sz w:val="16"/>
          <w:szCs w:val="16"/>
        </w:rPr>
      </w:pPr>
    </w:p>
    <w:p w:rsidR="000A1819" w:rsidRDefault="000A1819" w:rsidP="000A1819">
      <w:pPr>
        <w:rPr>
          <w:sz w:val="16"/>
          <w:szCs w:val="16"/>
        </w:rPr>
      </w:pPr>
    </w:p>
    <w:tbl>
      <w:tblPr>
        <w:tblStyle w:val="af0"/>
        <w:tblW w:w="9625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615"/>
        <w:gridCol w:w="2518"/>
        <w:gridCol w:w="238"/>
        <w:gridCol w:w="4270"/>
        <w:gridCol w:w="1595"/>
        <w:gridCol w:w="389"/>
      </w:tblGrid>
      <w:tr w:rsidR="000A1819" w:rsidRPr="005C5BF9" w:rsidTr="007950A0">
        <w:trPr>
          <w:trHeight w:val="240"/>
        </w:trPr>
        <w:tc>
          <w:tcPr>
            <w:tcW w:w="615" w:type="dxa"/>
            <w:tcMar>
              <w:left w:w="0" w:type="dxa"/>
              <w:right w:w="0" w:type="dxa"/>
            </w:tcMar>
            <w:vAlign w:val="bottom"/>
          </w:tcPr>
          <w:p w:rsidR="000A1819" w:rsidRPr="005C5BF9" w:rsidRDefault="000A1819" w:rsidP="007950A0">
            <w:r>
              <w:t>Дата</w:t>
            </w:r>
          </w:p>
        </w:tc>
        <w:tc>
          <w:tcPr>
            <w:tcW w:w="2518" w:type="dxa"/>
            <w:tcBorders>
              <w:bottom w:val="single" w:sz="4" w:space="0" w:color="auto"/>
            </w:tcBorders>
            <w:vAlign w:val="bottom"/>
          </w:tcPr>
          <w:p w:rsidR="000A1819" w:rsidRPr="005C5BF9" w:rsidRDefault="000A1819" w:rsidP="007950A0">
            <w:pPr>
              <w:jc w:val="center"/>
            </w:pPr>
          </w:p>
        </w:tc>
        <w:tc>
          <w:tcPr>
            <w:tcW w:w="238" w:type="dxa"/>
            <w:vAlign w:val="bottom"/>
          </w:tcPr>
          <w:p w:rsidR="000A1819" w:rsidRPr="005C5BF9" w:rsidRDefault="000A1819" w:rsidP="007950A0"/>
        </w:tc>
        <w:tc>
          <w:tcPr>
            <w:tcW w:w="4270" w:type="dxa"/>
            <w:vAlign w:val="bottom"/>
          </w:tcPr>
          <w:p w:rsidR="000A1819" w:rsidRPr="005C5BF9" w:rsidRDefault="000A1819" w:rsidP="007950A0">
            <w:pPr>
              <w:ind w:right="113"/>
              <w:jc w:val="right"/>
            </w:pPr>
            <w:r>
              <w:t>№</w:t>
            </w:r>
          </w:p>
        </w:tc>
        <w:tc>
          <w:tcPr>
            <w:tcW w:w="1595" w:type="dxa"/>
            <w:tcBorders>
              <w:bottom w:val="single" w:sz="4" w:space="0" w:color="auto"/>
            </w:tcBorders>
            <w:vAlign w:val="bottom"/>
          </w:tcPr>
          <w:p w:rsidR="000A1819" w:rsidRPr="005C5BF9" w:rsidRDefault="000A1819" w:rsidP="007950A0">
            <w:pPr>
              <w:jc w:val="center"/>
            </w:pPr>
          </w:p>
        </w:tc>
        <w:tc>
          <w:tcPr>
            <w:tcW w:w="389" w:type="dxa"/>
            <w:vAlign w:val="bottom"/>
          </w:tcPr>
          <w:p w:rsidR="000A1819" w:rsidRPr="005C5BF9" w:rsidRDefault="000A1819" w:rsidP="007950A0">
            <w:pPr>
              <w:jc w:val="center"/>
            </w:pPr>
          </w:p>
        </w:tc>
      </w:tr>
    </w:tbl>
    <w:p w:rsidR="000A1819" w:rsidRDefault="000A1819" w:rsidP="000A1819">
      <w:pPr>
        <w:rPr>
          <w:sz w:val="16"/>
          <w:szCs w:val="16"/>
        </w:rPr>
      </w:pPr>
    </w:p>
    <w:p w:rsidR="000A1819" w:rsidRDefault="000A1819" w:rsidP="000A1819">
      <w:pPr>
        <w:rPr>
          <w:sz w:val="16"/>
          <w:szCs w:val="16"/>
        </w:rPr>
      </w:pPr>
    </w:p>
    <w:tbl>
      <w:tblPr>
        <w:tblStyle w:val="af0"/>
        <w:tblW w:w="9625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9625"/>
      </w:tblGrid>
      <w:tr w:rsidR="000A1819" w:rsidRPr="00EA282D" w:rsidTr="007950A0">
        <w:trPr>
          <w:trHeight w:val="240"/>
        </w:trPr>
        <w:tc>
          <w:tcPr>
            <w:tcW w:w="9625" w:type="dxa"/>
            <w:tcBorders>
              <w:bottom w:val="single" w:sz="4" w:space="0" w:color="auto"/>
            </w:tcBorders>
            <w:vAlign w:val="bottom"/>
          </w:tcPr>
          <w:p w:rsidR="000A1819" w:rsidRPr="00EA282D" w:rsidRDefault="000A1819" w:rsidP="007950A0">
            <w:pPr>
              <w:jc w:val="center"/>
            </w:pPr>
          </w:p>
        </w:tc>
      </w:tr>
      <w:tr w:rsidR="000A1819" w:rsidRPr="00096311" w:rsidTr="007950A0">
        <w:tc>
          <w:tcPr>
            <w:tcW w:w="9625" w:type="dxa"/>
            <w:tcBorders>
              <w:top w:val="single" w:sz="4" w:space="0" w:color="auto"/>
            </w:tcBorders>
            <w:vAlign w:val="bottom"/>
          </w:tcPr>
          <w:p w:rsidR="000A1819" w:rsidRPr="00096311" w:rsidRDefault="000A1819" w:rsidP="007950A0">
            <w:pPr>
              <w:jc w:val="center"/>
              <w:rPr>
                <w:iCs/>
                <w:sz w:val="14"/>
                <w:szCs w:val="14"/>
              </w:rPr>
            </w:pPr>
            <w:proofErr w:type="gramStart"/>
            <w:r>
              <w:rPr>
                <w:iCs/>
                <w:sz w:val="14"/>
                <w:szCs w:val="14"/>
              </w:rPr>
              <w:t>(наименование уполномоченного федерального органа исполнительной власти, или органа исполнительной власти субъекта Российской Федерации, или органа</w:t>
            </w:r>
            <w:proofErr w:type="gramEnd"/>
          </w:p>
        </w:tc>
      </w:tr>
      <w:tr w:rsidR="000A1819" w:rsidRPr="00EA282D" w:rsidTr="007950A0">
        <w:trPr>
          <w:trHeight w:val="240"/>
        </w:trPr>
        <w:tc>
          <w:tcPr>
            <w:tcW w:w="9625" w:type="dxa"/>
            <w:tcBorders>
              <w:bottom w:val="single" w:sz="4" w:space="0" w:color="auto"/>
            </w:tcBorders>
            <w:vAlign w:val="bottom"/>
          </w:tcPr>
          <w:p w:rsidR="000A1819" w:rsidRPr="00EA282D" w:rsidRDefault="000A1819" w:rsidP="007950A0">
            <w:pPr>
              <w:jc w:val="center"/>
            </w:pPr>
          </w:p>
        </w:tc>
      </w:tr>
      <w:tr w:rsidR="000A1819" w:rsidRPr="00096311" w:rsidTr="007950A0">
        <w:tc>
          <w:tcPr>
            <w:tcW w:w="9625" w:type="dxa"/>
            <w:tcBorders>
              <w:top w:val="single" w:sz="4" w:space="0" w:color="auto"/>
            </w:tcBorders>
            <w:vAlign w:val="bottom"/>
          </w:tcPr>
          <w:p w:rsidR="000A1819" w:rsidRPr="00096311" w:rsidRDefault="000A1819" w:rsidP="007950A0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местного самоуправления, осуществляющего выдачу разрешения на строительство, Государственная корпорация по атомной энергии «</w:t>
            </w:r>
            <w:proofErr w:type="spellStart"/>
            <w:r>
              <w:rPr>
                <w:iCs/>
                <w:sz w:val="14"/>
                <w:szCs w:val="14"/>
              </w:rPr>
              <w:t>Росатом</w:t>
            </w:r>
            <w:proofErr w:type="spellEnd"/>
            <w:r>
              <w:rPr>
                <w:iCs/>
                <w:sz w:val="14"/>
                <w:szCs w:val="14"/>
              </w:rPr>
              <w:t>»)</w:t>
            </w:r>
          </w:p>
        </w:tc>
      </w:tr>
    </w:tbl>
    <w:p w:rsidR="000A1819" w:rsidRDefault="000A1819" w:rsidP="000A1819">
      <w:pPr>
        <w:suppressAutoHyphens/>
        <w:ind w:right="-142"/>
      </w:pPr>
      <w:r>
        <w:t>в соответствии со статьей 51 Градостроительного кодекса Российской Федерации, разрешает:</w:t>
      </w:r>
    </w:p>
    <w:p w:rsidR="000A1819" w:rsidRDefault="000A1819" w:rsidP="000A1819">
      <w:pPr>
        <w:suppressAutoHyphens/>
        <w:ind w:right="-142"/>
        <w:rPr>
          <w:sz w:val="16"/>
          <w:szCs w:val="16"/>
        </w:rPr>
      </w:pPr>
    </w:p>
    <w:tbl>
      <w:tblPr>
        <w:tblStyle w:val="af0"/>
        <w:tblW w:w="9784" w:type="dxa"/>
        <w:tblInd w:w="14" w:type="dxa"/>
        <w:tblLayout w:type="fixed"/>
        <w:tblCellMar>
          <w:left w:w="0" w:type="dxa"/>
          <w:right w:w="0" w:type="dxa"/>
        </w:tblCellMar>
        <w:tblLook w:val="01E0"/>
      </w:tblPr>
      <w:tblGrid>
        <w:gridCol w:w="700"/>
        <w:gridCol w:w="3710"/>
        <w:gridCol w:w="4507"/>
        <w:gridCol w:w="867"/>
      </w:tblGrid>
      <w:tr w:rsidR="000A1819" w:rsidRPr="00EA282D" w:rsidTr="007950A0">
        <w:trPr>
          <w:trHeight w:val="240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819" w:rsidRDefault="000A1819" w:rsidP="007950A0">
            <w:r>
              <w:t>1.</w:t>
            </w:r>
          </w:p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8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 w:rsidRPr="00EA282D">
              <w:lastRenderedPageBreak/>
              <w:t>Строительство объекта капитального строительства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51"/>
            </w:pPr>
          </w:p>
        </w:tc>
      </w:tr>
      <w:tr w:rsidR="000A1819" w:rsidRPr="00EA282D" w:rsidTr="007950A0">
        <w:trPr>
          <w:trHeight w:val="24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8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 w:rsidRPr="00EA282D">
              <w:t>Реконструкцию объекта капитального строительства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trHeight w:val="24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8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 w:rsidRPr="00EA282D">
              <w:t>Работы по сохранению объекта культурного наследия, затрагивающие конструктивные и другие характеристики надежности и безопасности такого объекта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trHeight w:val="24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8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 w:rsidRPr="00EA282D">
              <w:t>Строительство линейного объекта (объекта капитального строительства, входящего в состав линейного объекта)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trHeight w:val="24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8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 w:rsidRPr="00EA282D">
              <w:t>Реконструкцию линейного объекта (объекта капитального строительства, входящего в состав линейного объекта)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trHeight w:val="240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819" w:rsidRPr="00EA282D" w:rsidRDefault="000A1819" w:rsidP="007950A0">
            <w:pPr>
              <w:ind w:left="57" w:right="57"/>
            </w:pPr>
            <w:r>
              <w:t>2.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 w:rsidRPr="00EA282D">
              <w:t>Наименование объекта капитального строительства (этапа) в соответствии с проектной документацией</w:t>
            </w:r>
          </w:p>
        </w:tc>
        <w:tc>
          <w:tcPr>
            <w:tcW w:w="5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 w:rsidRPr="00EA282D">
              <w:t>Наименование организации, выдавшей положительное заключение экспертизы проектной документации и в случаях, предусмотренных законодательством Российской Федерации, реквизиты приказа об утверждении положительного заключения государственной экологической экспертизы</w:t>
            </w:r>
          </w:p>
        </w:tc>
        <w:tc>
          <w:tcPr>
            <w:tcW w:w="5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trHeight w:val="24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 w:rsidRPr="00EA282D">
              <w:t>Регистрационный номер и дата выдачи положительного заключения экспертизы проектной документации и в случаях, предусмотренных законодательством Российской Федерации, реквизиты приказа об утверждении положительного заключения государственной экологической экспертизы</w:t>
            </w:r>
          </w:p>
        </w:tc>
        <w:tc>
          <w:tcPr>
            <w:tcW w:w="5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trHeight w:val="240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819" w:rsidRPr="00EA282D" w:rsidRDefault="000A1819" w:rsidP="007950A0">
            <w:pPr>
              <w:ind w:left="57" w:right="57"/>
            </w:pPr>
            <w:r>
              <w:t>3.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 w:rsidRPr="00EA282D">
              <w:t>Кадастровый номер земельного участка (земельных участков), в пределах которого (которых) расположен или планируется расположение объекта капитального строительства</w:t>
            </w:r>
          </w:p>
        </w:tc>
        <w:tc>
          <w:tcPr>
            <w:tcW w:w="5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trHeight w:val="24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 w:rsidRPr="00EA282D">
              <w:t>Номер кадастрового квартала (кадастровых кварталов), в пределах которого (которых) расположен или планируется расположение объекта капитального строительства</w:t>
            </w:r>
          </w:p>
        </w:tc>
        <w:tc>
          <w:tcPr>
            <w:tcW w:w="5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trHeight w:val="24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 w:rsidRPr="00EA282D">
              <w:t>Кадастровый номер реконструируемого объекта капитального строительства</w:t>
            </w:r>
          </w:p>
        </w:tc>
        <w:tc>
          <w:tcPr>
            <w:tcW w:w="5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blPrEx>
          <w:tblCellMar>
            <w:left w:w="108" w:type="dxa"/>
            <w:right w:w="108" w:type="dxa"/>
          </w:tblCellMar>
        </w:tblPrEx>
        <w:trPr>
          <w:trHeight w:val="240"/>
        </w:trPr>
        <w:tc>
          <w:tcPr>
            <w:tcW w:w="700" w:type="dxa"/>
          </w:tcPr>
          <w:p w:rsidR="000A1819" w:rsidRPr="00EA282D" w:rsidRDefault="000A1819" w:rsidP="007950A0">
            <w:pPr>
              <w:ind w:left="57" w:right="57"/>
            </w:pPr>
            <w:r>
              <w:t>3.1.</w:t>
            </w:r>
          </w:p>
        </w:tc>
        <w:tc>
          <w:tcPr>
            <w:tcW w:w="3710" w:type="dxa"/>
          </w:tcPr>
          <w:p w:rsidR="000A1819" w:rsidRPr="00EA282D" w:rsidRDefault="000A1819" w:rsidP="007950A0">
            <w:pPr>
              <w:ind w:left="57" w:right="57"/>
            </w:pPr>
            <w:r w:rsidRPr="00EA282D">
              <w:t>Сведения о градостроительном плане земельного участка</w:t>
            </w:r>
          </w:p>
        </w:tc>
        <w:tc>
          <w:tcPr>
            <w:tcW w:w="5374" w:type="dxa"/>
            <w:gridSpan w:val="2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blPrEx>
          <w:tblCellMar>
            <w:left w:w="108" w:type="dxa"/>
            <w:right w:w="108" w:type="dxa"/>
          </w:tblCellMar>
        </w:tblPrEx>
        <w:trPr>
          <w:trHeight w:val="240"/>
        </w:trPr>
        <w:tc>
          <w:tcPr>
            <w:tcW w:w="700" w:type="dxa"/>
          </w:tcPr>
          <w:p w:rsidR="000A1819" w:rsidRPr="00EA282D" w:rsidRDefault="000A1819" w:rsidP="007950A0">
            <w:pPr>
              <w:ind w:left="57" w:right="57"/>
            </w:pPr>
            <w:r>
              <w:t>3.2.</w:t>
            </w:r>
          </w:p>
        </w:tc>
        <w:tc>
          <w:tcPr>
            <w:tcW w:w="3710" w:type="dxa"/>
          </w:tcPr>
          <w:p w:rsidR="000A1819" w:rsidRPr="00EA282D" w:rsidRDefault="000A1819" w:rsidP="007950A0">
            <w:pPr>
              <w:ind w:left="57" w:right="57"/>
            </w:pPr>
            <w:r w:rsidRPr="00EA282D">
              <w:t>Сведения о проекте планировки и проекте межевания территории</w:t>
            </w:r>
          </w:p>
        </w:tc>
        <w:tc>
          <w:tcPr>
            <w:tcW w:w="5374" w:type="dxa"/>
            <w:gridSpan w:val="2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blPrEx>
          <w:tblCellMar>
            <w:left w:w="108" w:type="dxa"/>
            <w:right w:w="108" w:type="dxa"/>
          </w:tblCellMar>
        </w:tblPrEx>
        <w:trPr>
          <w:trHeight w:val="1404"/>
        </w:trPr>
        <w:tc>
          <w:tcPr>
            <w:tcW w:w="700" w:type="dxa"/>
          </w:tcPr>
          <w:p w:rsidR="000A1819" w:rsidRPr="00EA282D" w:rsidRDefault="000A1819" w:rsidP="007950A0">
            <w:pPr>
              <w:ind w:left="57" w:right="57"/>
            </w:pPr>
            <w:r>
              <w:lastRenderedPageBreak/>
              <w:t>3.3.</w:t>
            </w:r>
          </w:p>
        </w:tc>
        <w:tc>
          <w:tcPr>
            <w:tcW w:w="3710" w:type="dxa"/>
          </w:tcPr>
          <w:p w:rsidR="000A1819" w:rsidRPr="00EA282D" w:rsidRDefault="000A1819" w:rsidP="007950A0">
            <w:pPr>
              <w:ind w:left="57" w:right="57"/>
            </w:pPr>
            <w:r w:rsidRPr="00EA282D">
              <w:t>Сведения о проектной документации объекта капитального строительства, планируемого к строительству, реконструкции, проведению работ сохранения объекта культурного наследия, при которых затрагиваются конструктивные и другие характеристики надежности и безопасности объекта</w:t>
            </w:r>
          </w:p>
        </w:tc>
        <w:tc>
          <w:tcPr>
            <w:tcW w:w="5374" w:type="dxa"/>
            <w:gridSpan w:val="2"/>
          </w:tcPr>
          <w:p w:rsidR="000A1819" w:rsidRPr="00EA282D" w:rsidRDefault="000A1819" w:rsidP="007950A0">
            <w:pPr>
              <w:ind w:left="57" w:right="57"/>
            </w:pPr>
          </w:p>
        </w:tc>
      </w:tr>
    </w:tbl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tbl>
      <w:tblPr>
        <w:tblStyle w:val="af0"/>
        <w:tblW w:w="9630" w:type="dxa"/>
        <w:tblInd w:w="14" w:type="dxa"/>
        <w:tblLayout w:type="fixed"/>
        <w:tblCellMar>
          <w:left w:w="0" w:type="dxa"/>
          <w:right w:w="0" w:type="dxa"/>
        </w:tblCellMar>
        <w:tblLook w:val="01E0"/>
      </w:tblPr>
      <w:tblGrid>
        <w:gridCol w:w="546"/>
        <w:gridCol w:w="2371"/>
        <w:gridCol w:w="1442"/>
        <w:gridCol w:w="966"/>
        <w:gridCol w:w="867"/>
        <w:gridCol w:w="1568"/>
        <w:gridCol w:w="1870"/>
      </w:tblGrid>
      <w:tr w:rsidR="000A1819" w:rsidRPr="00EA282D" w:rsidTr="007950A0">
        <w:trPr>
          <w:trHeight w:val="240"/>
        </w:trPr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819" w:rsidRPr="00EA282D" w:rsidRDefault="000A1819" w:rsidP="007950A0">
            <w:pPr>
              <w:ind w:left="57" w:right="57"/>
            </w:pPr>
            <w:r>
              <w:t>4.</w:t>
            </w:r>
          </w:p>
        </w:tc>
        <w:tc>
          <w:tcPr>
            <w:tcW w:w="908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right="57"/>
            </w:pPr>
            <w:r w:rsidRPr="00EA282D">
              <w:t>Краткие проектные характеристики для строительства, реконструкции объекта капитального строительства, объекта культурного наследия,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</w:t>
            </w:r>
          </w:p>
        </w:tc>
      </w:tr>
      <w:tr w:rsidR="000A1819" w:rsidRPr="00EA282D" w:rsidTr="007950A0">
        <w:trPr>
          <w:trHeight w:val="567"/>
        </w:trPr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908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trHeight w:val="240"/>
        </w:trPr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908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 w:rsidRPr="00EA282D">
              <w:t>Наименование объекта капитального строительства, входящего в состав имущественного комплекса, в соответствии с проектной документацией:</w:t>
            </w:r>
          </w:p>
        </w:tc>
      </w:tr>
      <w:tr w:rsidR="000A1819" w:rsidRPr="00EA282D" w:rsidTr="007950A0">
        <w:trPr>
          <w:trHeight w:val="567"/>
        </w:trPr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908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trHeight w:val="240"/>
        </w:trPr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819" w:rsidRDefault="000A1819" w:rsidP="007950A0">
            <w:pPr>
              <w:ind w:left="57" w:right="57"/>
            </w:pPr>
            <w:r>
              <w:t>Общая площадь</w:t>
            </w:r>
          </w:p>
          <w:p w:rsidR="000A1819" w:rsidRPr="00EA282D" w:rsidRDefault="000A1819" w:rsidP="007950A0">
            <w:pPr>
              <w:ind w:left="57" w:right="57"/>
            </w:pPr>
            <w:r>
              <w:t>(кв. м):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  <w:tc>
          <w:tcPr>
            <w:tcW w:w="2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819" w:rsidRDefault="000A1819" w:rsidP="007950A0">
            <w:pPr>
              <w:ind w:left="57" w:right="57"/>
            </w:pPr>
            <w:r>
              <w:t>Площадь участка</w:t>
            </w:r>
          </w:p>
          <w:p w:rsidR="000A1819" w:rsidRPr="00EA282D" w:rsidRDefault="000A1819" w:rsidP="007950A0">
            <w:pPr>
              <w:ind w:left="57" w:right="57"/>
            </w:pPr>
            <w:r>
              <w:t>(кв. м):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</w:tr>
      <w:tr w:rsidR="000A1819" w:rsidRPr="00EA282D" w:rsidTr="007950A0">
        <w:trPr>
          <w:trHeight w:val="240"/>
        </w:trPr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819" w:rsidRDefault="000A1819" w:rsidP="007950A0">
            <w:pPr>
              <w:ind w:left="57" w:right="57"/>
            </w:pPr>
            <w:r>
              <w:t>Объем</w:t>
            </w:r>
          </w:p>
          <w:p w:rsidR="000A1819" w:rsidRPr="00EA282D" w:rsidRDefault="000A1819" w:rsidP="007950A0">
            <w:pPr>
              <w:ind w:left="57" w:right="57"/>
            </w:pPr>
            <w:r>
              <w:t>(куб. м):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  <w:tc>
          <w:tcPr>
            <w:tcW w:w="2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819" w:rsidRPr="00EA282D" w:rsidRDefault="000A1819" w:rsidP="007950A0">
            <w:pPr>
              <w:ind w:left="57" w:right="57"/>
            </w:pPr>
            <w:r>
              <w:t>в том числе подземной части (куб. м):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</w:tr>
      <w:tr w:rsidR="000A1819" w:rsidRPr="00EA282D" w:rsidTr="007950A0">
        <w:trPr>
          <w:trHeight w:val="240"/>
        </w:trPr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819" w:rsidRPr="00EA282D" w:rsidRDefault="000A1819" w:rsidP="007950A0">
            <w:pPr>
              <w:ind w:left="57" w:right="57"/>
            </w:pPr>
            <w:r>
              <w:t>Количество этажей (шт.):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  <w:tc>
          <w:tcPr>
            <w:tcW w:w="2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819" w:rsidRPr="00EA282D" w:rsidRDefault="000A1819" w:rsidP="007950A0">
            <w:pPr>
              <w:ind w:left="57" w:right="57"/>
            </w:pPr>
            <w:r>
              <w:t>Высота (м):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</w:tr>
      <w:tr w:rsidR="000A1819" w:rsidRPr="00EA282D" w:rsidTr="007950A0">
        <w:trPr>
          <w:trHeight w:val="240"/>
        </w:trPr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819" w:rsidRPr="00EA282D" w:rsidRDefault="000A1819" w:rsidP="007950A0">
            <w:pPr>
              <w:ind w:left="57" w:right="57"/>
            </w:pPr>
            <w:r>
              <w:t>Количество подземных этажей (шт.):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  <w:tc>
          <w:tcPr>
            <w:tcW w:w="243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A1819" w:rsidRPr="00EA282D" w:rsidRDefault="000A1819" w:rsidP="007950A0">
            <w:pPr>
              <w:ind w:left="57" w:right="57"/>
            </w:pPr>
            <w:r>
              <w:t>Вместимость (чел.):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</w:tr>
      <w:tr w:rsidR="000A1819" w:rsidRPr="00EA282D" w:rsidTr="007950A0">
        <w:trPr>
          <w:trHeight w:val="240"/>
        </w:trPr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819" w:rsidRDefault="000A1819" w:rsidP="007950A0">
            <w:pPr>
              <w:ind w:left="57" w:right="57"/>
            </w:pPr>
            <w:r>
              <w:t>Площадь застройки</w:t>
            </w:r>
          </w:p>
          <w:p w:rsidR="000A1819" w:rsidRDefault="000A1819" w:rsidP="007950A0">
            <w:pPr>
              <w:ind w:left="57" w:right="57"/>
            </w:pPr>
            <w:r>
              <w:t>(кв. м):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  <w:tc>
          <w:tcPr>
            <w:tcW w:w="24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819" w:rsidRDefault="000A1819" w:rsidP="007950A0">
            <w:pPr>
              <w:ind w:left="57" w:right="57"/>
            </w:pPr>
          </w:p>
        </w:tc>
        <w:tc>
          <w:tcPr>
            <w:tcW w:w="1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</w:tr>
      <w:tr w:rsidR="000A1819" w:rsidRPr="00EA282D" w:rsidTr="007950A0">
        <w:trPr>
          <w:trHeight w:val="240"/>
        </w:trPr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Иные показатели:</w:t>
            </w:r>
          </w:p>
        </w:tc>
        <w:tc>
          <w:tcPr>
            <w:tcW w:w="67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</w:p>
        </w:tc>
      </w:tr>
      <w:tr w:rsidR="000A1819" w:rsidRPr="00EA282D" w:rsidTr="007950A0">
        <w:trPr>
          <w:trHeight w:val="24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5.</w:t>
            </w:r>
          </w:p>
        </w:tc>
        <w:tc>
          <w:tcPr>
            <w:tcW w:w="3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Адрес (местоположение) объекта:</w:t>
            </w:r>
          </w:p>
        </w:tc>
        <w:tc>
          <w:tcPr>
            <w:tcW w:w="52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trHeight w:val="240"/>
        </w:trPr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819" w:rsidRPr="00EA282D" w:rsidRDefault="000A1819" w:rsidP="007950A0">
            <w:pPr>
              <w:ind w:left="57" w:right="57"/>
            </w:pPr>
            <w:r>
              <w:t>6.</w:t>
            </w:r>
          </w:p>
        </w:tc>
        <w:tc>
          <w:tcPr>
            <w:tcW w:w="908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Краткие проектные характеристики линейного объекта</w:t>
            </w:r>
          </w:p>
        </w:tc>
      </w:tr>
      <w:tr w:rsidR="000A1819" w:rsidRPr="00EA282D" w:rsidTr="007950A0">
        <w:trPr>
          <w:trHeight w:val="567"/>
        </w:trPr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908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trHeight w:val="240"/>
        </w:trPr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Категория (класс):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trHeight w:val="240"/>
        </w:trPr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Протяженность: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trHeight w:val="240"/>
        </w:trPr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Мощность (пропускная способность, грузооборот, интенсивность движения):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trHeight w:val="240"/>
        </w:trPr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 xml:space="preserve">Тип (КЛ, </w:t>
            </w:r>
            <w:proofErr w:type="gramStart"/>
            <w:r>
              <w:t>ВЛ</w:t>
            </w:r>
            <w:proofErr w:type="gramEnd"/>
            <w:r>
              <w:t>, КВЛ), уровень напряжения линий электропередачи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trHeight w:val="240"/>
        </w:trPr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Перечень конструктивных элементов, оказывающих влияние на безопасность: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trHeight w:val="240"/>
        </w:trPr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Иные показатели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</w:tbl>
    <w:p w:rsidR="000A1819" w:rsidRDefault="000A1819" w:rsidP="000A1819">
      <w:pPr>
        <w:jc w:val="center"/>
      </w:pPr>
    </w:p>
    <w:tbl>
      <w:tblPr>
        <w:tblStyle w:val="af0"/>
        <w:tblW w:w="9645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35"/>
        <w:gridCol w:w="4542"/>
        <w:gridCol w:w="394"/>
        <w:gridCol w:w="262"/>
        <w:gridCol w:w="1513"/>
        <w:gridCol w:w="361"/>
        <w:gridCol w:w="354"/>
        <w:gridCol w:w="1964"/>
        <w:gridCol w:w="20"/>
      </w:tblGrid>
      <w:tr w:rsidR="000A1819" w:rsidRPr="00A7440E" w:rsidTr="007950A0">
        <w:trPr>
          <w:trHeight w:val="240"/>
        </w:trPr>
        <w:tc>
          <w:tcPr>
            <w:tcW w:w="4777" w:type="dxa"/>
            <w:gridSpan w:val="2"/>
            <w:vAlign w:val="bottom"/>
          </w:tcPr>
          <w:p w:rsidR="000A1819" w:rsidRPr="00A7440E" w:rsidRDefault="000A1819" w:rsidP="007950A0">
            <w:pPr>
              <w:tabs>
                <w:tab w:val="right" w:pos="4886"/>
              </w:tabs>
            </w:pPr>
            <w:r>
              <w:t xml:space="preserve">Срок действия настоящего разрешения — </w:t>
            </w:r>
            <w:proofErr w:type="gramStart"/>
            <w:r>
              <w:t>до</w:t>
            </w:r>
            <w:proofErr w:type="gramEnd"/>
            <w:r>
              <w:tab/>
              <w:t>«</w:t>
            </w:r>
          </w:p>
        </w:tc>
        <w:tc>
          <w:tcPr>
            <w:tcW w:w="394" w:type="dxa"/>
            <w:tcBorders>
              <w:bottom w:val="single" w:sz="4" w:space="0" w:color="auto"/>
            </w:tcBorders>
            <w:vAlign w:val="bottom"/>
          </w:tcPr>
          <w:p w:rsidR="000A1819" w:rsidRPr="00A7440E" w:rsidRDefault="000A1819" w:rsidP="007950A0">
            <w:pPr>
              <w:jc w:val="center"/>
            </w:pPr>
          </w:p>
        </w:tc>
        <w:tc>
          <w:tcPr>
            <w:tcW w:w="262" w:type="dxa"/>
            <w:vAlign w:val="bottom"/>
          </w:tcPr>
          <w:p w:rsidR="000A1819" w:rsidRPr="00A7440E" w:rsidRDefault="000A1819" w:rsidP="007950A0">
            <w:r>
              <w:t>»</w:t>
            </w:r>
          </w:p>
        </w:tc>
        <w:tc>
          <w:tcPr>
            <w:tcW w:w="1513" w:type="dxa"/>
            <w:tcBorders>
              <w:bottom w:val="single" w:sz="4" w:space="0" w:color="auto"/>
            </w:tcBorders>
            <w:vAlign w:val="bottom"/>
          </w:tcPr>
          <w:p w:rsidR="000A1819" w:rsidRPr="00A7440E" w:rsidRDefault="000A1819" w:rsidP="007950A0">
            <w:pPr>
              <w:jc w:val="center"/>
            </w:pPr>
          </w:p>
        </w:tc>
        <w:tc>
          <w:tcPr>
            <w:tcW w:w="361" w:type="dxa"/>
            <w:vAlign w:val="bottom"/>
          </w:tcPr>
          <w:p w:rsidR="000A1819" w:rsidRPr="00A7440E" w:rsidRDefault="000A1819" w:rsidP="007950A0">
            <w:pPr>
              <w:jc w:val="right"/>
            </w:pPr>
            <w:r>
              <w:t>20</w:t>
            </w:r>
          </w:p>
        </w:tc>
        <w:tc>
          <w:tcPr>
            <w:tcW w:w="354" w:type="dxa"/>
            <w:tcBorders>
              <w:bottom w:val="single" w:sz="4" w:space="0" w:color="auto"/>
            </w:tcBorders>
            <w:vAlign w:val="bottom"/>
          </w:tcPr>
          <w:p w:rsidR="000A1819" w:rsidRPr="00A7440E" w:rsidRDefault="000A1819" w:rsidP="007950A0"/>
        </w:tc>
        <w:tc>
          <w:tcPr>
            <w:tcW w:w="1984" w:type="dxa"/>
            <w:gridSpan w:val="2"/>
            <w:vAlign w:val="bottom"/>
          </w:tcPr>
          <w:p w:rsidR="000A1819" w:rsidRPr="00A7440E" w:rsidRDefault="000A1819" w:rsidP="007950A0">
            <w:pPr>
              <w:jc w:val="right"/>
            </w:pPr>
            <w:r>
              <w:t>г. в соответствии</w:t>
            </w:r>
          </w:p>
        </w:tc>
      </w:tr>
      <w:tr w:rsidR="000A1819" w:rsidRPr="00D95670" w:rsidTr="007950A0">
        <w:trPr>
          <w:gridAfter w:val="1"/>
          <w:wAfter w:w="20" w:type="dxa"/>
          <w:trHeight w:val="240"/>
        </w:trPr>
        <w:tc>
          <w:tcPr>
            <w:tcW w:w="235" w:type="dxa"/>
            <w:tcMar>
              <w:left w:w="0" w:type="dxa"/>
              <w:right w:w="0" w:type="dxa"/>
            </w:tcMar>
            <w:vAlign w:val="bottom"/>
          </w:tcPr>
          <w:p w:rsidR="000A1819" w:rsidRPr="00D95670" w:rsidRDefault="000A1819" w:rsidP="007950A0">
            <w:r>
              <w:t>с</w:t>
            </w:r>
          </w:p>
        </w:tc>
        <w:tc>
          <w:tcPr>
            <w:tcW w:w="9390" w:type="dxa"/>
            <w:gridSpan w:val="7"/>
            <w:tcBorders>
              <w:bottom w:val="single" w:sz="4" w:space="0" w:color="auto"/>
            </w:tcBorders>
            <w:vAlign w:val="bottom"/>
          </w:tcPr>
          <w:p w:rsidR="000A1819" w:rsidRPr="00D95670" w:rsidRDefault="000A1819" w:rsidP="007950A0">
            <w:pPr>
              <w:jc w:val="center"/>
            </w:pPr>
          </w:p>
        </w:tc>
      </w:tr>
    </w:tbl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tbl>
      <w:tblPr>
        <w:tblStyle w:val="af0"/>
        <w:tblW w:w="9625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3836"/>
        <w:gridCol w:w="240"/>
        <w:gridCol w:w="2038"/>
        <w:gridCol w:w="227"/>
        <w:gridCol w:w="3284"/>
      </w:tblGrid>
      <w:tr w:rsidR="000A1819" w:rsidRPr="00D95670" w:rsidTr="007950A0">
        <w:trPr>
          <w:trHeight w:val="240"/>
        </w:trPr>
        <w:tc>
          <w:tcPr>
            <w:tcW w:w="3836" w:type="dxa"/>
            <w:tcBorders>
              <w:bottom w:val="single" w:sz="4" w:space="0" w:color="auto"/>
            </w:tcBorders>
            <w:vAlign w:val="bottom"/>
          </w:tcPr>
          <w:p w:rsidR="000A1819" w:rsidRPr="00D95670" w:rsidRDefault="000A1819" w:rsidP="007950A0">
            <w:pPr>
              <w:jc w:val="center"/>
            </w:pPr>
          </w:p>
        </w:tc>
        <w:tc>
          <w:tcPr>
            <w:tcW w:w="240" w:type="dxa"/>
            <w:vAlign w:val="bottom"/>
          </w:tcPr>
          <w:p w:rsidR="000A1819" w:rsidRPr="00D95670" w:rsidRDefault="000A1819" w:rsidP="007950A0">
            <w:pPr>
              <w:jc w:val="center"/>
            </w:pPr>
          </w:p>
        </w:tc>
        <w:tc>
          <w:tcPr>
            <w:tcW w:w="2038" w:type="dxa"/>
            <w:tcBorders>
              <w:bottom w:val="single" w:sz="4" w:space="0" w:color="auto"/>
            </w:tcBorders>
            <w:vAlign w:val="bottom"/>
          </w:tcPr>
          <w:p w:rsidR="000A1819" w:rsidRPr="00D95670" w:rsidRDefault="000A1819" w:rsidP="007950A0">
            <w:pPr>
              <w:jc w:val="center"/>
            </w:pPr>
          </w:p>
        </w:tc>
        <w:tc>
          <w:tcPr>
            <w:tcW w:w="227" w:type="dxa"/>
            <w:vAlign w:val="bottom"/>
          </w:tcPr>
          <w:p w:rsidR="000A1819" w:rsidRPr="00D95670" w:rsidRDefault="000A1819" w:rsidP="007950A0">
            <w:pPr>
              <w:jc w:val="center"/>
            </w:pPr>
          </w:p>
        </w:tc>
        <w:tc>
          <w:tcPr>
            <w:tcW w:w="3284" w:type="dxa"/>
            <w:tcBorders>
              <w:bottom w:val="single" w:sz="4" w:space="0" w:color="auto"/>
            </w:tcBorders>
            <w:vAlign w:val="bottom"/>
          </w:tcPr>
          <w:p w:rsidR="000A1819" w:rsidRPr="00D95670" w:rsidRDefault="000A1819" w:rsidP="007950A0">
            <w:pPr>
              <w:jc w:val="center"/>
            </w:pPr>
          </w:p>
        </w:tc>
      </w:tr>
      <w:tr w:rsidR="000A1819" w:rsidRPr="00096311" w:rsidTr="007950A0">
        <w:tc>
          <w:tcPr>
            <w:tcW w:w="3836" w:type="dxa"/>
            <w:tcBorders>
              <w:top w:val="single" w:sz="4" w:space="0" w:color="auto"/>
            </w:tcBorders>
          </w:tcPr>
          <w:p w:rsidR="000A1819" w:rsidRDefault="000A1819" w:rsidP="007950A0">
            <w:pPr>
              <w:jc w:val="center"/>
              <w:rPr>
                <w:iCs/>
                <w:sz w:val="14"/>
                <w:szCs w:val="14"/>
              </w:rPr>
            </w:pPr>
            <w:proofErr w:type="gramStart"/>
            <w:r>
              <w:rPr>
                <w:iCs/>
                <w:sz w:val="14"/>
                <w:szCs w:val="14"/>
              </w:rPr>
              <w:t>(должность уполномоченного лица органа,</w:t>
            </w:r>
            <w:proofErr w:type="gramEnd"/>
          </w:p>
          <w:p w:rsidR="000A1819" w:rsidRPr="00096311" w:rsidRDefault="000A1819" w:rsidP="007950A0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осуществляющего выдачу разрешения на строительство)</w:t>
            </w:r>
          </w:p>
        </w:tc>
        <w:tc>
          <w:tcPr>
            <w:tcW w:w="240" w:type="dxa"/>
          </w:tcPr>
          <w:p w:rsidR="000A1819" w:rsidRPr="00096311" w:rsidRDefault="000A1819" w:rsidP="007950A0">
            <w:pPr>
              <w:jc w:val="center"/>
              <w:rPr>
                <w:iCs/>
                <w:sz w:val="14"/>
                <w:szCs w:val="14"/>
              </w:rPr>
            </w:pPr>
          </w:p>
        </w:tc>
        <w:tc>
          <w:tcPr>
            <w:tcW w:w="2038" w:type="dxa"/>
            <w:tcBorders>
              <w:top w:val="single" w:sz="4" w:space="0" w:color="auto"/>
            </w:tcBorders>
          </w:tcPr>
          <w:p w:rsidR="000A1819" w:rsidRPr="00096311" w:rsidRDefault="000A1819" w:rsidP="007950A0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(подпись)</w:t>
            </w:r>
          </w:p>
        </w:tc>
        <w:tc>
          <w:tcPr>
            <w:tcW w:w="227" w:type="dxa"/>
          </w:tcPr>
          <w:p w:rsidR="000A1819" w:rsidRPr="00096311" w:rsidRDefault="000A1819" w:rsidP="007950A0">
            <w:pPr>
              <w:jc w:val="center"/>
              <w:rPr>
                <w:iCs/>
                <w:sz w:val="14"/>
                <w:szCs w:val="14"/>
              </w:rPr>
            </w:pPr>
          </w:p>
        </w:tc>
        <w:tc>
          <w:tcPr>
            <w:tcW w:w="3284" w:type="dxa"/>
            <w:tcBorders>
              <w:top w:val="single" w:sz="4" w:space="0" w:color="auto"/>
            </w:tcBorders>
          </w:tcPr>
          <w:p w:rsidR="000A1819" w:rsidRPr="00096311" w:rsidRDefault="000A1819" w:rsidP="007950A0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(расшифровка подписи)</w:t>
            </w:r>
          </w:p>
        </w:tc>
      </w:tr>
    </w:tbl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tbl>
      <w:tblPr>
        <w:tblStyle w:val="af0"/>
        <w:tblW w:w="3626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140"/>
        <w:gridCol w:w="350"/>
        <w:gridCol w:w="266"/>
        <w:gridCol w:w="1778"/>
        <w:gridCol w:w="378"/>
        <w:gridCol w:w="378"/>
        <w:gridCol w:w="336"/>
      </w:tblGrid>
      <w:tr w:rsidR="000A1819" w:rsidRPr="00D95670" w:rsidTr="007950A0">
        <w:trPr>
          <w:trHeight w:val="240"/>
        </w:trPr>
        <w:tc>
          <w:tcPr>
            <w:tcW w:w="140" w:type="dxa"/>
            <w:vAlign w:val="bottom"/>
          </w:tcPr>
          <w:p w:rsidR="000A1819" w:rsidRPr="00D95670" w:rsidRDefault="000A1819" w:rsidP="007950A0">
            <w:pPr>
              <w:jc w:val="right"/>
            </w:pPr>
            <w:r w:rsidRPr="00D95670">
              <w:t>«</w:t>
            </w:r>
          </w:p>
        </w:tc>
        <w:tc>
          <w:tcPr>
            <w:tcW w:w="350" w:type="dxa"/>
            <w:tcBorders>
              <w:bottom w:val="single" w:sz="4" w:space="0" w:color="auto"/>
            </w:tcBorders>
            <w:vAlign w:val="bottom"/>
          </w:tcPr>
          <w:p w:rsidR="000A1819" w:rsidRPr="00D95670" w:rsidRDefault="000A1819" w:rsidP="007950A0">
            <w:pPr>
              <w:jc w:val="center"/>
            </w:pPr>
          </w:p>
        </w:tc>
        <w:tc>
          <w:tcPr>
            <w:tcW w:w="266" w:type="dxa"/>
            <w:vAlign w:val="bottom"/>
          </w:tcPr>
          <w:p w:rsidR="000A1819" w:rsidRPr="00D95670" w:rsidRDefault="000A1819" w:rsidP="007950A0">
            <w:r w:rsidRPr="00D95670">
              <w:t>»</w:t>
            </w:r>
          </w:p>
        </w:tc>
        <w:tc>
          <w:tcPr>
            <w:tcW w:w="1778" w:type="dxa"/>
            <w:tcBorders>
              <w:bottom w:val="single" w:sz="4" w:space="0" w:color="auto"/>
            </w:tcBorders>
            <w:vAlign w:val="bottom"/>
          </w:tcPr>
          <w:p w:rsidR="000A1819" w:rsidRPr="00D95670" w:rsidRDefault="000A1819" w:rsidP="007950A0">
            <w:pPr>
              <w:jc w:val="center"/>
            </w:pPr>
          </w:p>
        </w:tc>
        <w:tc>
          <w:tcPr>
            <w:tcW w:w="378" w:type="dxa"/>
            <w:vAlign w:val="bottom"/>
          </w:tcPr>
          <w:p w:rsidR="000A1819" w:rsidRPr="00D95670" w:rsidRDefault="000A1819" w:rsidP="007950A0">
            <w:pPr>
              <w:jc w:val="right"/>
            </w:pPr>
            <w:r w:rsidRPr="00D95670">
              <w:t>20</w:t>
            </w:r>
          </w:p>
        </w:tc>
        <w:tc>
          <w:tcPr>
            <w:tcW w:w="378" w:type="dxa"/>
            <w:tcBorders>
              <w:bottom w:val="single" w:sz="4" w:space="0" w:color="auto"/>
            </w:tcBorders>
            <w:vAlign w:val="bottom"/>
          </w:tcPr>
          <w:p w:rsidR="000A1819" w:rsidRPr="00D95670" w:rsidRDefault="000A1819" w:rsidP="007950A0"/>
        </w:tc>
        <w:tc>
          <w:tcPr>
            <w:tcW w:w="336" w:type="dxa"/>
            <w:vAlign w:val="bottom"/>
          </w:tcPr>
          <w:p w:rsidR="000A1819" w:rsidRPr="00D95670" w:rsidRDefault="000A1819" w:rsidP="007950A0">
            <w:r w:rsidRPr="00D95670">
              <w:t xml:space="preserve"> </w:t>
            </w:r>
            <w:proofErr w:type="gramStart"/>
            <w:r w:rsidRPr="00D95670">
              <w:t>г</w:t>
            </w:r>
            <w:proofErr w:type="gramEnd"/>
            <w:r w:rsidRPr="00D95670">
              <w:t>.</w:t>
            </w:r>
          </w:p>
        </w:tc>
      </w:tr>
    </w:tbl>
    <w:p w:rsidR="000A1819" w:rsidRDefault="000A1819" w:rsidP="000A1819"/>
    <w:p w:rsidR="000A1819" w:rsidRDefault="000A1819" w:rsidP="000A1819">
      <w:r>
        <w:t>М. П.</w:t>
      </w:r>
    </w:p>
    <w:p w:rsidR="000A1819" w:rsidRDefault="000A1819" w:rsidP="000A1819"/>
    <w:p w:rsidR="000A1819" w:rsidRDefault="000A1819" w:rsidP="000A1819"/>
    <w:p w:rsidR="000A1819" w:rsidRDefault="000A1819" w:rsidP="000A1819"/>
    <w:p w:rsidR="000A1819" w:rsidRDefault="000A1819" w:rsidP="000A1819"/>
    <w:p w:rsidR="000A1819" w:rsidRDefault="000A1819" w:rsidP="000A1819">
      <w:r>
        <w:t>Действие настоящего разрешения</w:t>
      </w:r>
    </w:p>
    <w:tbl>
      <w:tblPr>
        <w:tblStyle w:val="af0"/>
        <w:tblW w:w="5166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1504"/>
        <w:gridCol w:w="350"/>
        <w:gridCol w:w="266"/>
        <w:gridCol w:w="1778"/>
        <w:gridCol w:w="378"/>
        <w:gridCol w:w="378"/>
        <w:gridCol w:w="512"/>
      </w:tblGrid>
      <w:tr w:rsidR="000A1819" w:rsidRPr="00D95670" w:rsidTr="007950A0">
        <w:trPr>
          <w:trHeight w:val="240"/>
        </w:trPr>
        <w:tc>
          <w:tcPr>
            <w:tcW w:w="1504" w:type="dxa"/>
            <w:vAlign w:val="bottom"/>
          </w:tcPr>
          <w:p w:rsidR="000A1819" w:rsidRPr="00D95670" w:rsidRDefault="000A1819" w:rsidP="007950A0">
            <w:pPr>
              <w:tabs>
                <w:tab w:val="right" w:pos="1498"/>
              </w:tabs>
            </w:pPr>
            <w:r>
              <w:t>продлено до</w:t>
            </w:r>
            <w:r>
              <w:tab/>
            </w:r>
            <w:r w:rsidRPr="00D95670">
              <w:t>«</w:t>
            </w:r>
          </w:p>
        </w:tc>
        <w:tc>
          <w:tcPr>
            <w:tcW w:w="350" w:type="dxa"/>
            <w:tcBorders>
              <w:bottom w:val="single" w:sz="4" w:space="0" w:color="auto"/>
            </w:tcBorders>
            <w:vAlign w:val="bottom"/>
          </w:tcPr>
          <w:p w:rsidR="000A1819" w:rsidRPr="00D95670" w:rsidRDefault="000A1819" w:rsidP="007950A0">
            <w:pPr>
              <w:jc w:val="center"/>
            </w:pPr>
          </w:p>
        </w:tc>
        <w:tc>
          <w:tcPr>
            <w:tcW w:w="266" w:type="dxa"/>
            <w:vAlign w:val="bottom"/>
          </w:tcPr>
          <w:p w:rsidR="000A1819" w:rsidRPr="00D95670" w:rsidRDefault="000A1819" w:rsidP="007950A0">
            <w:r w:rsidRPr="00D95670">
              <w:t>»</w:t>
            </w:r>
          </w:p>
        </w:tc>
        <w:tc>
          <w:tcPr>
            <w:tcW w:w="1778" w:type="dxa"/>
            <w:tcBorders>
              <w:bottom w:val="single" w:sz="4" w:space="0" w:color="auto"/>
            </w:tcBorders>
            <w:vAlign w:val="bottom"/>
          </w:tcPr>
          <w:p w:rsidR="000A1819" w:rsidRPr="00D95670" w:rsidRDefault="000A1819" w:rsidP="007950A0">
            <w:pPr>
              <w:jc w:val="center"/>
            </w:pPr>
          </w:p>
        </w:tc>
        <w:tc>
          <w:tcPr>
            <w:tcW w:w="378" w:type="dxa"/>
            <w:vAlign w:val="bottom"/>
          </w:tcPr>
          <w:p w:rsidR="000A1819" w:rsidRPr="00D95670" w:rsidRDefault="000A1819" w:rsidP="007950A0">
            <w:pPr>
              <w:jc w:val="right"/>
            </w:pPr>
            <w:r w:rsidRPr="00D95670">
              <w:t>20</w:t>
            </w:r>
          </w:p>
        </w:tc>
        <w:tc>
          <w:tcPr>
            <w:tcW w:w="378" w:type="dxa"/>
            <w:tcBorders>
              <w:bottom w:val="single" w:sz="4" w:space="0" w:color="auto"/>
            </w:tcBorders>
            <w:vAlign w:val="bottom"/>
          </w:tcPr>
          <w:p w:rsidR="000A1819" w:rsidRPr="00D95670" w:rsidRDefault="000A1819" w:rsidP="007950A0"/>
        </w:tc>
        <w:tc>
          <w:tcPr>
            <w:tcW w:w="512" w:type="dxa"/>
            <w:vAlign w:val="bottom"/>
          </w:tcPr>
          <w:p w:rsidR="000A1819" w:rsidRPr="00D95670" w:rsidRDefault="000A1819" w:rsidP="007950A0">
            <w:r w:rsidRPr="00D95670">
              <w:t xml:space="preserve"> </w:t>
            </w:r>
            <w:proofErr w:type="gramStart"/>
            <w:r w:rsidRPr="00D95670">
              <w:t>г</w:t>
            </w:r>
            <w:proofErr w:type="gramEnd"/>
            <w:r w:rsidRPr="00D95670">
              <w:t>.</w:t>
            </w:r>
          </w:p>
        </w:tc>
      </w:tr>
    </w:tbl>
    <w:p w:rsidR="000A1819" w:rsidRDefault="000A1819" w:rsidP="000A1819"/>
    <w:tbl>
      <w:tblPr>
        <w:tblStyle w:val="af0"/>
        <w:tblW w:w="9625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3836"/>
        <w:gridCol w:w="240"/>
        <w:gridCol w:w="2038"/>
        <w:gridCol w:w="227"/>
        <w:gridCol w:w="3284"/>
      </w:tblGrid>
      <w:tr w:rsidR="000A1819" w:rsidRPr="00D95670" w:rsidTr="007950A0">
        <w:trPr>
          <w:trHeight w:val="240"/>
        </w:trPr>
        <w:tc>
          <w:tcPr>
            <w:tcW w:w="3836" w:type="dxa"/>
            <w:tcBorders>
              <w:bottom w:val="single" w:sz="4" w:space="0" w:color="auto"/>
            </w:tcBorders>
            <w:vAlign w:val="bottom"/>
          </w:tcPr>
          <w:p w:rsidR="000A1819" w:rsidRPr="00D95670" w:rsidRDefault="000A1819" w:rsidP="007950A0">
            <w:pPr>
              <w:jc w:val="center"/>
            </w:pPr>
          </w:p>
        </w:tc>
        <w:tc>
          <w:tcPr>
            <w:tcW w:w="240" w:type="dxa"/>
            <w:vAlign w:val="bottom"/>
          </w:tcPr>
          <w:p w:rsidR="000A1819" w:rsidRPr="00D95670" w:rsidRDefault="000A1819" w:rsidP="007950A0">
            <w:pPr>
              <w:jc w:val="center"/>
            </w:pPr>
          </w:p>
        </w:tc>
        <w:tc>
          <w:tcPr>
            <w:tcW w:w="2038" w:type="dxa"/>
            <w:tcBorders>
              <w:bottom w:val="single" w:sz="4" w:space="0" w:color="auto"/>
            </w:tcBorders>
            <w:vAlign w:val="bottom"/>
          </w:tcPr>
          <w:p w:rsidR="000A1819" w:rsidRPr="00D95670" w:rsidRDefault="000A1819" w:rsidP="007950A0">
            <w:pPr>
              <w:jc w:val="center"/>
            </w:pPr>
          </w:p>
        </w:tc>
        <w:tc>
          <w:tcPr>
            <w:tcW w:w="227" w:type="dxa"/>
            <w:vAlign w:val="bottom"/>
          </w:tcPr>
          <w:p w:rsidR="000A1819" w:rsidRPr="00D95670" w:rsidRDefault="000A1819" w:rsidP="007950A0">
            <w:pPr>
              <w:jc w:val="center"/>
            </w:pPr>
          </w:p>
        </w:tc>
        <w:tc>
          <w:tcPr>
            <w:tcW w:w="3284" w:type="dxa"/>
            <w:tcBorders>
              <w:bottom w:val="single" w:sz="4" w:space="0" w:color="auto"/>
            </w:tcBorders>
            <w:vAlign w:val="bottom"/>
          </w:tcPr>
          <w:p w:rsidR="000A1819" w:rsidRPr="00D95670" w:rsidRDefault="000A1819" w:rsidP="007950A0">
            <w:pPr>
              <w:jc w:val="center"/>
            </w:pPr>
          </w:p>
        </w:tc>
      </w:tr>
      <w:tr w:rsidR="000A1819" w:rsidRPr="00096311" w:rsidTr="007950A0">
        <w:tc>
          <w:tcPr>
            <w:tcW w:w="3836" w:type="dxa"/>
            <w:tcBorders>
              <w:top w:val="single" w:sz="4" w:space="0" w:color="auto"/>
            </w:tcBorders>
          </w:tcPr>
          <w:p w:rsidR="000A1819" w:rsidRDefault="000A1819" w:rsidP="007950A0">
            <w:pPr>
              <w:jc w:val="center"/>
              <w:rPr>
                <w:iCs/>
                <w:sz w:val="14"/>
                <w:szCs w:val="14"/>
              </w:rPr>
            </w:pPr>
            <w:proofErr w:type="gramStart"/>
            <w:r>
              <w:rPr>
                <w:iCs/>
                <w:sz w:val="14"/>
                <w:szCs w:val="14"/>
              </w:rPr>
              <w:t>(должность уполномоченного лица органа,</w:t>
            </w:r>
            <w:proofErr w:type="gramEnd"/>
          </w:p>
          <w:p w:rsidR="000A1819" w:rsidRPr="00096311" w:rsidRDefault="000A1819" w:rsidP="007950A0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осуществляющего выдачу разрешения на строительство)</w:t>
            </w:r>
          </w:p>
        </w:tc>
        <w:tc>
          <w:tcPr>
            <w:tcW w:w="240" w:type="dxa"/>
          </w:tcPr>
          <w:p w:rsidR="000A1819" w:rsidRPr="00096311" w:rsidRDefault="000A1819" w:rsidP="007950A0">
            <w:pPr>
              <w:jc w:val="center"/>
              <w:rPr>
                <w:iCs/>
                <w:sz w:val="14"/>
                <w:szCs w:val="14"/>
              </w:rPr>
            </w:pPr>
          </w:p>
        </w:tc>
        <w:tc>
          <w:tcPr>
            <w:tcW w:w="2038" w:type="dxa"/>
            <w:tcBorders>
              <w:top w:val="single" w:sz="4" w:space="0" w:color="auto"/>
            </w:tcBorders>
          </w:tcPr>
          <w:p w:rsidR="000A1819" w:rsidRPr="00096311" w:rsidRDefault="000A1819" w:rsidP="007950A0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(подпись)</w:t>
            </w:r>
          </w:p>
        </w:tc>
        <w:tc>
          <w:tcPr>
            <w:tcW w:w="227" w:type="dxa"/>
          </w:tcPr>
          <w:p w:rsidR="000A1819" w:rsidRPr="00096311" w:rsidRDefault="000A1819" w:rsidP="007950A0">
            <w:pPr>
              <w:jc w:val="center"/>
              <w:rPr>
                <w:iCs/>
                <w:sz w:val="14"/>
                <w:szCs w:val="14"/>
              </w:rPr>
            </w:pPr>
          </w:p>
        </w:tc>
        <w:tc>
          <w:tcPr>
            <w:tcW w:w="3284" w:type="dxa"/>
            <w:tcBorders>
              <w:top w:val="single" w:sz="4" w:space="0" w:color="auto"/>
            </w:tcBorders>
          </w:tcPr>
          <w:p w:rsidR="000A1819" w:rsidRPr="00096311" w:rsidRDefault="000A1819" w:rsidP="007950A0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(расшифровка подписи)</w:t>
            </w:r>
          </w:p>
        </w:tc>
      </w:tr>
    </w:tbl>
    <w:p w:rsidR="000A1819" w:rsidRDefault="000A1819" w:rsidP="000A1819"/>
    <w:tbl>
      <w:tblPr>
        <w:tblStyle w:val="af0"/>
        <w:tblW w:w="3626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140"/>
        <w:gridCol w:w="350"/>
        <w:gridCol w:w="266"/>
        <w:gridCol w:w="1778"/>
        <w:gridCol w:w="378"/>
        <w:gridCol w:w="378"/>
        <w:gridCol w:w="336"/>
      </w:tblGrid>
      <w:tr w:rsidR="000A1819" w:rsidRPr="00D95670" w:rsidTr="007950A0">
        <w:trPr>
          <w:trHeight w:val="240"/>
        </w:trPr>
        <w:tc>
          <w:tcPr>
            <w:tcW w:w="140" w:type="dxa"/>
            <w:vAlign w:val="bottom"/>
          </w:tcPr>
          <w:p w:rsidR="000A1819" w:rsidRPr="00D95670" w:rsidRDefault="000A1819" w:rsidP="007950A0">
            <w:pPr>
              <w:jc w:val="right"/>
            </w:pPr>
            <w:r w:rsidRPr="00D95670">
              <w:t>«</w:t>
            </w:r>
          </w:p>
        </w:tc>
        <w:tc>
          <w:tcPr>
            <w:tcW w:w="350" w:type="dxa"/>
            <w:tcBorders>
              <w:bottom w:val="single" w:sz="4" w:space="0" w:color="auto"/>
            </w:tcBorders>
            <w:vAlign w:val="bottom"/>
          </w:tcPr>
          <w:p w:rsidR="000A1819" w:rsidRPr="00D95670" w:rsidRDefault="000A1819" w:rsidP="007950A0">
            <w:pPr>
              <w:jc w:val="center"/>
            </w:pPr>
          </w:p>
        </w:tc>
        <w:tc>
          <w:tcPr>
            <w:tcW w:w="266" w:type="dxa"/>
            <w:vAlign w:val="bottom"/>
          </w:tcPr>
          <w:p w:rsidR="000A1819" w:rsidRPr="00D95670" w:rsidRDefault="000A1819" w:rsidP="007950A0">
            <w:r w:rsidRPr="00D95670">
              <w:t>»</w:t>
            </w:r>
          </w:p>
        </w:tc>
        <w:tc>
          <w:tcPr>
            <w:tcW w:w="1778" w:type="dxa"/>
            <w:tcBorders>
              <w:bottom w:val="single" w:sz="4" w:space="0" w:color="auto"/>
            </w:tcBorders>
            <w:vAlign w:val="bottom"/>
          </w:tcPr>
          <w:p w:rsidR="000A1819" w:rsidRPr="00D95670" w:rsidRDefault="000A1819" w:rsidP="007950A0">
            <w:pPr>
              <w:jc w:val="center"/>
            </w:pPr>
          </w:p>
        </w:tc>
        <w:tc>
          <w:tcPr>
            <w:tcW w:w="378" w:type="dxa"/>
            <w:vAlign w:val="bottom"/>
          </w:tcPr>
          <w:p w:rsidR="000A1819" w:rsidRPr="00D95670" w:rsidRDefault="000A1819" w:rsidP="007950A0">
            <w:pPr>
              <w:jc w:val="right"/>
            </w:pPr>
            <w:r w:rsidRPr="00D95670">
              <w:t>20</w:t>
            </w:r>
          </w:p>
        </w:tc>
        <w:tc>
          <w:tcPr>
            <w:tcW w:w="378" w:type="dxa"/>
            <w:tcBorders>
              <w:bottom w:val="single" w:sz="4" w:space="0" w:color="auto"/>
            </w:tcBorders>
            <w:vAlign w:val="bottom"/>
          </w:tcPr>
          <w:p w:rsidR="000A1819" w:rsidRPr="00D95670" w:rsidRDefault="000A1819" w:rsidP="007950A0"/>
        </w:tc>
        <w:tc>
          <w:tcPr>
            <w:tcW w:w="336" w:type="dxa"/>
            <w:vAlign w:val="bottom"/>
          </w:tcPr>
          <w:p w:rsidR="000A1819" w:rsidRPr="00D95670" w:rsidRDefault="000A1819" w:rsidP="007950A0">
            <w:r w:rsidRPr="00D95670">
              <w:t xml:space="preserve"> </w:t>
            </w:r>
            <w:proofErr w:type="gramStart"/>
            <w:r w:rsidRPr="00D95670">
              <w:t>г</w:t>
            </w:r>
            <w:proofErr w:type="gramEnd"/>
            <w:r w:rsidRPr="00D95670">
              <w:t>.</w:t>
            </w:r>
          </w:p>
        </w:tc>
      </w:tr>
    </w:tbl>
    <w:p w:rsidR="000A1819" w:rsidRDefault="000A1819" w:rsidP="000A1819"/>
    <w:p w:rsidR="000A1819" w:rsidRPr="00EA282D" w:rsidRDefault="000A1819" w:rsidP="000A1819">
      <w:r>
        <w:t>М. П.</w:t>
      </w: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Pr="00355959" w:rsidRDefault="000A1819" w:rsidP="000A1819">
      <w:pPr>
        <w:pStyle w:val="ab"/>
        <w:spacing w:line="360" w:lineRule="auto"/>
        <w:rPr>
          <w:rStyle w:val="FontStyle102"/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Style w:val="FontStyle102"/>
          <w:rFonts w:ascii="Times New Roman" w:hAnsi="Times New Roman" w:cs="Times New Roman"/>
          <w:b w:val="0"/>
          <w:color w:val="auto"/>
          <w:sz w:val="24"/>
          <w:szCs w:val="24"/>
        </w:rPr>
        <w:t>Приложение 3</w:t>
      </w:r>
    </w:p>
    <w:p w:rsidR="000A1819" w:rsidRPr="005C5BF9" w:rsidRDefault="000A1819" w:rsidP="000A1819">
      <w:pPr>
        <w:jc w:val="right"/>
        <w:rPr>
          <w:sz w:val="16"/>
          <w:szCs w:val="16"/>
        </w:rPr>
      </w:pPr>
      <w:r>
        <w:rPr>
          <w:sz w:val="16"/>
          <w:szCs w:val="16"/>
        </w:rPr>
        <w:t>Приложение № 2</w:t>
      </w:r>
    </w:p>
    <w:p w:rsidR="000A1819" w:rsidRDefault="000A1819" w:rsidP="000A1819">
      <w:pPr>
        <w:tabs>
          <w:tab w:val="left" w:pos="12474"/>
        </w:tabs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к</w:t>
      </w:r>
      <w:r w:rsidRPr="00182990">
        <w:rPr>
          <w:sz w:val="16"/>
          <w:szCs w:val="16"/>
        </w:rPr>
        <w:t xml:space="preserve"> </w:t>
      </w:r>
      <w:r>
        <w:rPr>
          <w:sz w:val="16"/>
          <w:szCs w:val="16"/>
        </w:rPr>
        <w:t>приказу Минстроя России</w:t>
      </w:r>
    </w:p>
    <w:p w:rsidR="000A1819" w:rsidRDefault="000A1819" w:rsidP="000A1819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от 19 февраля 2015 г. № 117/</w:t>
      </w:r>
      <w:proofErr w:type="spellStart"/>
      <w:proofErr w:type="gramStart"/>
      <w:r>
        <w:rPr>
          <w:sz w:val="16"/>
          <w:szCs w:val="16"/>
        </w:rPr>
        <w:t>пр</w:t>
      </w:r>
      <w:proofErr w:type="spellEnd"/>
      <w:proofErr w:type="gramEnd"/>
    </w:p>
    <w:p w:rsidR="000A1819" w:rsidRDefault="000A1819" w:rsidP="000A1819">
      <w:pPr>
        <w:jc w:val="center"/>
        <w:rPr>
          <w:sz w:val="16"/>
          <w:szCs w:val="16"/>
        </w:rPr>
      </w:pPr>
    </w:p>
    <w:p w:rsidR="000A1819" w:rsidRDefault="000A1819" w:rsidP="000A1819">
      <w:pPr>
        <w:jc w:val="center"/>
        <w:rPr>
          <w:sz w:val="16"/>
          <w:szCs w:val="16"/>
        </w:rPr>
      </w:pPr>
    </w:p>
    <w:p w:rsidR="000A1819" w:rsidRDefault="000A1819" w:rsidP="000A1819">
      <w:pPr>
        <w:jc w:val="center"/>
        <w:rPr>
          <w:sz w:val="16"/>
          <w:szCs w:val="16"/>
        </w:rPr>
      </w:pPr>
    </w:p>
    <w:p w:rsidR="000A1819" w:rsidRDefault="000A1819" w:rsidP="000A1819">
      <w:pPr>
        <w:jc w:val="center"/>
        <w:rPr>
          <w:sz w:val="16"/>
          <w:szCs w:val="16"/>
        </w:rPr>
      </w:pPr>
    </w:p>
    <w:tbl>
      <w:tblPr>
        <w:tblStyle w:val="af0"/>
        <w:tblW w:w="4424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686"/>
        <w:gridCol w:w="3738"/>
      </w:tblGrid>
      <w:tr w:rsidR="000A1819" w:rsidRPr="005C5BF9" w:rsidTr="007950A0">
        <w:trPr>
          <w:trHeight w:val="240"/>
          <w:jc w:val="right"/>
        </w:trPr>
        <w:tc>
          <w:tcPr>
            <w:tcW w:w="686" w:type="dxa"/>
            <w:tcMar>
              <w:left w:w="0" w:type="dxa"/>
              <w:right w:w="0" w:type="dxa"/>
            </w:tcMar>
            <w:vAlign w:val="bottom"/>
          </w:tcPr>
          <w:p w:rsidR="000A1819" w:rsidRPr="005C5BF9" w:rsidRDefault="000A1819" w:rsidP="007950A0">
            <w:r>
              <w:t>Кому</w:t>
            </w:r>
          </w:p>
        </w:tc>
        <w:tc>
          <w:tcPr>
            <w:tcW w:w="3738" w:type="dxa"/>
            <w:tcBorders>
              <w:bottom w:val="single" w:sz="4" w:space="0" w:color="auto"/>
            </w:tcBorders>
            <w:vAlign w:val="bottom"/>
          </w:tcPr>
          <w:p w:rsidR="000A1819" w:rsidRPr="005C5BF9" w:rsidRDefault="000A1819" w:rsidP="007950A0">
            <w:pPr>
              <w:jc w:val="center"/>
            </w:pPr>
          </w:p>
        </w:tc>
      </w:tr>
      <w:tr w:rsidR="000A1819" w:rsidRPr="00096311" w:rsidTr="007950A0">
        <w:trPr>
          <w:jc w:val="right"/>
        </w:trPr>
        <w:tc>
          <w:tcPr>
            <w:tcW w:w="686" w:type="dxa"/>
            <w:tcMar>
              <w:left w:w="0" w:type="dxa"/>
              <w:right w:w="0" w:type="dxa"/>
            </w:tcMar>
            <w:vAlign w:val="bottom"/>
          </w:tcPr>
          <w:p w:rsidR="000A1819" w:rsidRPr="00096311" w:rsidRDefault="000A1819" w:rsidP="007950A0">
            <w:pPr>
              <w:jc w:val="center"/>
              <w:rPr>
                <w:iCs/>
                <w:sz w:val="14"/>
                <w:szCs w:val="14"/>
              </w:rPr>
            </w:pPr>
          </w:p>
        </w:tc>
        <w:tc>
          <w:tcPr>
            <w:tcW w:w="3738" w:type="dxa"/>
            <w:tcBorders>
              <w:top w:val="single" w:sz="4" w:space="0" w:color="auto"/>
            </w:tcBorders>
            <w:vAlign w:val="bottom"/>
          </w:tcPr>
          <w:p w:rsidR="000A1819" w:rsidRPr="00096311" w:rsidRDefault="000A1819" w:rsidP="007950A0">
            <w:pPr>
              <w:jc w:val="center"/>
              <w:rPr>
                <w:iCs/>
                <w:sz w:val="14"/>
                <w:szCs w:val="14"/>
              </w:rPr>
            </w:pPr>
            <w:proofErr w:type="gramStart"/>
            <w:r>
              <w:rPr>
                <w:iCs/>
                <w:sz w:val="14"/>
                <w:szCs w:val="14"/>
              </w:rPr>
              <w:t>(наименование застройщика</w:t>
            </w:r>
            <w:proofErr w:type="gramEnd"/>
          </w:p>
        </w:tc>
      </w:tr>
      <w:tr w:rsidR="000A1819" w:rsidRPr="005C5BF9" w:rsidTr="007950A0">
        <w:trPr>
          <w:trHeight w:val="240"/>
          <w:jc w:val="right"/>
        </w:trPr>
        <w:tc>
          <w:tcPr>
            <w:tcW w:w="4424" w:type="dxa"/>
            <w:gridSpan w:val="2"/>
            <w:tcBorders>
              <w:bottom w:val="single" w:sz="4" w:space="0" w:color="auto"/>
            </w:tcBorders>
            <w:vAlign w:val="bottom"/>
          </w:tcPr>
          <w:p w:rsidR="000A1819" w:rsidRPr="005C5BF9" w:rsidRDefault="000A1819" w:rsidP="007950A0">
            <w:pPr>
              <w:jc w:val="center"/>
            </w:pPr>
          </w:p>
        </w:tc>
      </w:tr>
      <w:tr w:rsidR="000A1819" w:rsidRPr="00096311" w:rsidTr="007950A0">
        <w:trPr>
          <w:jc w:val="right"/>
        </w:trPr>
        <w:tc>
          <w:tcPr>
            <w:tcW w:w="4424" w:type="dxa"/>
            <w:gridSpan w:val="2"/>
            <w:tcBorders>
              <w:top w:val="single" w:sz="4" w:space="0" w:color="auto"/>
            </w:tcBorders>
            <w:vAlign w:val="bottom"/>
          </w:tcPr>
          <w:p w:rsidR="000A1819" w:rsidRPr="00096311" w:rsidRDefault="000A1819" w:rsidP="007950A0">
            <w:pPr>
              <w:jc w:val="center"/>
              <w:rPr>
                <w:iCs/>
                <w:sz w:val="14"/>
                <w:szCs w:val="14"/>
              </w:rPr>
            </w:pPr>
            <w:proofErr w:type="gramStart"/>
            <w:r>
              <w:rPr>
                <w:iCs/>
                <w:sz w:val="14"/>
                <w:szCs w:val="14"/>
              </w:rPr>
              <w:t>(фамилия, имя, отчество — для граждан,</w:t>
            </w:r>
            <w:proofErr w:type="gramEnd"/>
          </w:p>
        </w:tc>
      </w:tr>
      <w:tr w:rsidR="000A1819" w:rsidRPr="005C5BF9" w:rsidTr="007950A0">
        <w:trPr>
          <w:trHeight w:val="240"/>
          <w:jc w:val="right"/>
        </w:trPr>
        <w:tc>
          <w:tcPr>
            <w:tcW w:w="4424" w:type="dxa"/>
            <w:gridSpan w:val="2"/>
            <w:tcBorders>
              <w:bottom w:val="single" w:sz="4" w:space="0" w:color="auto"/>
            </w:tcBorders>
            <w:vAlign w:val="bottom"/>
          </w:tcPr>
          <w:p w:rsidR="000A1819" w:rsidRPr="005C5BF9" w:rsidRDefault="000A1819" w:rsidP="007950A0">
            <w:pPr>
              <w:jc w:val="center"/>
            </w:pPr>
          </w:p>
        </w:tc>
      </w:tr>
      <w:tr w:rsidR="000A1819" w:rsidRPr="00096311" w:rsidTr="007950A0">
        <w:trPr>
          <w:jc w:val="right"/>
        </w:trPr>
        <w:tc>
          <w:tcPr>
            <w:tcW w:w="4424" w:type="dxa"/>
            <w:gridSpan w:val="2"/>
            <w:tcBorders>
              <w:top w:val="single" w:sz="4" w:space="0" w:color="auto"/>
            </w:tcBorders>
            <w:vAlign w:val="bottom"/>
          </w:tcPr>
          <w:p w:rsidR="000A1819" w:rsidRPr="00096311" w:rsidRDefault="000A1819" w:rsidP="007950A0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полное наименование организации —</w:t>
            </w:r>
          </w:p>
        </w:tc>
      </w:tr>
    </w:tbl>
    <w:p w:rsidR="000A1819" w:rsidRDefault="000A1819" w:rsidP="000A1819">
      <w:pPr>
        <w:jc w:val="right"/>
      </w:pPr>
      <w:r>
        <w:t xml:space="preserve">_____________________________________         </w:t>
      </w:r>
    </w:p>
    <w:p w:rsidR="000A1819" w:rsidRDefault="000A1819" w:rsidP="000A1819">
      <w:pPr>
        <w:jc w:val="center"/>
        <w:rPr>
          <w:iCs/>
          <w:sz w:val="14"/>
          <w:szCs w:val="14"/>
        </w:rPr>
      </w:pPr>
      <w:r>
        <w:rPr>
          <w:iCs/>
          <w:sz w:val="14"/>
          <w:szCs w:val="14"/>
        </w:rPr>
        <w:t xml:space="preserve">                                                                                                                                                       для юридических лиц), его почтовый индекс</w:t>
      </w:r>
    </w:p>
    <w:p w:rsidR="000A1819" w:rsidRDefault="000A1819" w:rsidP="000A1819">
      <w:pPr>
        <w:jc w:val="right"/>
        <w:rPr>
          <w:iCs/>
          <w:sz w:val="14"/>
          <w:szCs w:val="14"/>
        </w:rPr>
      </w:pPr>
    </w:p>
    <w:p w:rsidR="000A1819" w:rsidRPr="0071321F" w:rsidRDefault="000A1819" w:rsidP="000A1819">
      <w:pPr>
        <w:jc w:val="right"/>
        <w:rPr>
          <w:iCs/>
        </w:rPr>
      </w:pPr>
      <w:r w:rsidRPr="0071321F">
        <w:rPr>
          <w:iCs/>
        </w:rPr>
        <w:t>______________________________</w:t>
      </w:r>
      <w:r>
        <w:rPr>
          <w:iCs/>
        </w:rPr>
        <w:t>_______</w:t>
      </w:r>
    </w:p>
    <w:p w:rsidR="000A1819" w:rsidRDefault="000A1819" w:rsidP="000A1819">
      <w:pPr>
        <w:jc w:val="center"/>
        <w:rPr>
          <w:iCs/>
          <w:sz w:val="14"/>
          <w:szCs w:val="14"/>
        </w:rPr>
      </w:pPr>
      <w:r>
        <w:rPr>
          <w:iCs/>
          <w:sz w:val="14"/>
          <w:szCs w:val="14"/>
        </w:rPr>
        <w:t xml:space="preserve">                                                                                                                                                    и адрес, адрес электронной почты)</w:t>
      </w:r>
    </w:p>
    <w:p w:rsidR="000A1819" w:rsidRDefault="000A1819" w:rsidP="000A1819">
      <w:pPr>
        <w:jc w:val="center"/>
        <w:rPr>
          <w:iCs/>
          <w:sz w:val="14"/>
          <w:szCs w:val="14"/>
        </w:rPr>
      </w:pPr>
    </w:p>
    <w:p w:rsidR="000A1819" w:rsidRDefault="000A1819" w:rsidP="000A1819">
      <w:pPr>
        <w:jc w:val="center"/>
        <w:rPr>
          <w:iCs/>
          <w:sz w:val="14"/>
          <w:szCs w:val="14"/>
        </w:rPr>
      </w:pPr>
    </w:p>
    <w:p w:rsidR="000A1819" w:rsidRDefault="000A1819" w:rsidP="000A1819">
      <w:pPr>
        <w:jc w:val="center"/>
        <w:rPr>
          <w:iCs/>
          <w:sz w:val="14"/>
          <w:szCs w:val="14"/>
        </w:rPr>
      </w:pPr>
    </w:p>
    <w:p w:rsidR="000A1819" w:rsidRDefault="000A1819" w:rsidP="000A1819">
      <w:pPr>
        <w:jc w:val="center"/>
        <w:rPr>
          <w:b/>
          <w:spacing w:val="40"/>
          <w:sz w:val="28"/>
          <w:szCs w:val="28"/>
        </w:rPr>
      </w:pPr>
    </w:p>
    <w:p w:rsidR="000A1819" w:rsidRPr="005C5BF9" w:rsidRDefault="000A1819" w:rsidP="000A1819">
      <w:pPr>
        <w:jc w:val="center"/>
        <w:rPr>
          <w:b/>
          <w:spacing w:val="40"/>
          <w:sz w:val="28"/>
          <w:szCs w:val="28"/>
        </w:rPr>
      </w:pPr>
      <w:r>
        <w:rPr>
          <w:b/>
          <w:spacing w:val="40"/>
          <w:sz w:val="28"/>
          <w:szCs w:val="28"/>
        </w:rPr>
        <w:t>РАЗРЕШЕНИЕ</w:t>
      </w:r>
    </w:p>
    <w:p w:rsidR="000A1819" w:rsidRDefault="000A1819" w:rsidP="000A18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ввод объекта в эксплуатацию</w:t>
      </w: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tbl>
      <w:tblPr>
        <w:tblStyle w:val="af0"/>
        <w:tblW w:w="9520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616"/>
        <w:gridCol w:w="2520"/>
        <w:gridCol w:w="238"/>
        <w:gridCol w:w="4550"/>
        <w:gridCol w:w="1596"/>
      </w:tblGrid>
      <w:tr w:rsidR="000A1819" w:rsidRPr="005C5BF9" w:rsidTr="007950A0">
        <w:trPr>
          <w:trHeight w:val="240"/>
        </w:trPr>
        <w:tc>
          <w:tcPr>
            <w:tcW w:w="616" w:type="dxa"/>
            <w:tcMar>
              <w:left w:w="0" w:type="dxa"/>
              <w:right w:w="0" w:type="dxa"/>
            </w:tcMar>
            <w:vAlign w:val="bottom"/>
          </w:tcPr>
          <w:p w:rsidR="000A1819" w:rsidRPr="005C5BF9" w:rsidRDefault="000A1819" w:rsidP="007950A0">
            <w:r>
              <w:t>Дата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vAlign w:val="bottom"/>
          </w:tcPr>
          <w:p w:rsidR="000A1819" w:rsidRPr="005C5BF9" w:rsidRDefault="000A1819" w:rsidP="007950A0">
            <w:pPr>
              <w:jc w:val="center"/>
            </w:pPr>
          </w:p>
        </w:tc>
        <w:tc>
          <w:tcPr>
            <w:tcW w:w="238" w:type="dxa"/>
            <w:vAlign w:val="bottom"/>
          </w:tcPr>
          <w:p w:rsidR="000A1819" w:rsidRPr="005C5BF9" w:rsidRDefault="000A1819" w:rsidP="007950A0"/>
        </w:tc>
        <w:tc>
          <w:tcPr>
            <w:tcW w:w="4550" w:type="dxa"/>
            <w:vAlign w:val="bottom"/>
          </w:tcPr>
          <w:p w:rsidR="000A1819" w:rsidRPr="005C5BF9" w:rsidRDefault="000A1819" w:rsidP="007950A0">
            <w:pPr>
              <w:ind w:right="113"/>
              <w:jc w:val="right"/>
            </w:pPr>
            <w:r>
              <w:t>№</w:t>
            </w:r>
          </w:p>
        </w:tc>
        <w:tc>
          <w:tcPr>
            <w:tcW w:w="1596" w:type="dxa"/>
            <w:tcBorders>
              <w:bottom w:val="single" w:sz="4" w:space="0" w:color="auto"/>
            </w:tcBorders>
            <w:vAlign w:val="bottom"/>
          </w:tcPr>
          <w:p w:rsidR="000A1819" w:rsidRPr="005C5BF9" w:rsidRDefault="000A1819" w:rsidP="007950A0">
            <w:pPr>
              <w:jc w:val="center"/>
            </w:pPr>
          </w:p>
        </w:tc>
      </w:tr>
    </w:tbl>
    <w:p w:rsidR="000A1819" w:rsidRDefault="000A1819" w:rsidP="000A1819">
      <w:pPr>
        <w:jc w:val="center"/>
        <w:rPr>
          <w:b/>
          <w:sz w:val="28"/>
          <w:szCs w:val="28"/>
        </w:rPr>
      </w:pPr>
    </w:p>
    <w:p w:rsidR="000A1819" w:rsidRDefault="000A1819" w:rsidP="000A1819">
      <w:pPr>
        <w:jc w:val="center"/>
        <w:rPr>
          <w:b/>
          <w:sz w:val="28"/>
          <w:szCs w:val="28"/>
        </w:rPr>
      </w:pPr>
    </w:p>
    <w:tbl>
      <w:tblPr>
        <w:tblStyle w:val="af0"/>
        <w:tblW w:w="9625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280"/>
        <w:gridCol w:w="9345"/>
      </w:tblGrid>
      <w:tr w:rsidR="000A1819" w:rsidRPr="00EA282D" w:rsidTr="007950A0">
        <w:trPr>
          <w:trHeight w:val="240"/>
        </w:trPr>
        <w:tc>
          <w:tcPr>
            <w:tcW w:w="280" w:type="dxa"/>
            <w:vAlign w:val="bottom"/>
          </w:tcPr>
          <w:p w:rsidR="000A1819" w:rsidRPr="005D18A3" w:rsidRDefault="000A1819" w:rsidP="007950A0">
            <w:r>
              <w:rPr>
                <w:lang w:val="en-US"/>
              </w:rPr>
              <w:t>I</w:t>
            </w:r>
            <w:r>
              <w:t>.</w:t>
            </w:r>
          </w:p>
        </w:tc>
        <w:tc>
          <w:tcPr>
            <w:tcW w:w="9345" w:type="dxa"/>
            <w:tcBorders>
              <w:bottom w:val="single" w:sz="4" w:space="0" w:color="auto"/>
            </w:tcBorders>
            <w:vAlign w:val="bottom"/>
          </w:tcPr>
          <w:p w:rsidR="000A1819" w:rsidRPr="00EA282D" w:rsidRDefault="000A1819" w:rsidP="007950A0">
            <w:pPr>
              <w:jc w:val="center"/>
            </w:pPr>
          </w:p>
        </w:tc>
      </w:tr>
      <w:tr w:rsidR="000A1819" w:rsidRPr="00096311" w:rsidTr="007950A0">
        <w:tc>
          <w:tcPr>
            <w:tcW w:w="280" w:type="dxa"/>
            <w:vAlign w:val="bottom"/>
          </w:tcPr>
          <w:p w:rsidR="000A1819" w:rsidRPr="00096311" w:rsidRDefault="000A1819" w:rsidP="007950A0">
            <w:pPr>
              <w:jc w:val="center"/>
              <w:rPr>
                <w:iCs/>
                <w:sz w:val="14"/>
                <w:szCs w:val="14"/>
              </w:rPr>
            </w:pPr>
          </w:p>
        </w:tc>
        <w:tc>
          <w:tcPr>
            <w:tcW w:w="9345" w:type="dxa"/>
            <w:tcBorders>
              <w:top w:val="single" w:sz="4" w:space="0" w:color="auto"/>
            </w:tcBorders>
            <w:vAlign w:val="bottom"/>
          </w:tcPr>
          <w:p w:rsidR="000A1819" w:rsidRPr="00096311" w:rsidRDefault="000A1819" w:rsidP="007950A0">
            <w:pPr>
              <w:jc w:val="center"/>
              <w:rPr>
                <w:iCs/>
                <w:sz w:val="14"/>
                <w:szCs w:val="14"/>
              </w:rPr>
            </w:pPr>
            <w:proofErr w:type="gramStart"/>
            <w:r>
              <w:rPr>
                <w:iCs/>
                <w:sz w:val="14"/>
                <w:szCs w:val="14"/>
              </w:rPr>
              <w:t>(наименование уполномоченного федерального органа исполнительной власти, или</w:t>
            </w:r>
            <w:proofErr w:type="gramEnd"/>
          </w:p>
        </w:tc>
      </w:tr>
      <w:tr w:rsidR="000A1819" w:rsidRPr="00EA282D" w:rsidTr="007950A0">
        <w:trPr>
          <w:trHeight w:val="240"/>
        </w:trPr>
        <w:tc>
          <w:tcPr>
            <w:tcW w:w="9625" w:type="dxa"/>
            <w:gridSpan w:val="2"/>
            <w:tcBorders>
              <w:bottom w:val="single" w:sz="4" w:space="0" w:color="auto"/>
            </w:tcBorders>
            <w:vAlign w:val="bottom"/>
          </w:tcPr>
          <w:p w:rsidR="000A1819" w:rsidRPr="00EA282D" w:rsidRDefault="000A1819" w:rsidP="007950A0">
            <w:pPr>
              <w:jc w:val="center"/>
            </w:pPr>
          </w:p>
        </w:tc>
      </w:tr>
      <w:tr w:rsidR="000A1819" w:rsidRPr="00096311" w:rsidTr="007950A0">
        <w:tc>
          <w:tcPr>
            <w:tcW w:w="9625" w:type="dxa"/>
            <w:gridSpan w:val="2"/>
            <w:tcBorders>
              <w:top w:val="single" w:sz="4" w:space="0" w:color="auto"/>
            </w:tcBorders>
            <w:vAlign w:val="bottom"/>
          </w:tcPr>
          <w:p w:rsidR="000A1819" w:rsidRPr="00096311" w:rsidRDefault="000A1819" w:rsidP="007950A0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органа исполнительной власти субъекта Российской Федерации, или органа местного самоуправления,</w:t>
            </w:r>
          </w:p>
        </w:tc>
      </w:tr>
      <w:tr w:rsidR="000A1819" w:rsidRPr="00EA282D" w:rsidTr="007950A0">
        <w:trPr>
          <w:trHeight w:val="240"/>
        </w:trPr>
        <w:tc>
          <w:tcPr>
            <w:tcW w:w="9625" w:type="dxa"/>
            <w:gridSpan w:val="2"/>
            <w:tcBorders>
              <w:bottom w:val="single" w:sz="4" w:space="0" w:color="auto"/>
            </w:tcBorders>
            <w:vAlign w:val="bottom"/>
          </w:tcPr>
          <w:p w:rsidR="000A1819" w:rsidRPr="00EA282D" w:rsidRDefault="000A1819" w:rsidP="007950A0">
            <w:pPr>
              <w:jc w:val="center"/>
            </w:pPr>
          </w:p>
        </w:tc>
      </w:tr>
      <w:tr w:rsidR="000A1819" w:rsidRPr="00096311" w:rsidTr="007950A0">
        <w:tc>
          <w:tcPr>
            <w:tcW w:w="9625" w:type="dxa"/>
            <w:gridSpan w:val="2"/>
            <w:tcBorders>
              <w:top w:val="single" w:sz="4" w:space="0" w:color="auto"/>
            </w:tcBorders>
            <w:vAlign w:val="bottom"/>
          </w:tcPr>
          <w:p w:rsidR="000A1819" w:rsidRPr="00096311" w:rsidRDefault="000A1819" w:rsidP="007950A0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осуществляющего выдачу разрешения на ввод объекта в эксплуатацию, Государственная корпорация по атомной энергии «</w:t>
            </w:r>
            <w:proofErr w:type="spellStart"/>
            <w:r>
              <w:rPr>
                <w:iCs/>
                <w:sz w:val="14"/>
                <w:szCs w:val="14"/>
              </w:rPr>
              <w:t>Росатом</w:t>
            </w:r>
            <w:proofErr w:type="spellEnd"/>
            <w:r>
              <w:rPr>
                <w:iCs/>
                <w:sz w:val="14"/>
                <w:szCs w:val="14"/>
              </w:rPr>
              <w:t>»)</w:t>
            </w:r>
          </w:p>
        </w:tc>
      </w:tr>
    </w:tbl>
    <w:p w:rsidR="000A1819" w:rsidRDefault="000A1819" w:rsidP="000A1819">
      <w:pPr>
        <w:suppressAutoHyphens/>
        <w:jc w:val="both"/>
      </w:pPr>
      <w:r>
        <w:t xml:space="preserve">в соответствии со статьей 55 Градостроительного кодекса Российской Федерации разрешает ввод в эксплуатацию построенного, реконструированного объекта капитального строительства; линейного объекта; объекта капитального строительства, </w:t>
      </w:r>
      <w:r>
        <w:lastRenderedPageBreak/>
        <w:t>входящего в состав линейного объекта; завершенного работами по сохранению объекта культурного наследия, при которых затрагивались конструктивные и другие характеристики надежности и безопасности объекта,</w:t>
      </w:r>
    </w:p>
    <w:tbl>
      <w:tblPr>
        <w:tblStyle w:val="af0"/>
        <w:tblW w:w="9645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625"/>
        <w:gridCol w:w="20"/>
      </w:tblGrid>
      <w:tr w:rsidR="000A1819" w:rsidRPr="00EA282D" w:rsidTr="007950A0">
        <w:trPr>
          <w:gridAfter w:val="1"/>
          <w:wAfter w:w="20" w:type="dxa"/>
          <w:trHeight w:val="240"/>
        </w:trPr>
        <w:tc>
          <w:tcPr>
            <w:tcW w:w="9625" w:type="dxa"/>
            <w:tcBorders>
              <w:bottom w:val="single" w:sz="4" w:space="0" w:color="auto"/>
            </w:tcBorders>
            <w:vAlign w:val="bottom"/>
          </w:tcPr>
          <w:p w:rsidR="000A1819" w:rsidRPr="00EA282D" w:rsidRDefault="000A1819" w:rsidP="007950A0">
            <w:pPr>
              <w:jc w:val="center"/>
            </w:pPr>
          </w:p>
        </w:tc>
      </w:tr>
      <w:tr w:rsidR="000A1819" w:rsidRPr="00096311" w:rsidTr="007950A0">
        <w:trPr>
          <w:gridAfter w:val="1"/>
          <w:wAfter w:w="20" w:type="dxa"/>
        </w:trPr>
        <w:tc>
          <w:tcPr>
            <w:tcW w:w="9625" w:type="dxa"/>
            <w:tcBorders>
              <w:top w:val="single" w:sz="4" w:space="0" w:color="auto"/>
            </w:tcBorders>
            <w:vAlign w:val="bottom"/>
          </w:tcPr>
          <w:p w:rsidR="000A1819" w:rsidRPr="00096311" w:rsidRDefault="000A1819" w:rsidP="007950A0">
            <w:pPr>
              <w:jc w:val="center"/>
              <w:rPr>
                <w:iCs/>
                <w:sz w:val="14"/>
                <w:szCs w:val="14"/>
              </w:rPr>
            </w:pPr>
            <w:proofErr w:type="gramStart"/>
            <w:r>
              <w:rPr>
                <w:iCs/>
                <w:sz w:val="14"/>
                <w:szCs w:val="14"/>
              </w:rPr>
              <w:t>(наименование объекта (этапа)</w:t>
            </w:r>
            <w:proofErr w:type="gramEnd"/>
          </w:p>
        </w:tc>
      </w:tr>
      <w:tr w:rsidR="000A1819" w:rsidRPr="00EA282D" w:rsidTr="007950A0">
        <w:trPr>
          <w:gridAfter w:val="1"/>
          <w:wAfter w:w="20" w:type="dxa"/>
          <w:trHeight w:val="240"/>
        </w:trPr>
        <w:tc>
          <w:tcPr>
            <w:tcW w:w="9625" w:type="dxa"/>
            <w:tcBorders>
              <w:bottom w:val="single" w:sz="4" w:space="0" w:color="auto"/>
            </w:tcBorders>
            <w:vAlign w:val="bottom"/>
          </w:tcPr>
          <w:p w:rsidR="000A1819" w:rsidRPr="00EA282D" w:rsidRDefault="000A1819" w:rsidP="007950A0">
            <w:pPr>
              <w:jc w:val="center"/>
            </w:pPr>
          </w:p>
        </w:tc>
      </w:tr>
      <w:tr w:rsidR="000A1819" w:rsidRPr="00096311" w:rsidTr="007950A0">
        <w:trPr>
          <w:gridAfter w:val="1"/>
          <w:wAfter w:w="20" w:type="dxa"/>
        </w:trPr>
        <w:tc>
          <w:tcPr>
            <w:tcW w:w="9625" w:type="dxa"/>
            <w:tcBorders>
              <w:top w:val="single" w:sz="4" w:space="0" w:color="auto"/>
            </w:tcBorders>
            <w:vAlign w:val="bottom"/>
          </w:tcPr>
          <w:p w:rsidR="000A1819" w:rsidRPr="00096311" w:rsidRDefault="000A1819" w:rsidP="007950A0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капитального строительства</w:t>
            </w:r>
          </w:p>
        </w:tc>
      </w:tr>
      <w:tr w:rsidR="000A1819" w:rsidRPr="00EA282D" w:rsidTr="007950A0">
        <w:trPr>
          <w:gridAfter w:val="1"/>
          <w:wAfter w:w="20" w:type="dxa"/>
          <w:trHeight w:val="240"/>
        </w:trPr>
        <w:tc>
          <w:tcPr>
            <w:tcW w:w="9625" w:type="dxa"/>
            <w:tcBorders>
              <w:bottom w:val="single" w:sz="4" w:space="0" w:color="auto"/>
            </w:tcBorders>
            <w:vAlign w:val="bottom"/>
          </w:tcPr>
          <w:p w:rsidR="000A1819" w:rsidRPr="00EA282D" w:rsidRDefault="000A1819" w:rsidP="007950A0">
            <w:pPr>
              <w:jc w:val="center"/>
            </w:pPr>
          </w:p>
        </w:tc>
      </w:tr>
      <w:tr w:rsidR="000A1819" w:rsidRPr="00096311" w:rsidTr="007950A0">
        <w:tc>
          <w:tcPr>
            <w:tcW w:w="9625" w:type="dxa"/>
            <w:tcBorders>
              <w:top w:val="single" w:sz="4" w:space="0" w:color="auto"/>
            </w:tcBorders>
            <w:vAlign w:val="bottom"/>
          </w:tcPr>
          <w:p w:rsidR="000A1819" w:rsidRPr="00096311" w:rsidRDefault="000A1819" w:rsidP="007950A0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в соответствии с проектной документацией, кадастровый номер объекта)</w:t>
            </w:r>
          </w:p>
        </w:tc>
        <w:tc>
          <w:tcPr>
            <w:tcW w:w="20" w:type="dxa"/>
            <w:vAlign w:val="bottom"/>
          </w:tcPr>
          <w:p w:rsidR="000A1819" w:rsidRPr="00096311" w:rsidRDefault="000A1819" w:rsidP="007950A0">
            <w:pPr>
              <w:jc w:val="center"/>
              <w:rPr>
                <w:iCs/>
                <w:sz w:val="14"/>
                <w:szCs w:val="14"/>
              </w:rPr>
            </w:pPr>
          </w:p>
        </w:tc>
      </w:tr>
    </w:tbl>
    <w:p w:rsidR="000A1819" w:rsidRDefault="000A1819" w:rsidP="000A1819">
      <w:pPr>
        <w:suppressAutoHyphens/>
        <w:jc w:val="both"/>
      </w:pPr>
    </w:p>
    <w:p w:rsidR="000A1819" w:rsidRDefault="000A1819" w:rsidP="000A1819">
      <w:pPr>
        <w:jc w:val="center"/>
      </w:pPr>
      <w:proofErr w:type="gramStart"/>
      <w:r>
        <w:t>расположенного</w:t>
      </w:r>
      <w:proofErr w:type="gramEnd"/>
      <w:r>
        <w:t xml:space="preserve"> по адресу:</w:t>
      </w:r>
    </w:p>
    <w:tbl>
      <w:tblPr>
        <w:tblStyle w:val="af0"/>
        <w:tblW w:w="9585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2347"/>
        <w:gridCol w:w="4931"/>
        <w:gridCol w:w="2307"/>
      </w:tblGrid>
      <w:tr w:rsidR="000A1819" w:rsidRPr="00EA282D" w:rsidTr="007950A0">
        <w:trPr>
          <w:trHeight w:val="240"/>
        </w:trPr>
        <w:tc>
          <w:tcPr>
            <w:tcW w:w="9585" w:type="dxa"/>
            <w:gridSpan w:val="3"/>
            <w:tcBorders>
              <w:bottom w:val="single" w:sz="4" w:space="0" w:color="auto"/>
            </w:tcBorders>
            <w:vAlign w:val="bottom"/>
          </w:tcPr>
          <w:p w:rsidR="000A1819" w:rsidRPr="00EA282D" w:rsidRDefault="000A1819" w:rsidP="007950A0">
            <w:pPr>
              <w:jc w:val="center"/>
            </w:pPr>
          </w:p>
        </w:tc>
      </w:tr>
      <w:tr w:rsidR="000A1819" w:rsidRPr="00096311" w:rsidTr="007950A0">
        <w:tc>
          <w:tcPr>
            <w:tcW w:w="9585" w:type="dxa"/>
            <w:gridSpan w:val="3"/>
            <w:tcBorders>
              <w:top w:val="single" w:sz="4" w:space="0" w:color="auto"/>
            </w:tcBorders>
            <w:vAlign w:val="bottom"/>
          </w:tcPr>
          <w:p w:rsidR="000A1819" w:rsidRPr="00096311" w:rsidRDefault="000A1819" w:rsidP="007950A0">
            <w:pPr>
              <w:jc w:val="center"/>
              <w:rPr>
                <w:iCs/>
                <w:sz w:val="14"/>
                <w:szCs w:val="14"/>
              </w:rPr>
            </w:pPr>
            <w:proofErr w:type="gramStart"/>
            <w:r>
              <w:rPr>
                <w:iCs/>
                <w:sz w:val="14"/>
                <w:szCs w:val="14"/>
              </w:rPr>
              <w:t>(адрес объекта капитального строительства в соответствии с государственным адресным</w:t>
            </w:r>
            <w:proofErr w:type="gramEnd"/>
          </w:p>
        </w:tc>
      </w:tr>
      <w:tr w:rsidR="000A1819" w:rsidRPr="00EA282D" w:rsidTr="007950A0">
        <w:trPr>
          <w:trHeight w:val="240"/>
        </w:trPr>
        <w:tc>
          <w:tcPr>
            <w:tcW w:w="9585" w:type="dxa"/>
            <w:gridSpan w:val="3"/>
            <w:tcBorders>
              <w:bottom w:val="single" w:sz="4" w:space="0" w:color="auto"/>
            </w:tcBorders>
            <w:vAlign w:val="bottom"/>
          </w:tcPr>
          <w:p w:rsidR="000A1819" w:rsidRPr="00EA282D" w:rsidRDefault="000A1819" w:rsidP="007950A0">
            <w:pPr>
              <w:jc w:val="center"/>
            </w:pPr>
          </w:p>
        </w:tc>
      </w:tr>
      <w:tr w:rsidR="000A1819" w:rsidRPr="00096311" w:rsidTr="007950A0">
        <w:tc>
          <w:tcPr>
            <w:tcW w:w="9585" w:type="dxa"/>
            <w:gridSpan w:val="3"/>
            <w:tcBorders>
              <w:top w:val="single" w:sz="4" w:space="0" w:color="auto"/>
            </w:tcBorders>
            <w:vAlign w:val="bottom"/>
          </w:tcPr>
          <w:p w:rsidR="000A1819" w:rsidRPr="00096311" w:rsidRDefault="000A1819" w:rsidP="007950A0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реестром с указанием реквизитов документов о присвоении, об изменении адреса)</w:t>
            </w:r>
          </w:p>
        </w:tc>
      </w:tr>
      <w:tr w:rsidR="000A1819" w:rsidRPr="00EA282D" w:rsidTr="007950A0">
        <w:trPr>
          <w:trHeight w:val="240"/>
        </w:trPr>
        <w:tc>
          <w:tcPr>
            <w:tcW w:w="7278" w:type="dxa"/>
            <w:gridSpan w:val="2"/>
            <w:vAlign w:val="bottom"/>
          </w:tcPr>
          <w:p w:rsidR="000A1819" w:rsidRPr="00EA282D" w:rsidRDefault="000A1819" w:rsidP="007950A0">
            <w:r>
              <w:t>на земельном участке (земельных участках) с кадастровым номером:</w:t>
            </w:r>
          </w:p>
        </w:tc>
        <w:tc>
          <w:tcPr>
            <w:tcW w:w="2307" w:type="dxa"/>
            <w:tcBorders>
              <w:bottom w:val="single" w:sz="4" w:space="0" w:color="auto"/>
            </w:tcBorders>
            <w:vAlign w:val="bottom"/>
          </w:tcPr>
          <w:p w:rsidR="000A1819" w:rsidRPr="00EA282D" w:rsidRDefault="000A1819" w:rsidP="007950A0">
            <w:pPr>
              <w:jc w:val="center"/>
            </w:pPr>
          </w:p>
        </w:tc>
      </w:tr>
      <w:tr w:rsidR="000A1819" w:rsidRPr="00EA282D" w:rsidTr="007950A0">
        <w:trPr>
          <w:trHeight w:val="240"/>
        </w:trPr>
        <w:tc>
          <w:tcPr>
            <w:tcW w:w="2347" w:type="dxa"/>
            <w:vAlign w:val="bottom"/>
          </w:tcPr>
          <w:p w:rsidR="000A1819" w:rsidRPr="00EA282D" w:rsidRDefault="000A1819" w:rsidP="007950A0">
            <w:r>
              <w:t>строительный адрес.</w:t>
            </w:r>
          </w:p>
        </w:tc>
        <w:tc>
          <w:tcPr>
            <w:tcW w:w="7238" w:type="dxa"/>
            <w:gridSpan w:val="2"/>
            <w:tcBorders>
              <w:bottom w:val="single" w:sz="4" w:space="0" w:color="auto"/>
            </w:tcBorders>
            <w:vAlign w:val="bottom"/>
          </w:tcPr>
          <w:p w:rsidR="000A1819" w:rsidRPr="00EA282D" w:rsidRDefault="000A1819" w:rsidP="007950A0">
            <w:pPr>
              <w:jc w:val="center"/>
            </w:pPr>
          </w:p>
        </w:tc>
      </w:tr>
      <w:tr w:rsidR="000A1819" w:rsidRPr="00EA282D" w:rsidTr="007950A0">
        <w:trPr>
          <w:trHeight w:val="240"/>
        </w:trPr>
        <w:tc>
          <w:tcPr>
            <w:tcW w:w="9585" w:type="dxa"/>
            <w:gridSpan w:val="3"/>
            <w:tcBorders>
              <w:bottom w:val="single" w:sz="4" w:space="0" w:color="auto"/>
            </w:tcBorders>
            <w:vAlign w:val="bottom"/>
          </w:tcPr>
          <w:p w:rsidR="000A1819" w:rsidRPr="00EA282D" w:rsidRDefault="000A1819" w:rsidP="007950A0">
            <w:pPr>
              <w:jc w:val="center"/>
            </w:pPr>
          </w:p>
        </w:tc>
      </w:tr>
    </w:tbl>
    <w:p w:rsidR="000A1819" w:rsidRDefault="000A1819" w:rsidP="000A1819">
      <w:pPr>
        <w:jc w:val="both"/>
      </w:pPr>
    </w:p>
    <w:p w:rsidR="000A1819" w:rsidRDefault="000A1819" w:rsidP="000A1819">
      <w:pPr>
        <w:jc w:val="both"/>
      </w:pPr>
    </w:p>
    <w:p w:rsidR="000A1819" w:rsidRDefault="000A1819" w:rsidP="000A1819">
      <w:pPr>
        <w:jc w:val="both"/>
      </w:pPr>
      <w:r>
        <w:t>В отношении объекта капитального строительства выдано  разрешение    на     строительство,</w:t>
      </w:r>
    </w:p>
    <w:tbl>
      <w:tblPr>
        <w:tblStyle w:val="af0"/>
        <w:tblW w:w="9625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364"/>
        <w:gridCol w:w="1568"/>
        <w:gridCol w:w="504"/>
        <w:gridCol w:w="1540"/>
        <w:gridCol w:w="2389"/>
        <w:gridCol w:w="2940"/>
        <w:gridCol w:w="320"/>
      </w:tblGrid>
      <w:tr w:rsidR="000A1819" w:rsidRPr="00EA282D" w:rsidTr="007950A0">
        <w:trPr>
          <w:cantSplit/>
          <w:trHeight w:val="240"/>
        </w:trPr>
        <w:tc>
          <w:tcPr>
            <w:tcW w:w="364" w:type="dxa"/>
            <w:vAlign w:val="bottom"/>
          </w:tcPr>
          <w:p w:rsidR="000A1819" w:rsidRPr="00EA282D" w:rsidRDefault="000A1819" w:rsidP="007950A0">
            <w:r>
              <w:t>№</w:t>
            </w:r>
          </w:p>
        </w:tc>
        <w:tc>
          <w:tcPr>
            <w:tcW w:w="2072" w:type="dxa"/>
            <w:gridSpan w:val="2"/>
            <w:tcBorders>
              <w:bottom w:val="single" w:sz="4" w:space="0" w:color="auto"/>
            </w:tcBorders>
            <w:vAlign w:val="bottom"/>
          </w:tcPr>
          <w:p w:rsidR="000A1819" w:rsidRPr="00EA282D" w:rsidRDefault="000A1819" w:rsidP="007950A0">
            <w:pPr>
              <w:jc w:val="center"/>
            </w:pPr>
          </w:p>
        </w:tc>
        <w:tc>
          <w:tcPr>
            <w:tcW w:w="1540" w:type="dxa"/>
            <w:vAlign w:val="bottom"/>
          </w:tcPr>
          <w:p w:rsidR="000A1819" w:rsidRPr="00EA282D" w:rsidRDefault="000A1819" w:rsidP="007950A0">
            <w:r>
              <w:t>, дата выдачи</w:t>
            </w:r>
          </w:p>
        </w:tc>
        <w:tc>
          <w:tcPr>
            <w:tcW w:w="2389" w:type="dxa"/>
            <w:tcBorders>
              <w:bottom w:val="single" w:sz="4" w:space="0" w:color="auto"/>
            </w:tcBorders>
            <w:vAlign w:val="bottom"/>
          </w:tcPr>
          <w:p w:rsidR="000A1819" w:rsidRPr="00EA282D" w:rsidRDefault="000A1819" w:rsidP="007950A0">
            <w:pPr>
              <w:jc w:val="center"/>
            </w:pPr>
          </w:p>
        </w:tc>
        <w:tc>
          <w:tcPr>
            <w:tcW w:w="3260" w:type="dxa"/>
            <w:gridSpan w:val="2"/>
            <w:vAlign w:val="bottom"/>
          </w:tcPr>
          <w:p w:rsidR="000A1819" w:rsidRPr="00EA282D" w:rsidRDefault="000A1819" w:rsidP="007950A0">
            <w:pPr>
              <w:jc w:val="right"/>
            </w:pPr>
            <w:r>
              <w:t>, орган, выдавший разрешение</w:t>
            </w:r>
          </w:p>
        </w:tc>
      </w:tr>
      <w:tr w:rsidR="000A1819" w:rsidRPr="00EA282D" w:rsidTr="007950A0">
        <w:trPr>
          <w:gridAfter w:val="1"/>
          <w:wAfter w:w="320" w:type="dxa"/>
          <w:cantSplit/>
          <w:trHeight w:val="240"/>
        </w:trPr>
        <w:tc>
          <w:tcPr>
            <w:tcW w:w="1932" w:type="dxa"/>
            <w:gridSpan w:val="2"/>
            <w:vAlign w:val="bottom"/>
          </w:tcPr>
          <w:p w:rsidR="000A1819" w:rsidRPr="00EA282D" w:rsidRDefault="000A1819" w:rsidP="007950A0">
            <w:r>
              <w:t>на строительство</w:t>
            </w:r>
          </w:p>
        </w:tc>
        <w:tc>
          <w:tcPr>
            <w:tcW w:w="7373" w:type="dxa"/>
            <w:gridSpan w:val="4"/>
            <w:tcBorders>
              <w:bottom w:val="single" w:sz="4" w:space="0" w:color="auto"/>
            </w:tcBorders>
            <w:vAlign w:val="bottom"/>
          </w:tcPr>
          <w:p w:rsidR="000A1819" w:rsidRPr="00EA282D" w:rsidRDefault="000A1819" w:rsidP="007950A0">
            <w:pPr>
              <w:jc w:val="center"/>
            </w:pPr>
          </w:p>
        </w:tc>
      </w:tr>
    </w:tbl>
    <w:p w:rsidR="000A1819" w:rsidRDefault="000A1819" w:rsidP="000A1819">
      <w:pPr>
        <w:jc w:val="both"/>
      </w:pPr>
      <w:r>
        <w:rPr>
          <w:lang w:val="en-US"/>
        </w:rPr>
        <w:t>II</w:t>
      </w:r>
      <w:r>
        <w:t>. Сведения об объекте капитального строительства</w:t>
      </w:r>
    </w:p>
    <w:p w:rsidR="000A1819" w:rsidRDefault="000A1819" w:rsidP="000A1819">
      <w:pPr>
        <w:jc w:val="both"/>
      </w:pPr>
    </w:p>
    <w:tbl>
      <w:tblPr>
        <w:tblStyle w:val="af0"/>
        <w:tblW w:w="9630" w:type="dxa"/>
        <w:tblInd w:w="14" w:type="dxa"/>
        <w:tblLayout w:type="fixed"/>
        <w:tblCellMar>
          <w:left w:w="0" w:type="dxa"/>
          <w:right w:w="0" w:type="dxa"/>
        </w:tblCellMar>
        <w:tblLook w:val="01E0"/>
      </w:tblPr>
      <w:tblGrid>
        <w:gridCol w:w="4746"/>
        <w:gridCol w:w="1469"/>
        <w:gridCol w:w="1988"/>
        <w:gridCol w:w="1427"/>
      </w:tblGrid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819" w:rsidRPr="00EA282D" w:rsidRDefault="000A1819" w:rsidP="007950A0">
            <w:pPr>
              <w:ind w:left="57" w:right="57"/>
              <w:jc w:val="center"/>
            </w:pPr>
            <w:r>
              <w:t>Наименование показателя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819" w:rsidRDefault="000A1819" w:rsidP="007950A0">
            <w:pPr>
              <w:ind w:left="57" w:right="57"/>
              <w:jc w:val="center"/>
            </w:pPr>
            <w:r>
              <w:t>Единица</w:t>
            </w:r>
          </w:p>
          <w:p w:rsidR="000A1819" w:rsidRPr="00EA282D" w:rsidRDefault="000A1819" w:rsidP="007950A0">
            <w:pPr>
              <w:ind w:left="57" w:right="57"/>
              <w:jc w:val="center"/>
            </w:pPr>
            <w:r>
              <w:t>измерения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819" w:rsidRPr="00EA282D" w:rsidRDefault="000A1819" w:rsidP="007950A0">
            <w:pPr>
              <w:ind w:left="57" w:right="57"/>
              <w:jc w:val="center"/>
            </w:pPr>
            <w:r>
              <w:t>По проекту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819" w:rsidRPr="00EA282D" w:rsidRDefault="000A1819" w:rsidP="007950A0">
            <w:pPr>
              <w:ind w:left="57" w:right="57"/>
              <w:jc w:val="center"/>
            </w:pPr>
            <w:r>
              <w:t>Фактически</w:t>
            </w:r>
          </w:p>
        </w:tc>
      </w:tr>
      <w:tr w:rsidR="000A1819" w:rsidRPr="00EA282D" w:rsidTr="007950A0">
        <w:trPr>
          <w:cantSplit/>
          <w:trHeight w:val="240"/>
        </w:trPr>
        <w:tc>
          <w:tcPr>
            <w:tcW w:w="9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  <w:r>
              <w:t>1. Общие показатели вводимого в эксплуатацию объекта</w:t>
            </w: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Строительный объем — всего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  <w:r>
              <w:t>куб. м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в том числе надземной части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  <w:r>
              <w:t>куб. м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Общая площадь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  <w:r>
              <w:t>кв. м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Площадь нежилых помещений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  <w:r>
              <w:t>кв. м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Площадь встроенно-пристроенных помещений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  <w:r>
              <w:t>кв. м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Количество зданий, сооружений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  <w:r>
              <w:t>шт.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9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  <w:r>
              <w:t>2. Объекты непроизводственного назначения</w:t>
            </w:r>
          </w:p>
        </w:tc>
      </w:tr>
      <w:tr w:rsidR="000A1819" w:rsidRPr="00EA282D" w:rsidTr="007950A0">
        <w:trPr>
          <w:cantSplit/>
          <w:trHeight w:val="240"/>
        </w:trPr>
        <w:tc>
          <w:tcPr>
            <w:tcW w:w="9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Default="000A1819" w:rsidP="007950A0">
            <w:pPr>
              <w:ind w:left="57" w:right="57"/>
              <w:jc w:val="center"/>
            </w:pPr>
            <w:r>
              <w:t>2.1 Нежилые объекты</w:t>
            </w:r>
          </w:p>
          <w:p w:rsidR="000A1819" w:rsidRPr="00EA282D" w:rsidRDefault="000A1819" w:rsidP="007950A0">
            <w:pPr>
              <w:ind w:left="57" w:right="57"/>
              <w:jc w:val="center"/>
            </w:pPr>
            <w:r>
              <w:t>(объекты здравоохранения, образования, культуры, отдыха, спорта и т. д.)</w:t>
            </w: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Количество мест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Количество помещений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Вместимость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Количество этажей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 xml:space="preserve">в том числе </w:t>
            </w:r>
            <w:proofErr w:type="gramStart"/>
            <w:r>
              <w:t>подземных</w:t>
            </w:r>
            <w:proofErr w:type="gramEnd"/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Сети и системы инженерно-технического обеспечения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Лифты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  <w:r>
              <w:t>шт.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Эскалаторы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  <w:r>
              <w:t>шт.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Инвалидные подъёмники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  <w:r>
              <w:t>шт.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Инвалидные подъёмники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  <w:r>
              <w:t>шт.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Материалы фундаментов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Материалы стен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lastRenderedPageBreak/>
              <w:t>Материалы перекрытий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Материалы кровли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Иные показатели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9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  <w:r>
              <w:t>2.2 Объекты жилищного фонда</w:t>
            </w: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Общая площадь жилых помещений (за исключением балконов, лоджий, веранд и террас)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  <w:r>
              <w:t>кв. м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Общая площадь нежилых помещений, в том числе площадь общего имущества в многоквартирном доме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  <w:r>
              <w:t>кв. м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Количество этажей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  <w:r>
              <w:t>шт.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 xml:space="preserve">в том числе </w:t>
            </w:r>
            <w:proofErr w:type="gramStart"/>
            <w:r>
              <w:t>подземных</w:t>
            </w:r>
            <w:proofErr w:type="gramEnd"/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Количество секций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  <w:r>
              <w:t>секций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Default="000A1819" w:rsidP="007950A0">
            <w:pPr>
              <w:ind w:left="57" w:right="57"/>
            </w:pPr>
            <w:r>
              <w:t>Количество квартир/общая площадь, всего</w:t>
            </w:r>
          </w:p>
          <w:p w:rsidR="000A1819" w:rsidRPr="00EA282D" w:rsidRDefault="000A1819" w:rsidP="007950A0">
            <w:pPr>
              <w:ind w:left="57" w:right="57"/>
            </w:pPr>
            <w:r>
              <w:t>в том числе: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  <w:r>
              <w:t>шт./кв. м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1-комнатные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  <w:r>
              <w:t>шт./кв. м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2-комнатные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  <w:r>
              <w:t>шт./кв. м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3-комнатные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  <w:r>
              <w:t>шт./кв. м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Default="000A1819" w:rsidP="007950A0">
            <w:pPr>
              <w:ind w:left="57" w:right="57"/>
            </w:pPr>
          </w:p>
          <w:p w:rsidR="000A1819" w:rsidRPr="00EA282D" w:rsidRDefault="000A1819" w:rsidP="007950A0">
            <w:pPr>
              <w:ind w:left="57" w:right="57"/>
            </w:pPr>
            <w:r>
              <w:t>4-комнатные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  <w:r>
              <w:t>шт./кв. м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более чем 4-комнатные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  <w:r>
              <w:t>шт./кв. м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Общая площадь жилых помещений (с учетом балконов, лоджий, веранд и террас)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  <w:r>
              <w:t>кв. м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Сети и системы инженерно-технического обеспечения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Лифты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  <w:r>
              <w:t>шт.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Эскалаторы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  <w:r>
              <w:t>шт.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Инвалидные подъёмники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  <w:r>
              <w:t>шт.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Материалы фундаментов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Материалы стен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Материалы перекрытий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Материалы кровли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Иные показатели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9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  <w:r>
              <w:t>3. Объекты производственного назначения</w:t>
            </w:r>
          </w:p>
        </w:tc>
      </w:tr>
      <w:tr w:rsidR="000A1819" w:rsidRPr="00EA282D" w:rsidTr="007950A0">
        <w:trPr>
          <w:cantSplit/>
          <w:trHeight w:val="240"/>
        </w:trPr>
        <w:tc>
          <w:tcPr>
            <w:tcW w:w="963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Наименование объекта капитального строительства, в соответствии с проектной документацией:</w:t>
            </w:r>
          </w:p>
        </w:tc>
      </w:tr>
      <w:tr w:rsidR="000A1819" w:rsidRPr="00EA282D" w:rsidTr="007950A0">
        <w:trPr>
          <w:cantSplit/>
          <w:trHeight w:val="240"/>
        </w:trPr>
        <w:tc>
          <w:tcPr>
            <w:tcW w:w="96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Тип объекта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Мощность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Производительность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Сети и системы инженерно-технического обеспечения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Лифты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  <w:r>
              <w:t>шт.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Эскалаторы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  <w:r>
              <w:t>шт.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Инвалидные подъёмники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  <w:r>
              <w:t>шт.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Материалы фундаментов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Материалы стен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Материалы перекрытий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Материалы кровли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Иные показатели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9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  <w:r>
              <w:t>4. Линейные объекты</w:t>
            </w: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lastRenderedPageBreak/>
              <w:t>Категория (класс)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Протяженность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Мощность (пропускная способность, грузооборот, интенсивность движения)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Диаметры и количество трубопроводов, характеристики материалов труб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 xml:space="preserve">Тип (КЛ, </w:t>
            </w:r>
            <w:proofErr w:type="gramStart"/>
            <w:r>
              <w:t>ВЛ</w:t>
            </w:r>
            <w:proofErr w:type="gramEnd"/>
            <w:r>
              <w:t>, КВЛ), уровень напряжения линий электропередачи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Перечень конструктивных элементов, оказывающих влияние на безопасность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Иные показатели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9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Default="000A1819" w:rsidP="007950A0">
            <w:pPr>
              <w:ind w:left="57" w:right="57"/>
              <w:jc w:val="center"/>
            </w:pPr>
            <w:r>
              <w:t>5. Соответствие требованиям энергетической эффективности и требованиям</w:t>
            </w:r>
          </w:p>
          <w:p w:rsidR="000A1819" w:rsidRPr="00EA282D" w:rsidRDefault="000A1819" w:rsidP="007950A0">
            <w:pPr>
              <w:ind w:left="57" w:right="57"/>
              <w:jc w:val="center"/>
            </w:pPr>
            <w:r>
              <w:t>оснащенности приборами учета используемых энергетических ресурсов</w:t>
            </w: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 xml:space="preserve">Класс </w:t>
            </w:r>
            <w:proofErr w:type="spellStart"/>
            <w:r>
              <w:t>энергоэффективности</w:t>
            </w:r>
            <w:proofErr w:type="spellEnd"/>
            <w:r>
              <w:t xml:space="preserve"> здания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Удельный расход тепловой энергии на 1 кв. м площади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  <w:r>
              <w:t>кВт*ч/м</w:t>
            </w:r>
            <w:proofErr w:type="gramStart"/>
            <w:r>
              <w:t>2</w:t>
            </w:r>
            <w:proofErr w:type="gramEnd"/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right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Default="000A1819" w:rsidP="007950A0">
            <w:pPr>
              <w:ind w:left="57" w:right="57"/>
            </w:pPr>
          </w:p>
          <w:p w:rsidR="000A1819" w:rsidRPr="00EA282D" w:rsidRDefault="000A1819" w:rsidP="007950A0">
            <w:pPr>
              <w:ind w:left="57" w:right="57"/>
            </w:pPr>
            <w:r>
              <w:t>Материалы утепления наружных ограждающих конструкций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  <w:tr w:rsidR="000A1819" w:rsidRPr="00EA282D" w:rsidTr="007950A0">
        <w:trPr>
          <w:cantSplit/>
          <w:trHeight w:val="24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  <w:r>
              <w:t>Заполнение световых проемов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  <w:jc w:val="center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1819" w:rsidRPr="00EA282D" w:rsidRDefault="000A1819" w:rsidP="007950A0">
            <w:pPr>
              <w:ind w:left="57" w:right="57"/>
            </w:pPr>
          </w:p>
        </w:tc>
      </w:tr>
    </w:tbl>
    <w:p w:rsidR="000A1819" w:rsidRDefault="000A1819" w:rsidP="000A1819">
      <w:pPr>
        <w:jc w:val="both"/>
      </w:pPr>
    </w:p>
    <w:tbl>
      <w:tblPr>
        <w:tblStyle w:val="af0"/>
        <w:tblW w:w="9625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317"/>
        <w:gridCol w:w="8883"/>
        <w:gridCol w:w="425"/>
      </w:tblGrid>
      <w:tr w:rsidR="000A1819" w:rsidRPr="00D95670" w:rsidTr="007950A0">
        <w:trPr>
          <w:gridBefore w:val="1"/>
          <w:wBefore w:w="317" w:type="dxa"/>
          <w:cantSplit/>
          <w:trHeight w:val="240"/>
        </w:trPr>
        <w:tc>
          <w:tcPr>
            <w:tcW w:w="8883" w:type="dxa"/>
            <w:tcMar>
              <w:left w:w="0" w:type="dxa"/>
              <w:right w:w="0" w:type="dxa"/>
            </w:tcMar>
            <w:vAlign w:val="bottom"/>
          </w:tcPr>
          <w:p w:rsidR="000A1819" w:rsidRPr="00D95670" w:rsidRDefault="000A1819" w:rsidP="007950A0">
            <w:pPr>
              <w:suppressAutoHyphens/>
            </w:pPr>
            <w:r>
              <w:t>Разрешение на ввод объекта в эксплуатацию недействительно без технического плана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bottom"/>
          </w:tcPr>
          <w:p w:rsidR="000A1819" w:rsidRPr="00D95670" w:rsidRDefault="000A1819" w:rsidP="007950A0">
            <w:pPr>
              <w:jc w:val="center"/>
            </w:pPr>
          </w:p>
        </w:tc>
      </w:tr>
      <w:tr w:rsidR="000A1819" w:rsidRPr="00EA282D" w:rsidTr="007950A0">
        <w:trPr>
          <w:trHeight w:val="240"/>
        </w:trPr>
        <w:tc>
          <w:tcPr>
            <w:tcW w:w="9625" w:type="dxa"/>
            <w:gridSpan w:val="3"/>
            <w:tcBorders>
              <w:bottom w:val="single" w:sz="4" w:space="0" w:color="auto"/>
            </w:tcBorders>
            <w:vAlign w:val="bottom"/>
          </w:tcPr>
          <w:p w:rsidR="000A1819" w:rsidRPr="00EA282D" w:rsidRDefault="000A1819" w:rsidP="007950A0">
            <w:pPr>
              <w:jc w:val="center"/>
            </w:pPr>
          </w:p>
        </w:tc>
      </w:tr>
      <w:tr w:rsidR="000A1819" w:rsidRPr="00EA282D" w:rsidTr="007950A0">
        <w:trPr>
          <w:trHeight w:val="240"/>
        </w:trPr>
        <w:tc>
          <w:tcPr>
            <w:tcW w:w="9625" w:type="dxa"/>
            <w:gridSpan w:val="3"/>
            <w:tcBorders>
              <w:bottom w:val="single" w:sz="4" w:space="0" w:color="auto"/>
            </w:tcBorders>
            <w:vAlign w:val="bottom"/>
          </w:tcPr>
          <w:p w:rsidR="000A1819" w:rsidRPr="00EA282D" w:rsidRDefault="000A1819" w:rsidP="007950A0">
            <w:pPr>
              <w:jc w:val="center"/>
            </w:pPr>
          </w:p>
        </w:tc>
      </w:tr>
    </w:tbl>
    <w:p w:rsidR="000A1819" w:rsidRDefault="000A1819" w:rsidP="000A1819">
      <w:pPr>
        <w:jc w:val="both"/>
      </w:pPr>
    </w:p>
    <w:p w:rsidR="000A1819" w:rsidRDefault="000A1819" w:rsidP="000A1819">
      <w:pPr>
        <w:jc w:val="both"/>
      </w:pPr>
    </w:p>
    <w:tbl>
      <w:tblPr>
        <w:tblStyle w:val="af0"/>
        <w:tblW w:w="9625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536"/>
        <w:gridCol w:w="238"/>
        <w:gridCol w:w="1805"/>
        <w:gridCol w:w="280"/>
        <w:gridCol w:w="2766"/>
      </w:tblGrid>
      <w:tr w:rsidR="000A1819" w:rsidRPr="00D95670" w:rsidTr="007950A0">
        <w:trPr>
          <w:trHeight w:val="240"/>
        </w:trPr>
        <w:tc>
          <w:tcPr>
            <w:tcW w:w="4536" w:type="dxa"/>
            <w:tcBorders>
              <w:bottom w:val="single" w:sz="4" w:space="0" w:color="auto"/>
            </w:tcBorders>
            <w:vAlign w:val="bottom"/>
          </w:tcPr>
          <w:p w:rsidR="000A1819" w:rsidRPr="00D95670" w:rsidRDefault="000A1819" w:rsidP="007950A0">
            <w:pPr>
              <w:jc w:val="center"/>
            </w:pPr>
          </w:p>
        </w:tc>
        <w:tc>
          <w:tcPr>
            <w:tcW w:w="238" w:type="dxa"/>
            <w:vAlign w:val="bottom"/>
          </w:tcPr>
          <w:p w:rsidR="000A1819" w:rsidRPr="00D95670" w:rsidRDefault="000A1819" w:rsidP="007950A0">
            <w:pPr>
              <w:jc w:val="center"/>
            </w:pPr>
          </w:p>
        </w:tc>
        <w:tc>
          <w:tcPr>
            <w:tcW w:w="1805" w:type="dxa"/>
            <w:tcBorders>
              <w:bottom w:val="single" w:sz="4" w:space="0" w:color="auto"/>
            </w:tcBorders>
            <w:vAlign w:val="bottom"/>
          </w:tcPr>
          <w:p w:rsidR="000A1819" w:rsidRPr="00D95670" w:rsidRDefault="000A1819" w:rsidP="007950A0">
            <w:pPr>
              <w:jc w:val="center"/>
            </w:pPr>
          </w:p>
        </w:tc>
        <w:tc>
          <w:tcPr>
            <w:tcW w:w="280" w:type="dxa"/>
            <w:vAlign w:val="bottom"/>
          </w:tcPr>
          <w:p w:rsidR="000A1819" w:rsidRPr="00D95670" w:rsidRDefault="000A1819" w:rsidP="007950A0">
            <w:pPr>
              <w:jc w:val="center"/>
            </w:pPr>
          </w:p>
        </w:tc>
        <w:tc>
          <w:tcPr>
            <w:tcW w:w="2766" w:type="dxa"/>
            <w:tcBorders>
              <w:bottom w:val="single" w:sz="4" w:space="0" w:color="auto"/>
            </w:tcBorders>
            <w:vAlign w:val="bottom"/>
          </w:tcPr>
          <w:p w:rsidR="000A1819" w:rsidRPr="00D95670" w:rsidRDefault="000A1819" w:rsidP="007950A0">
            <w:pPr>
              <w:jc w:val="center"/>
            </w:pPr>
          </w:p>
        </w:tc>
      </w:tr>
      <w:tr w:rsidR="000A1819" w:rsidRPr="00096311" w:rsidTr="007950A0">
        <w:tc>
          <w:tcPr>
            <w:tcW w:w="4536" w:type="dxa"/>
            <w:tcBorders>
              <w:top w:val="single" w:sz="4" w:space="0" w:color="auto"/>
            </w:tcBorders>
          </w:tcPr>
          <w:p w:rsidR="000A1819" w:rsidRDefault="000A1819" w:rsidP="007950A0">
            <w:pPr>
              <w:jc w:val="center"/>
              <w:rPr>
                <w:iCs/>
                <w:sz w:val="14"/>
                <w:szCs w:val="14"/>
              </w:rPr>
            </w:pPr>
            <w:proofErr w:type="gramStart"/>
            <w:r>
              <w:rPr>
                <w:iCs/>
                <w:sz w:val="14"/>
                <w:szCs w:val="14"/>
              </w:rPr>
              <w:t>(должность уполномоченного сотрудника органа,</w:t>
            </w:r>
            <w:proofErr w:type="gramEnd"/>
          </w:p>
          <w:p w:rsidR="000A1819" w:rsidRPr="00096311" w:rsidRDefault="000A1819" w:rsidP="007950A0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осуществляющего выдачу разрешения на ввод объекта в эксплуатацию)</w:t>
            </w:r>
          </w:p>
        </w:tc>
        <w:tc>
          <w:tcPr>
            <w:tcW w:w="238" w:type="dxa"/>
          </w:tcPr>
          <w:p w:rsidR="000A1819" w:rsidRPr="00096311" w:rsidRDefault="000A1819" w:rsidP="007950A0">
            <w:pPr>
              <w:jc w:val="center"/>
              <w:rPr>
                <w:iCs/>
                <w:sz w:val="14"/>
                <w:szCs w:val="14"/>
              </w:rPr>
            </w:pPr>
          </w:p>
        </w:tc>
        <w:tc>
          <w:tcPr>
            <w:tcW w:w="1805" w:type="dxa"/>
            <w:tcBorders>
              <w:top w:val="single" w:sz="4" w:space="0" w:color="auto"/>
            </w:tcBorders>
          </w:tcPr>
          <w:p w:rsidR="000A1819" w:rsidRPr="00096311" w:rsidRDefault="000A1819" w:rsidP="007950A0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(подпись)</w:t>
            </w:r>
          </w:p>
        </w:tc>
        <w:tc>
          <w:tcPr>
            <w:tcW w:w="280" w:type="dxa"/>
          </w:tcPr>
          <w:p w:rsidR="000A1819" w:rsidRPr="00096311" w:rsidRDefault="000A1819" w:rsidP="007950A0">
            <w:pPr>
              <w:jc w:val="center"/>
              <w:rPr>
                <w:iCs/>
                <w:sz w:val="14"/>
                <w:szCs w:val="14"/>
              </w:rPr>
            </w:pPr>
          </w:p>
        </w:tc>
        <w:tc>
          <w:tcPr>
            <w:tcW w:w="2766" w:type="dxa"/>
            <w:tcBorders>
              <w:top w:val="single" w:sz="4" w:space="0" w:color="auto"/>
            </w:tcBorders>
          </w:tcPr>
          <w:p w:rsidR="000A1819" w:rsidRPr="00096311" w:rsidRDefault="000A1819" w:rsidP="007950A0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(расшифровка подписи)</w:t>
            </w:r>
          </w:p>
        </w:tc>
      </w:tr>
    </w:tbl>
    <w:p w:rsidR="000A1819" w:rsidRDefault="000A1819" w:rsidP="000A1819">
      <w:pPr>
        <w:jc w:val="both"/>
      </w:pPr>
    </w:p>
    <w:tbl>
      <w:tblPr>
        <w:tblStyle w:val="af0"/>
        <w:tblW w:w="3626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140"/>
        <w:gridCol w:w="350"/>
        <w:gridCol w:w="266"/>
        <w:gridCol w:w="1778"/>
        <w:gridCol w:w="378"/>
        <w:gridCol w:w="378"/>
        <w:gridCol w:w="336"/>
      </w:tblGrid>
      <w:tr w:rsidR="000A1819" w:rsidRPr="00D95670" w:rsidTr="007950A0">
        <w:trPr>
          <w:trHeight w:val="240"/>
        </w:trPr>
        <w:tc>
          <w:tcPr>
            <w:tcW w:w="140" w:type="dxa"/>
            <w:vAlign w:val="bottom"/>
          </w:tcPr>
          <w:p w:rsidR="000A1819" w:rsidRPr="00D95670" w:rsidRDefault="000A1819" w:rsidP="007950A0">
            <w:pPr>
              <w:jc w:val="right"/>
            </w:pPr>
            <w:r w:rsidRPr="00D95670">
              <w:t>«</w:t>
            </w:r>
          </w:p>
        </w:tc>
        <w:tc>
          <w:tcPr>
            <w:tcW w:w="350" w:type="dxa"/>
            <w:tcBorders>
              <w:bottom w:val="single" w:sz="4" w:space="0" w:color="auto"/>
            </w:tcBorders>
            <w:vAlign w:val="bottom"/>
          </w:tcPr>
          <w:p w:rsidR="000A1819" w:rsidRPr="00D95670" w:rsidRDefault="000A1819" w:rsidP="007950A0">
            <w:pPr>
              <w:jc w:val="center"/>
            </w:pPr>
          </w:p>
        </w:tc>
        <w:tc>
          <w:tcPr>
            <w:tcW w:w="266" w:type="dxa"/>
            <w:vAlign w:val="bottom"/>
          </w:tcPr>
          <w:p w:rsidR="000A1819" w:rsidRPr="00D95670" w:rsidRDefault="000A1819" w:rsidP="007950A0">
            <w:r w:rsidRPr="00D95670">
              <w:t>»</w:t>
            </w:r>
          </w:p>
        </w:tc>
        <w:tc>
          <w:tcPr>
            <w:tcW w:w="1778" w:type="dxa"/>
            <w:tcBorders>
              <w:bottom w:val="single" w:sz="4" w:space="0" w:color="auto"/>
            </w:tcBorders>
            <w:vAlign w:val="bottom"/>
          </w:tcPr>
          <w:p w:rsidR="000A1819" w:rsidRPr="00D95670" w:rsidRDefault="000A1819" w:rsidP="007950A0">
            <w:pPr>
              <w:jc w:val="center"/>
            </w:pPr>
          </w:p>
        </w:tc>
        <w:tc>
          <w:tcPr>
            <w:tcW w:w="378" w:type="dxa"/>
            <w:vAlign w:val="bottom"/>
          </w:tcPr>
          <w:p w:rsidR="000A1819" w:rsidRPr="00D95670" w:rsidRDefault="000A1819" w:rsidP="007950A0">
            <w:pPr>
              <w:jc w:val="right"/>
            </w:pPr>
            <w:r w:rsidRPr="00D95670">
              <w:t>20</w:t>
            </w:r>
          </w:p>
        </w:tc>
        <w:tc>
          <w:tcPr>
            <w:tcW w:w="378" w:type="dxa"/>
            <w:tcBorders>
              <w:bottom w:val="single" w:sz="4" w:space="0" w:color="auto"/>
            </w:tcBorders>
            <w:vAlign w:val="bottom"/>
          </w:tcPr>
          <w:p w:rsidR="000A1819" w:rsidRPr="00D95670" w:rsidRDefault="000A1819" w:rsidP="007950A0"/>
        </w:tc>
        <w:tc>
          <w:tcPr>
            <w:tcW w:w="336" w:type="dxa"/>
            <w:vAlign w:val="bottom"/>
          </w:tcPr>
          <w:p w:rsidR="000A1819" w:rsidRPr="00D95670" w:rsidRDefault="000A1819" w:rsidP="007950A0">
            <w:r w:rsidRPr="00D95670">
              <w:t xml:space="preserve"> </w:t>
            </w:r>
            <w:proofErr w:type="gramStart"/>
            <w:r w:rsidRPr="00D95670">
              <w:t>г</w:t>
            </w:r>
            <w:proofErr w:type="gramEnd"/>
            <w:r w:rsidRPr="00D95670">
              <w:t>.</w:t>
            </w:r>
          </w:p>
        </w:tc>
      </w:tr>
    </w:tbl>
    <w:p w:rsidR="000A1819" w:rsidRDefault="000A1819" w:rsidP="000A1819">
      <w:pPr>
        <w:jc w:val="both"/>
      </w:pPr>
    </w:p>
    <w:p w:rsidR="000A1819" w:rsidRDefault="000A1819" w:rsidP="000A1819">
      <w:pPr>
        <w:jc w:val="both"/>
      </w:pPr>
      <w:r>
        <w:t>М. П.</w:t>
      </w: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Default="000A1819" w:rsidP="000A1819">
      <w:pPr>
        <w:jc w:val="center"/>
      </w:pPr>
    </w:p>
    <w:p w:rsidR="000A1819" w:rsidRPr="00237E9E" w:rsidRDefault="000A1819" w:rsidP="000A1819">
      <w:pPr>
        <w:rPr>
          <w:rStyle w:val="FontStyle102"/>
          <w:b w:val="0"/>
        </w:rPr>
      </w:pPr>
      <w:r w:rsidRPr="00237E9E">
        <w:rPr>
          <w:rStyle w:val="FontStyle102"/>
          <w:b w:val="0"/>
        </w:rPr>
        <w:t>Приложение 4</w:t>
      </w:r>
    </w:p>
    <w:p w:rsidR="000A1819" w:rsidRDefault="000A1819" w:rsidP="000A1819">
      <w:pPr>
        <w:rPr>
          <w:sz w:val="28"/>
          <w:szCs w:val="28"/>
        </w:rPr>
      </w:pPr>
    </w:p>
    <w:p w:rsidR="000A1819" w:rsidRPr="00237E9E" w:rsidRDefault="000A1819" w:rsidP="000A1819">
      <w:pPr>
        <w:jc w:val="center"/>
        <w:rPr>
          <w:rStyle w:val="FontStyle102"/>
        </w:rPr>
      </w:pPr>
      <w:r w:rsidRPr="00237E9E">
        <w:rPr>
          <w:rStyle w:val="FontStyle102"/>
        </w:rPr>
        <w:t>Предельные максимальные и минимальные размеры земельных участков</w:t>
      </w:r>
    </w:p>
    <w:p w:rsidR="000A1819" w:rsidRDefault="000A1819" w:rsidP="000A1819">
      <w:pPr>
        <w:spacing w:line="360" w:lineRule="auto"/>
        <w:rPr>
          <w:sz w:val="28"/>
          <w:szCs w:val="28"/>
        </w:rPr>
      </w:pPr>
    </w:p>
    <w:p w:rsidR="000A1819" w:rsidRPr="00014E82" w:rsidRDefault="000A1819" w:rsidP="000A1819">
      <w:pPr>
        <w:spacing w:before="278" w:line="274" w:lineRule="exact"/>
        <w:ind w:left="-357" w:firstLine="539"/>
        <w:jc w:val="both"/>
        <w:rPr>
          <w:rStyle w:val="FontStyle103"/>
        </w:rPr>
      </w:pPr>
      <w:r>
        <w:rPr>
          <w:sz w:val="28"/>
          <w:szCs w:val="28"/>
        </w:rPr>
        <w:t xml:space="preserve">     </w:t>
      </w:r>
      <w:r w:rsidRPr="00014E82">
        <w:rPr>
          <w:rStyle w:val="FontStyle103"/>
        </w:rPr>
        <w:t xml:space="preserve">На основании Земельного кодекса РФ (статья 33), Градостроительного кодекса РФ (статья 30) устанавливается градостроительный регламент в отношении земельных участков и объектов капитального строительства по предельным (минимальным и (или) максимальным) размерам земельных участков. </w:t>
      </w:r>
    </w:p>
    <w:p w:rsidR="000A1819" w:rsidRPr="00014E82" w:rsidRDefault="000A1819" w:rsidP="000A1819">
      <w:pPr>
        <w:spacing w:before="5" w:line="274" w:lineRule="exact"/>
        <w:ind w:left="-357" w:firstLine="539"/>
        <w:jc w:val="both"/>
        <w:rPr>
          <w:rStyle w:val="FontStyle103"/>
        </w:rPr>
      </w:pPr>
      <w:r w:rsidRPr="00014E82">
        <w:rPr>
          <w:rStyle w:val="FontStyle103"/>
        </w:rPr>
        <w:t>Предельные (максимальные) размеры земельных участков, предоставляемых гражданам в собственность из земель находящихся в муниципальной собственности, устанавливаются:</w:t>
      </w:r>
    </w:p>
    <w:p w:rsidR="000A1819" w:rsidRPr="00014E82" w:rsidRDefault="000A1819" w:rsidP="000A1819">
      <w:pPr>
        <w:spacing w:before="5" w:line="274" w:lineRule="exact"/>
        <w:ind w:left="-357" w:firstLine="539"/>
        <w:jc w:val="both"/>
        <w:rPr>
          <w:rStyle w:val="FontStyle103"/>
        </w:rPr>
      </w:pPr>
      <w:r w:rsidRPr="00014E82">
        <w:rPr>
          <w:rStyle w:val="FontStyle103"/>
        </w:rPr>
        <w:t>а) для ведения личного подсобного хозяйства – 0,20 га;</w:t>
      </w:r>
    </w:p>
    <w:p w:rsidR="000A1819" w:rsidRPr="00014E82" w:rsidRDefault="000A1819" w:rsidP="000A1819">
      <w:pPr>
        <w:spacing w:before="5" w:line="274" w:lineRule="exact"/>
        <w:ind w:left="-357" w:firstLine="539"/>
        <w:jc w:val="both"/>
        <w:rPr>
          <w:rStyle w:val="FontStyle103"/>
        </w:rPr>
      </w:pPr>
      <w:r w:rsidRPr="00014E82">
        <w:rPr>
          <w:rStyle w:val="FontStyle103"/>
        </w:rPr>
        <w:t>б) для размещения домов индивидуальной жилой застройки – 0,20 га.</w:t>
      </w:r>
    </w:p>
    <w:p w:rsidR="000A1819" w:rsidRPr="00014E82" w:rsidRDefault="000A1819" w:rsidP="000A1819">
      <w:pPr>
        <w:spacing w:before="5" w:line="274" w:lineRule="exact"/>
        <w:ind w:left="-357" w:firstLine="539"/>
        <w:jc w:val="both"/>
        <w:rPr>
          <w:rStyle w:val="FontStyle103"/>
        </w:rPr>
      </w:pPr>
      <w:r w:rsidRPr="00014E82">
        <w:rPr>
          <w:rStyle w:val="FontStyle103"/>
        </w:rPr>
        <w:t>Максимальные размеры земельных участков, предоставляемых гражданам в собственность из земель находящихся в муниципальной собственности однократно и бесплатно, не могут превышать предельную норму предоставления земли, установленную подпунктами «а» и «б».</w:t>
      </w:r>
    </w:p>
    <w:p w:rsidR="000A1819" w:rsidRPr="00014E82" w:rsidRDefault="000A1819" w:rsidP="000A1819">
      <w:pPr>
        <w:spacing w:before="5" w:line="274" w:lineRule="exact"/>
        <w:ind w:left="-357" w:firstLine="539"/>
        <w:jc w:val="both"/>
        <w:rPr>
          <w:rStyle w:val="FontStyle103"/>
        </w:rPr>
      </w:pPr>
      <w:r w:rsidRPr="00014E82">
        <w:rPr>
          <w:rStyle w:val="FontStyle103"/>
        </w:rPr>
        <w:t>Предельные (минимальные) размеры земельных участков, предоставляемых гражданам в собственность из земель находящихся в муниципальной собственности, устанавливаются:</w:t>
      </w:r>
    </w:p>
    <w:p w:rsidR="000A1819" w:rsidRPr="00014E82" w:rsidRDefault="000A1819" w:rsidP="000A1819">
      <w:pPr>
        <w:spacing w:before="5" w:line="274" w:lineRule="exact"/>
        <w:ind w:left="-357" w:firstLine="539"/>
        <w:jc w:val="both"/>
        <w:rPr>
          <w:rStyle w:val="FontStyle103"/>
        </w:rPr>
      </w:pPr>
      <w:r w:rsidRPr="00014E82">
        <w:rPr>
          <w:rStyle w:val="FontStyle103"/>
        </w:rPr>
        <w:t>а) для ведения личного подсобного хозяйства – 0,05 га;</w:t>
      </w:r>
    </w:p>
    <w:p w:rsidR="00CE267B" w:rsidRDefault="000A1819" w:rsidP="000A1819">
      <w:r>
        <w:t xml:space="preserve">   </w:t>
      </w:r>
      <w:r w:rsidRPr="008C725D">
        <w:t>б) для размещения домов</w:t>
      </w:r>
      <w:r w:rsidRPr="00014E82">
        <w:rPr>
          <w:rStyle w:val="FontStyle103"/>
        </w:rPr>
        <w:t xml:space="preserve"> индивидуальной жилой застройки – 0,05 га</w:t>
      </w:r>
    </w:p>
    <w:p w:rsidR="00CE267B" w:rsidRDefault="00CE267B"/>
    <w:p w:rsidR="00CE267B" w:rsidRDefault="00CE267B"/>
    <w:p w:rsidR="00CE267B" w:rsidRDefault="00CE267B"/>
    <w:p w:rsidR="00CE267B" w:rsidRDefault="00CE267B" w:rsidP="00CE267B">
      <w:pPr>
        <w:tabs>
          <w:tab w:val="left" w:pos="7095"/>
        </w:tabs>
        <w:jc w:val="center"/>
        <w:rPr>
          <w:rStyle w:val="FontStyle102"/>
          <w:sz w:val="24"/>
          <w:szCs w:val="24"/>
        </w:rPr>
      </w:pPr>
    </w:p>
    <w:p w:rsidR="00CE267B" w:rsidRDefault="00CE267B" w:rsidP="00CE267B">
      <w:pPr>
        <w:tabs>
          <w:tab w:val="left" w:pos="7095"/>
        </w:tabs>
        <w:jc w:val="center"/>
        <w:rPr>
          <w:rStyle w:val="FontStyle102"/>
          <w:sz w:val="24"/>
          <w:szCs w:val="24"/>
        </w:rPr>
      </w:pPr>
    </w:p>
    <w:p w:rsidR="00CE267B" w:rsidRDefault="00CE267B" w:rsidP="00CE267B">
      <w:pPr>
        <w:tabs>
          <w:tab w:val="left" w:pos="7095"/>
        </w:tabs>
        <w:jc w:val="center"/>
        <w:rPr>
          <w:rStyle w:val="FontStyle102"/>
          <w:sz w:val="24"/>
          <w:szCs w:val="24"/>
        </w:rPr>
      </w:pPr>
    </w:p>
    <w:p w:rsidR="00CE267B" w:rsidRDefault="00CE267B" w:rsidP="00CE267B">
      <w:pPr>
        <w:tabs>
          <w:tab w:val="left" w:pos="7095"/>
        </w:tabs>
        <w:jc w:val="center"/>
        <w:rPr>
          <w:rStyle w:val="FontStyle102"/>
          <w:sz w:val="24"/>
          <w:szCs w:val="24"/>
        </w:rPr>
      </w:pPr>
    </w:p>
    <w:p w:rsidR="00CE267B" w:rsidRDefault="00CE267B" w:rsidP="00CE267B">
      <w:pPr>
        <w:tabs>
          <w:tab w:val="left" w:pos="7095"/>
        </w:tabs>
        <w:jc w:val="center"/>
        <w:rPr>
          <w:rStyle w:val="FontStyle102"/>
          <w:sz w:val="24"/>
          <w:szCs w:val="24"/>
        </w:rPr>
      </w:pPr>
    </w:p>
    <w:p w:rsidR="00CE267B" w:rsidRDefault="00CE267B" w:rsidP="00CE267B">
      <w:pPr>
        <w:tabs>
          <w:tab w:val="left" w:pos="7095"/>
        </w:tabs>
        <w:jc w:val="center"/>
        <w:rPr>
          <w:rStyle w:val="FontStyle102"/>
          <w:sz w:val="24"/>
          <w:szCs w:val="24"/>
        </w:rPr>
      </w:pPr>
    </w:p>
    <w:p w:rsidR="00CE267B" w:rsidRDefault="00CE267B" w:rsidP="00CE267B">
      <w:pPr>
        <w:tabs>
          <w:tab w:val="left" w:pos="7095"/>
        </w:tabs>
        <w:jc w:val="center"/>
        <w:rPr>
          <w:rStyle w:val="FontStyle102"/>
          <w:sz w:val="24"/>
          <w:szCs w:val="24"/>
        </w:rPr>
      </w:pPr>
    </w:p>
    <w:p w:rsidR="00CE267B" w:rsidRDefault="00CE267B" w:rsidP="00CE267B">
      <w:pPr>
        <w:tabs>
          <w:tab w:val="left" w:pos="7095"/>
        </w:tabs>
        <w:jc w:val="center"/>
        <w:rPr>
          <w:rStyle w:val="FontStyle102"/>
          <w:sz w:val="24"/>
          <w:szCs w:val="24"/>
        </w:rPr>
      </w:pPr>
    </w:p>
    <w:p w:rsidR="00CE267B" w:rsidRDefault="00CE267B" w:rsidP="00CE267B">
      <w:pPr>
        <w:tabs>
          <w:tab w:val="left" w:pos="7095"/>
        </w:tabs>
        <w:jc w:val="center"/>
        <w:rPr>
          <w:rStyle w:val="FontStyle102"/>
          <w:sz w:val="24"/>
          <w:szCs w:val="24"/>
        </w:rPr>
      </w:pPr>
    </w:p>
    <w:p w:rsidR="00CE267B" w:rsidRDefault="00CE267B" w:rsidP="00CE267B">
      <w:pPr>
        <w:tabs>
          <w:tab w:val="left" w:pos="7095"/>
        </w:tabs>
        <w:jc w:val="center"/>
        <w:rPr>
          <w:rStyle w:val="FontStyle102"/>
          <w:sz w:val="24"/>
          <w:szCs w:val="24"/>
        </w:rPr>
      </w:pPr>
    </w:p>
    <w:p w:rsidR="00CE267B" w:rsidRDefault="00CE267B" w:rsidP="00CE267B">
      <w:pPr>
        <w:tabs>
          <w:tab w:val="left" w:pos="7095"/>
        </w:tabs>
        <w:jc w:val="center"/>
        <w:rPr>
          <w:rStyle w:val="FontStyle102"/>
          <w:sz w:val="24"/>
          <w:szCs w:val="24"/>
        </w:rPr>
      </w:pPr>
    </w:p>
    <w:p w:rsidR="00CE267B" w:rsidRDefault="00CE267B" w:rsidP="00CE267B">
      <w:pPr>
        <w:tabs>
          <w:tab w:val="left" w:pos="7095"/>
        </w:tabs>
        <w:jc w:val="both"/>
      </w:pPr>
    </w:p>
    <w:p w:rsidR="00CE267B" w:rsidRDefault="00CE267B" w:rsidP="00CE267B">
      <w:pPr>
        <w:tabs>
          <w:tab w:val="left" w:pos="7095"/>
        </w:tabs>
        <w:jc w:val="both"/>
      </w:pPr>
    </w:p>
    <w:p w:rsidR="00CE267B" w:rsidRDefault="00CE267B" w:rsidP="00CE267B">
      <w:pPr>
        <w:tabs>
          <w:tab w:val="left" w:pos="7095"/>
        </w:tabs>
        <w:jc w:val="both"/>
      </w:pPr>
    </w:p>
    <w:p w:rsidR="00CE267B" w:rsidRDefault="00CE267B" w:rsidP="00CE267B">
      <w:pPr>
        <w:tabs>
          <w:tab w:val="left" w:pos="7095"/>
        </w:tabs>
        <w:jc w:val="both"/>
      </w:pPr>
    </w:p>
    <w:p w:rsidR="00CE267B" w:rsidRDefault="00CE267B" w:rsidP="00CE267B">
      <w:pPr>
        <w:tabs>
          <w:tab w:val="left" w:pos="7095"/>
        </w:tabs>
        <w:jc w:val="both"/>
      </w:pPr>
    </w:p>
    <w:p w:rsidR="00CE267B" w:rsidRDefault="00CE267B" w:rsidP="00CE267B">
      <w:pPr>
        <w:tabs>
          <w:tab w:val="left" w:pos="7095"/>
        </w:tabs>
        <w:jc w:val="both"/>
      </w:pPr>
    </w:p>
    <w:p w:rsidR="00CE267B" w:rsidRDefault="00CE267B" w:rsidP="00CE267B">
      <w:pPr>
        <w:tabs>
          <w:tab w:val="left" w:pos="7095"/>
        </w:tabs>
        <w:jc w:val="both"/>
      </w:pPr>
    </w:p>
    <w:p w:rsidR="00CE267B" w:rsidRDefault="00CE267B" w:rsidP="00CE267B">
      <w:pPr>
        <w:tabs>
          <w:tab w:val="left" w:pos="7095"/>
        </w:tabs>
        <w:jc w:val="both"/>
      </w:pPr>
    </w:p>
    <w:p w:rsidR="00CE267B" w:rsidRDefault="00CE267B" w:rsidP="00CE267B">
      <w:pPr>
        <w:tabs>
          <w:tab w:val="left" w:pos="7095"/>
        </w:tabs>
        <w:jc w:val="both"/>
      </w:pPr>
    </w:p>
    <w:p w:rsidR="00CE267B" w:rsidRDefault="00CE267B" w:rsidP="00CE267B">
      <w:pPr>
        <w:tabs>
          <w:tab w:val="left" w:pos="7095"/>
        </w:tabs>
        <w:jc w:val="both"/>
      </w:pPr>
    </w:p>
    <w:p w:rsidR="00CE267B" w:rsidRDefault="00CE267B" w:rsidP="00CE267B">
      <w:pPr>
        <w:tabs>
          <w:tab w:val="left" w:pos="7095"/>
        </w:tabs>
        <w:jc w:val="both"/>
      </w:pPr>
    </w:p>
    <w:p w:rsidR="00CE267B" w:rsidRDefault="00CE267B" w:rsidP="00CE267B">
      <w:pPr>
        <w:tabs>
          <w:tab w:val="left" w:pos="7095"/>
        </w:tabs>
        <w:jc w:val="both"/>
      </w:pPr>
    </w:p>
    <w:p w:rsidR="00CE267B" w:rsidRDefault="00CE267B" w:rsidP="00CE267B">
      <w:pPr>
        <w:tabs>
          <w:tab w:val="left" w:pos="7095"/>
        </w:tabs>
        <w:jc w:val="both"/>
      </w:pPr>
    </w:p>
    <w:p w:rsidR="00CE267B" w:rsidRDefault="00CE267B" w:rsidP="00CE267B">
      <w:pPr>
        <w:tabs>
          <w:tab w:val="left" w:pos="7095"/>
        </w:tabs>
        <w:jc w:val="both"/>
      </w:pPr>
    </w:p>
    <w:p w:rsidR="00CE267B" w:rsidRDefault="00CE267B" w:rsidP="00CE267B">
      <w:pPr>
        <w:tabs>
          <w:tab w:val="left" w:pos="7095"/>
        </w:tabs>
        <w:jc w:val="both"/>
      </w:pPr>
    </w:p>
    <w:p w:rsidR="00CE267B" w:rsidRDefault="00CE267B" w:rsidP="00CE267B">
      <w:pPr>
        <w:tabs>
          <w:tab w:val="left" w:pos="7095"/>
        </w:tabs>
        <w:jc w:val="both"/>
      </w:pPr>
    </w:p>
    <w:p w:rsidR="00CE267B" w:rsidRDefault="00CE267B" w:rsidP="00CE267B">
      <w:pPr>
        <w:tabs>
          <w:tab w:val="left" w:pos="7095"/>
        </w:tabs>
        <w:jc w:val="both"/>
      </w:pPr>
    </w:p>
    <w:p w:rsidR="000A1819" w:rsidRDefault="000A1819" w:rsidP="000A1819">
      <w:pPr>
        <w:rPr>
          <w:rStyle w:val="FontStyle103"/>
          <w:b/>
        </w:rPr>
      </w:pPr>
      <w:r>
        <w:lastRenderedPageBreak/>
        <w:t xml:space="preserve">Решение об утверждении Положения о порядке проведения публичных слушаний в              </w:t>
      </w:r>
      <w:proofErr w:type="spellStart"/>
      <w:r w:rsidR="002911E7">
        <w:t>Сабаевском</w:t>
      </w:r>
      <w:proofErr w:type="spellEnd"/>
      <w:r w:rsidR="002911E7">
        <w:t xml:space="preserve"> </w:t>
      </w:r>
      <w:r>
        <w:t xml:space="preserve"> сельском поселении</w:t>
      </w:r>
      <w:r>
        <w:rPr>
          <w:rStyle w:val="FontStyle102"/>
          <w:b w:val="0"/>
        </w:rPr>
        <w:t xml:space="preserve"> (Приложение 4)</w:t>
      </w:r>
    </w:p>
    <w:p w:rsidR="000A1819" w:rsidRDefault="000A1819" w:rsidP="000A1819">
      <w:pPr>
        <w:jc w:val="center"/>
        <w:rPr>
          <w:rStyle w:val="FontStyle103"/>
          <w:b/>
        </w:rPr>
      </w:pPr>
    </w:p>
    <w:p w:rsidR="000A1819" w:rsidRPr="00013048" w:rsidRDefault="000A1819" w:rsidP="000A1819">
      <w:pPr>
        <w:jc w:val="center"/>
        <w:rPr>
          <w:rStyle w:val="FontStyle103"/>
          <w:b/>
        </w:rPr>
      </w:pPr>
      <w:r w:rsidRPr="00013048">
        <w:rPr>
          <w:rStyle w:val="FontStyle103"/>
          <w:b/>
        </w:rPr>
        <w:t>РЕСПУБЛИКА МОРДОВИЯ</w:t>
      </w:r>
    </w:p>
    <w:p w:rsidR="000A1819" w:rsidRPr="00013048" w:rsidRDefault="000A1819" w:rsidP="000A1819">
      <w:pPr>
        <w:jc w:val="center"/>
        <w:rPr>
          <w:rStyle w:val="FontStyle103"/>
          <w:b/>
        </w:rPr>
      </w:pPr>
      <w:r>
        <w:rPr>
          <w:rStyle w:val="FontStyle103"/>
          <w:b/>
        </w:rPr>
        <w:t>КОЧКУРОВСКИЙ МУНИЦИПАЛЬНЫЙ</w:t>
      </w:r>
      <w:r w:rsidRPr="00013048">
        <w:rPr>
          <w:rStyle w:val="FontStyle103"/>
          <w:b/>
        </w:rPr>
        <w:t xml:space="preserve"> РАЙОН</w:t>
      </w:r>
    </w:p>
    <w:p w:rsidR="000A1819" w:rsidRPr="00BA32C3" w:rsidRDefault="000A1819" w:rsidP="000A1819">
      <w:pPr>
        <w:jc w:val="center"/>
        <w:rPr>
          <w:rStyle w:val="FontStyle103"/>
          <w:b/>
        </w:rPr>
      </w:pPr>
      <w:r w:rsidRPr="00013048">
        <w:rPr>
          <w:rStyle w:val="FontStyle103"/>
          <w:b/>
        </w:rPr>
        <w:t>СОВЕТ ДЕПУТАТОВ</w:t>
      </w:r>
      <w:r>
        <w:rPr>
          <w:rStyle w:val="FontStyle103"/>
          <w:b/>
        </w:rPr>
        <w:t xml:space="preserve"> </w:t>
      </w:r>
      <w:r w:rsidR="002911E7">
        <w:rPr>
          <w:rStyle w:val="FontStyle103"/>
          <w:b/>
        </w:rPr>
        <w:t>САБАЕВСКОГО</w:t>
      </w:r>
      <w:r>
        <w:rPr>
          <w:rStyle w:val="FontStyle103"/>
          <w:b/>
        </w:rPr>
        <w:t xml:space="preserve"> СЕЛЬСКОГО ПОСЕЛЕНИЯ</w:t>
      </w:r>
    </w:p>
    <w:p w:rsidR="000A1819" w:rsidRDefault="000A1819" w:rsidP="000A1819">
      <w:pPr>
        <w:jc w:val="center"/>
        <w:rPr>
          <w:rStyle w:val="FontStyle103"/>
          <w:b/>
        </w:rPr>
      </w:pPr>
    </w:p>
    <w:p w:rsidR="000A1819" w:rsidRDefault="000A1819" w:rsidP="000A1819">
      <w:pPr>
        <w:jc w:val="center"/>
        <w:rPr>
          <w:b/>
          <w:sz w:val="32"/>
          <w:szCs w:val="32"/>
        </w:rPr>
      </w:pPr>
      <w:r w:rsidRPr="00013048">
        <w:rPr>
          <w:rStyle w:val="FontStyle103"/>
          <w:b/>
        </w:rPr>
        <w:t>РЕШЕНИЕ</w:t>
      </w:r>
    </w:p>
    <w:p w:rsidR="000A1819" w:rsidRDefault="000A1819" w:rsidP="000A1819">
      <w:pPr>
        <w:autoSpaceDE w:val="0"/>
        <w:autoSpaceDN w:val="0"/>
        <w:adjustRightInd w:val="0"/>
        <w:spacing w:before="108" w:after="108"/>
        <w:outlineLvl w:val="0"/>
        <w:rPr>
          <w:b/>
          <w:bCs/>
          <w:sz w:val="28"/>
          <w:szCs w:val="28"/>
        </w:rPr>
      </w:pPr>
    </w:p>
    <w:p w:rsidR="000A1819" w:rsidRPr="00BF7E51" w:rsidRDefault="000A1819" w:rsidP="000A1819">
      <w:pPr>
        <w:jc w:val="both"/>
        <w:rPr>
          <w:rStyle w:val="FontStyle103"/>
          <w:b/>
        </w:rPr>
      </w:pPr>
      <w:r w:rsidRPr="00BF7E51">
        <w:rPr>
          <w:rStyle w:val="FontStyle103"/>
          <w:b/>
        </w:rPr>
        <w:t xml:space="preserve">№ </w:t>
      </w:r>
      <w:r>
        <w:rPr>
          <w:rStyle w:val="FontStyle103"/>
          <w:b/>
        </w:rPr>
        <w:t xml:space="preserve">   </w:t>
      </w:r>
      <w:r w:rsidRPr="00BF7E51">
        <w:rPr>
          <w:rStyle w:val="FontStyle103"/>
          <w:b/>
        </w:rPr>
        <w:t xml:space="preserve">                                                                            </w:t>
      </w:r>
      <w:r>
        <w:rPr>
          <w:rStyle w:val="FontStyle103"/>
          <w:b/>
        </w:rPr>
        <w:t xml:space="preserve">                                          </w:t>
      </w:r>
      <w:r w:rsidRPr="00BF7E51">
        <w:rPr>
          <w:rStyle w:val="FontStyle103"/>
          <w:b/>
        </w:rPr>
        <w:t xml:space="preserve">от </w:t>
      </w:r>
    </w:p>
    <w:p w:rsidR="000A1819" w:rsidRDefault="000A1819" w:rsidP="000A1819">
      <w:pPr>
        <w:tabs>
          <w:tab w:val="left" w:pos="124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0A1819" w:rsidRPr="0033785B" w:rsidRDefault="000A1819" w:rsidP="000A1819">
      <w:pPr>
        <w:jc w:val="center"/>
        <w:rPr>
          <w:rStyle w:val="FontStyle103"/>
          <w:b/>
        </w:rPr>
      </w:pPr>
      <w:r w:rsidRPr="0033785B">
        <w:rPr>
          <w:rStyle w:val="FontStyle103"/>
          <w:b/>
        </w:rPr>
        <w:t xml:space="preserve">«Об утверждении Положения о порядке проведения публичных слушаний в </w:t>
      </w:r>
      <w:proofErr w:type="spellStart"/>
      <w:r w:rsidR="002911E7">
        <w:rPr>
          <w:rStyle w:val="FontStyle103"/>
          <w:b/>
        </w:rPr>
        <w:t>Сабаевском</w:t>
      </w:r>
      <w:proofErr w:type="spellEnd"/>
      <w:r>
        <w:rPr>
          <w:rStyle w:val="FontStyle103"/>
          <w:b/>
        </w:rPr>
        <w:t xml:space="preserve"> сельском поселении</w:t>
      </w:r>
      <w:r w:rsidRPr="0033785B">
        <w:rPr>
          <w:rStyle w:val="FontStyle103"/>
          <w:b/>
        </w:rPr>
        <w:t>»</w:t>
      </w:r>
    </w:p>
    <w:p w:rsidR="000A1819" w:rsidRDefault="000A1819" w:rsidP="000A1819">
      <w:pPr>
        <w:jc w:val="center"/>
        <w:rPr>
          <w:b/>
          <w:sz w:val="28"/>
          <w:szCs w:val="28"/>
        </w:rPr>
      </w:pPr>
    </w:p>
    <w:p w:rsidR="000A1819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33785B">
        <w:rPr>
          <w:rStyle w:val="FontStyle102"/>
          <w:b w:val="0"/>
        </w:rPr>
        <w:t xml:space="preserve">На основании ст.28 Федерального Закона от 06.10.2003 года №131-ФЗ «Об общих принципах </w:t>
      </w:r>
      <w:r>
        <w:rPr>
          <w:rStyle w:val="FontStyle102"/>
          <w:b w:val="0"/>
        </w:rPr>
        <w:t xml:space="preserve">                </w:t>
      </w:r>
    </w:p>
    <w:p w:rsidR="000A1819" w:rsidRPr="0033785B" w:rsidRDefault="000A1819" w:rsidP="000A1819">
      <w:pPr>
        <w:ind w:left="-284"/>
        <w:jc w:val="both"/>
        <w:rPr>
          <w:rStyle w:val="FontStyle102"/>
          <w:b w:val="0"/>
        </w:rPr>
      </w:pPr>
      <w:r w:rsidRPr="0033785B">
        <w:rPr>
          <w:rStyle w:val="FontStyle102"/>
          <w:b w:val="0"/>
        </w:rPr>
        <w:t xml:space="preserve">организации местного самоуправления в Российской Федерации», Градостроительного кодекса Российской Федерации, ст.10 Устава </w:t>
      </w:r>
      <w:proofErr w:type="spellStart"/>
      <w:r w:rsidR="002911E7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</w:t>
      </w:r>
      <w:r w:rsidRPr="0033785B">
        <w:rPr>
          <w:rStyle w:val="FontStyle102"/>
          <w:b w:val="0"/>
        </w:rPr>
        <w:t xml:space="preserve">, Совет депутатов </w:t>
      </w:r>
      <w:proofErr w:type="spellStart"/>
      <w:r w:rsidR="002911E7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</w:t>
      </w:r>
    </w:p>
    <w:p w:rsidR="000A1819" w:rsidRPr="00BA32C3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33785B">
        <w:rPr>
          <w:rStyle w:val="FontStyle102"/>
          <w:b w:val="0"/>
        </w:rPr>
        <w:t>РЕШИЛ</w:t>
      </w:r>
      <w:r>
        <w:rPr>
          <w:rStyle w:val="FontStyle102"/>
          <w:b w:val="0"/>
        </w:rPr>
        <w:t>:</w:t>
      </w:r>
    </w:p>
    <w:p w:rsidR="000A1819" w:rsidRPr="0033785B" w:rsidRDefault="000A1819" w:rsidP="000A1819">
      <w:pPr>
        <w:ind w:left="-284" w:firstLine="284"/>
        <w:jc w:val="both"/>
        <w:rPr>
          <w:rStyle w:val="FontStyle102"/>
          <w:b w:val="0"/>
        </w:rPr>
      </w:pPr>
      <w:r w:rsidRPr="0033785B">
        <w:rPr>
          <w:rStyle w:val="FontStyle102"/>
          <w:b w:val="0"/>
        </w:rPr>
        <w:t xml:space="preserve">1. Утвердить прилагаемое Положение о порядке проведения публичных слушаний в </w:t>
      </w:r>
      <w:proofErr w:type="spellStart"/>
      <w:r w:rsidR="002911E7">
        <w:rPr>
          <w:rStyle w:val="FontStyle102"/>
          <w:b w:val="0"/>
        </w:rPr>
        <w:t>Сабаевском</w:t>
      </w:r>
      <w:proofErr w:type="spellEnd"/>
      <w:r>
        <w:rPr>
          <w:rStyle w:val="FontStyle102"/>
          <w:b w:val="0"/>
        </w:rPr>
        <w:t xml:space="preserve"> сельском поселении</w:t>
      </w:r>
      <w:r w:rsidRPr="0033785B">
        <w:rPr>
          <w:rStyle w:val="FontStyle102"/>
          <w:b w:val="0"/>
        </w:rPr>
        <w:t>.</w:t>
      </w:r>
    </w:p>
    <w:p w:rsidR="000A1819" w:rsidRPr="0033785B" w:rsidRDefault="000A1819" w:rsidP="000A1819">
      <w:pPr>
        <w:ind w:left="-284" w:firstLine="284"/>
        <w:jc w:val="both"/>
        <w:rPr>
          <w:rStyle w:val="FontStyle102"/>
          <w:b w:val="0"/>
        </w:rPr>
      </w:pPr>
      <w:r w:rsidRPr="0033785B">
        <w:rPr>
          <w:rStyle w:val="FontStyle102"/>
          <w:b w:val="0"/>
        </w:rPr>
        <w:t xml:space="preserve">2. Считать утратившим силу Положение о порядке проведения публичных слушаний в </w:t>
      </w:r>
      <w:proofErr w:type="spellStart"/>
      <w:r w:rsidR="002911E7">
        <w:rPr>
          <w:rStyle w:val="FontStyle102"/>
          <w:b w:val="0"/>
        </w:rPr>
        <w:t>Сабаевском</w:t>
      </w:r>
      <w:proofErr w:type="spellEnd"/>
      <w:r>
        <w:rPr>
          <w:rStyle w:val="FontStyle102"/>
          <w:b w:val="0"/>
        </w:rPr>
        <w:t xml:space="preserve"> сельском поселении</w:t>
      </w:r>
      <w:r w:rsidRPr="0033785B">
        <w:rPr>
          <w:rStyle w:val="FontStyle102"/>
          <w:b w:val="0"/>
        </w:rPr>
        <w:t>, утверждённого решением Совета депутатов</w:t>
      </w:r>
      <w:r w:rsidRPr="00BA32C3">
        <w:rPr>
          <w:rStyle w:val="FontStyle102"/>
          <w:b w:val="0"/>
        </w:rPr>
        <w:t xml:space="preserve"> </w:t>
      </w:r>
      <w:proofErr w:type="spellStart"/>
      <w:r w:rsidR="002911E7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</w:t>
      </w:r>
      <w:r w:rsidRPr="0033785B">
        <w:rPr>
          <w:rStyle w:val="FontStyle102"/>
          <w:b w:val="0"/>
        </w:rPr>
        <w:t xml:space="preserve"> от </w:t>
      </w:r>
      <w:r>
        <w:rPr>
          <w:rStyle w:val="FontStyle102"/>
          <w:b w:val="0"/>
        </w:rPr>
        <w:t>__.___.____</w:t>
      </w:r>
      <w:r w:rsidRPr="0033785B">
        <w:rPr>
          <w:rStyle w:val="FontStyle102"/>
          <w:b w:val="0"/>
        </w:rPr>
        <w:t xml:space="preserve"> </w:t>
      </w:r>
      <w:proofErr w:type="gramStart"/>
      <w:r w:rsidRPr="0033785B">
        <w:rPr>
          <w:rStyle w:val="FontStyle102"/>
          <w:b w:val="0"/>
        </w:rPr>
        <w:t>г</w:t>
      </w:r>
      <w:proofErr w:type="gramEnd"/>
      <w:r w:rsidRPr="0033785B">
        <w:rPr>
          <w:rStyle w:val="FontStyle102"/>
          <w:b w:val="0"/>
        </w:rPr>
        <w:t xml:space="preserve">. № </w:t>
      </w:r>
      <w:r>
        <w:rPr>
          <w:rStyle w:val="FontStyle102"/>
          <w:b w:val="0"/>
        </w:rPr>
        <w:t>____</w:t>
      </w:r>
      <w:r w:rsidRPr="0033785B">
        <w:rPr>
          <w:rStyle w:val="FontStyle102"/>
          <w:b w:val="0"/>
        </w:rPr>
        <w:t>.</w:t>
      </w:r>
    </w:p>
    <w:p w:rsidR="000A1819" w:rsidRPr="0033785B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33785B">
        <w:rPr>
          <w:rStyle w:val="FontStyle102"/>
          <w:b w:val="0"/>
        </w:rPr>
        <w:t>3. Настоящее решение подлежит официальному опубликованию.</w:t>
      </w:r>
    </w:p>
    <w:p w:rsidR="000A1819" w:rsidRPr="0033785B" w:rsidRDefault="000A1819" w:rsidP="000A1819">
      <w:pPr>
        <w:ind w:left="-540" w:firstLine="540"/>
        <w:jc w:val="both"/>
        <w:rPr>
          <w:rStyle w:val="FontStyle102"/>
          <w:b w:val="0"/>
        </w:rPr>
      </w:pPr>
    </w:p>
    <w:p w:rsidR="000A1819" w:rsidRPr="0033785B" w:rsidRDefault="000A1819" w:rsidP="000A1819">
      <w:pPr>
        <w:ind w:left="-540" w:firstLine="540"/>
        <w:jc w:val="both"/>
        <w:rPr>
          <w:rStyle w:val="FontStyle102"/>
          <w:b w:val="0"/>
        </w:rPr>
      </w:pPr>
    </w:p>
    <w:p w:rsidR="000A1819" w:rsidRPr="00BA32C3" w:rsidRDefault="000A1819" w:rsidP="000A1819">
      <w:pPr>
        <w:tabs>
          <w:tab w:val="left" w:pos="7095"/>
        </w:tabs>
        <w:jc w:val="both"/>
        <w:rPr>
          <w:sz w:val="28"/>
          <w:szCs w:val="28"/>
        </w:rPr>
      </w:pPr>
      <w:r>
        <w:rPr>
          <w:rStyle w:val="FontStyle102"/>
          <w:b w:val="0"/>
        </w:rPr>
        <w:t xml:space="preserve">Глава </w:t>
      </w:r>
      <w:proofErr w:type="spellStart"/>
      <w:r w:rsidR="002911E7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</w:t>
      </w:r>
    </w:p>
    <w:p w:rsidR="000A1819" w:rsidRDefault="000A1819" w:rsidP="000A1819">
      <w:pPr>
        <w:tabs>
          <w:tab w:val="left" w:pos="7095"/>
        </w:tabs>
        <w:jc w:val="both"/>
        <w:rPr>
          <w:sz w:val="28"/>
          <w:szCs w:val="28"/>
        </w:rPr>
      </w:pPr>
    </w:p>
    <w:p w:rsidR="000A1819" w:rsidRDefault="000A1819" w:rsidP="000A1819">
      <w:pPr>
        <w:tabs>
          <w:tab w:val="left" w:pos="7095"/>
        </w:tabs>
        <w:jc w:val="both"/>
        <w:rPr>
          <w:sz w:val="28"/>
          <w:szCs w:val="28"/>
        </w:rPr>
      </w:pPr>
    </w:p>
    <w:p w:rsidR="000A1819" w:rsidRDefault="000A1819" w:rsidP="000A1819">
      <w:pPr>
        <w:tabs>
          <w:tab w:val="left" w:pos="7095"/>
        </w:tabs>
        <w:jc w:val="both"/>
        <w:rPr>
          <w:sz w:val="28"/>
          <w:szCs w:val="28"/>
        </w:rPr>
      </w:pPr>
    </w:p>
    <w:p w:rsidR="000A1819" w:rsidRDefault="000A1819" w:rsidP="000A1819">
      <w:pPr>
        <w:tabs>
          <w:tab w:val="left" w:pos="7095"/>
        </w:tabs>
        <w:jc w:val="both"/>
        <w:rPr>
          <w:sz w:val="28"/>
          <w:szCs w:val="28"/>
        </w:rPr>
      </w:pPr>
    </w:p>
    <w:p w:rsidR="000A1819" w:rsidRDefault="000A1819" w:rsidP="000A1819">
      <w:pPr>
        <w:tabs>
          <w:tab w:val="left" w:pos="7095"/>
        </w:tabs>
        <w:jc w:val="both"/>
        <w:rPr>
          <w:sz w:val="28"/>
          <w:szCs w:val="28"/>
        </w:rPr>
      </w:pPr>
    </w:p>
    <w:p w:rsidR="000A1819" w:rsidRDefault="000A1819" w:rsidP="000A1819">
      <w:pPr>
        <w:tabs>
          <w:tab w:val="left" w:pos="7095"/>
        </w:tabs>
        <w:jc w:val="both"/>
        <w:rPr>
          <w:sz w:val="28"/>
          <w:szCs w:val="28"/>
        </w:rPr>
      </w:pPr>
    </w:p>
    <w:p w:rsidR="000A1819" w:rsidRDefault="000A1819" w:rsidP="000A1819">
      <w:pPr>
        <w:tabs>
          <w:tab w:val="left" w:pos="7095"/>
        </w:tabs>
        <w:jc w:val="both"/>
        <w:rPr>
          <w:sz w:val="28"/>
          <w:szCs w:val="28"/>
        </w:rPr>
      </w:pPr>
    </w:p>
    <w:p w:rsidR="000A1819" w:rsidRDefault="000A1819" w:rsidP="000A1819">
      <w:pPr>
        <w:tabs>
          <w:tab w:val="left" w:pos="7095"/>
        </w:tabs>
        <w:jc w:val="both"/>
        <w:rPr>
          <w:sz w:val="28"/>
          <w:szCs w:val="28"/>
        </w:rPr>
      </w:pPr>
    </w:p>
    <w:p w:rsidR="000A1819" w:rsidRDefault="000A1819" w:rsidP="000A1819">
      <w:pPr>
        <w:tabs>
          <w:tab w:val="left" w:pos="7095"/>
        </w:tabs>
        <w:jc w:val="both"/>
        <w:rPr>
          <w:sz w:val="28"/>
          <w:szCs w:val="28"/>
        </w:rPr>
      </w:pPr>
    </w:p>
    <w:p w:rsidR="000A1819" w:rsidRDefault="000A1819" w:rsidP="000A1819">
      <w:pPr>
        <w:tabs>
          <w:tab w:val="left" w:pos="7095"/>
        </w:tabs>
        <w:jc w:val="both"/>
        <w:rPr>
          <w:sz w:val="28"/>
          <w:szCs w:val="28"/>
        </w:rPr>
      </w:pPr>
    </w:p>
    <w:p w:rsidR="000A1819" w:rsidRDefault="000A1819" w:rsidP="000A1819">
      <w:pPr>
        <w:tabs>
          <w:tab w:val="left" w:pos="7095"/>
        </w:tabs>
        <w:jc w:val="both"/>
        <w:rPr>
          <w:sz w:val="28"/>
          <w:szCs w:val="28"/>
        </w:rPr>
      </w:pPr>
    </w:p>
    <w:p w:rsidR="000A1819" w:rsidRDefault="000A1819" w:rsidP="000A1819">
      <w:pPr>
        <w:tabs>
          <w:tab w:val="left" w:pos="7095"/>
        </w:tabs>
        <w:jc w:val="both"/>
        <w:rPr>
          <w:sz w:val="28"/>
          <w:szCs w:val="28"/>
        </w:rPr>
      </w:pPr>
    </w:p>
    <w:p w:rsidR="000A1819" w:rsidRDefault="000A1819" w:rsidP="000A1819">
      <w:pPr>
        <w:tabs>
          <w:tab w:val="left" w:pos="7095"/>
        </w:tabs>
        <w:jc w:val="both"/>
        <w:rPr>
          <w:sz w:val="28"/>
          <w:szCs w:val="28"/>
        </w:rPr>
      </w:pPr>
    </w:p>
    <w:p w:rsidR="000A1819" w:rsidRDefault="000A1819" w:rsidP="000A1819">
      <w:pPr>
        <w:tabs>
          <w:tab w:val="left" w:pos="7095"/>
        </w:tabs>
        <w:jc w:val="both"/>
        <w:rPr>
          <w:sz w:val="28"/>
          <w:szCs w:val="28"/>
        </w:rPr>
      </w:pPr>
    </w:p>
    <w:p w:rsidR="000A1819" w:rsidRDefault="000A1819" w:rsidP="000A1819">
      <w:pPr>
        <w:tabs>
          <w:tab w:val="left" w:pos="7095"/>
        </w:tabs>
        <w:jc w:val="both"/>
        <w:rPr>
          <w:sz w:val="28"/>
          <w:szCs w:val="28"/>
        </w:rPr>
      </w:pPr>
    </w:p>
    <w:p w:rsidR="000A1819" w:rsidRDefault="000A1819" w:rsidP="000A1819">
      <w:pPr>
        <w:tabs>
          <w:tab w:val="left" w:pos="7095"/>
        </w:tabs>
        <w:jc w:val="both"/>
        <w:rPr>
          <w:sz w:val="28"/>
          <w:szCs w:val="28"/>
        </w:rPr>
      </w:pPr>
    </w:p>
    <w:p w:rsidR="000A1819" w:rsidRDefault="000A1819" w:rsidP="000A1819">
      <w:pPr>
        <w:tabs>
          <w:tab w:val="left" w:pos="7095"/>
        </w:tabs>
        <w:jc w:val="both"/>
        <w:rPr>
          <w:sz w:val="28"/>
          <w:szCs w:val="28"/>
        </w:rPr>
      </w:pPr>
    </w:p>
    <w:p w:rsidR="000A1819" w:rsidRDefault="000A1819" w:rsidP="000A1819">
      <w:pPr>
        <w:tabs>
          <w:tab w:val="left" w:pos="7095"/>
        </w:tabs>
        <w:jc w:val="both"/>
      </w:pPr>
    </w:p>
    <w:p w:rsidR="000A1819" w:rsidRDefault="000A1819" w:rsidP="000A1819">
      <w:pPr>
        <w:tabs>
          <w:tab w:val="left" w:pos="7095"/>
        </w:tabs>
        <w:jc w:val="both"/>
      </w:pPr>
    </w:p>
    <w:p w:rsidR="000A1819" w:rsidRDefault="000A1819" w:rsidP="000A1819">
      <w:pPr>
        <w:tabs>
          <w:tab w:val="left" w:pos="7095"/>
        </w:tabs>
        <w:jc w:val="both"/>
      </w:pPr>
    </w:p>
    <w:p w:rsidR="000A1819" w:rsidRDefault="000A1819" w:rsidP="000A1819">
      <w:pPr>
        <w:tabs>
          <w:tab w:val="left" w:pos="7095"/>
        </w:tabs>
        <w:jc w:val="both"/>
      </w:pPr>
    </w:p>
    <w:p w:rsidR="000A1819" w:rsidRDefault="000A1819" w:rsidP="000A1819">
      <w:pPr>
        <w:tabs>
          <w:tab w:val="left" w:pos="7095"/>
        </w:tabs>
        <w:jc w:val="both"/>
      </w:pPr>
    </w:p>
    <w:p w:rsidR="000A1819" w:rsidRDefault="000A1819" w:rsidP="000A1819">
      <w:pPr>
        <w:tabs>
          <w:tab w:val="left" w:pos="7095"/>
        </w:tabs>
        <w:jc w:val="both"/>
      </w:pPr>
      <w:r>
        <w:lastRenderedPageBreak/>
        <w:t xml:space="preserve">Положение о порядке проведения публичных слушаний </w:t>
      </w:r>
      <w:proofErr w:type="gramStart"/>
      <w:r>
        <w:t>в</w:t>
      </w:r>
      <w:proofErr w:type="gramEnd"/>
      <w:r>
        <w:t xml:space="preserve"> </w:t>
      </w:r>
    </w:p>
    <w:p w:rsidR="000A1819" w:rsidRPr="002D7286" w:rsidRDefault="002911E7" w:rsidP="000A1819">
      <w:pPr>
        <w:tabs>
          <w:tab w:val="left" w:pos="7095"/>
        </w:tabs>
        <w:jc w:val="both"/>
      </w:pPr>
      <w:proofErr w:type="spellStart"/>
      <w:r>
        <w:t>Сабаевском</w:t>
      </w:r>
      <w:proofErr w:type="spellEnd"/>
      <w:r w:rsidR="000A1819">
        <w:t xml:space="preserve"> сельском </w:t>
      </w:r>
      <w:proofErr w:type="gramStart"/>
      <w:r w:rsidR="000A1819">
        <w:t>поселении</w:t>
      </w:r>
      <w:proofErr w:type="gramEnd"/>
      <w:r w:rsidR="000A1819">
        <w:t xml:space="preserve"> (Приложение 5)</w:t>
      </w:r>
    </w:p>
    <w:p w:rsidR="000A1819" w:rsidRDefault="000A1819" w:rsidP="000A1819">
      <w:pPr>
        <w:tabs>
          <w:tab w:val="left" w:pos="7095"/>
        </w:tabs>
        <w:jc w:val="both"/>
        <w:rPr>
          <w:sz w:val="28"/>
          <w:szCs w:val="28"/>
        </w:rPr>
      </w:pPr>
    </w:p>
    <w:p w:rsidR="000A1819" w:rsidRDefault="000A1819" w:rsidP="000A1819">
      <w:pPr>
        <w:tabs>
          <w:tab w:val="left" w:pos="7095"/>
        </w:tabs>
        <w:jc w:val="both"/>
        <w:rPr>
          <w:sz w:val="28"/>
          <w:szCs w:val="28"/>
        </w:rPr>
      </w:pPr>
    </w:p>
    <w:p w:rsidR="000A1819" w:rsidRPr="000B00A1" w:rsidRDefault="000A1819" w:rsidP="000A1819">
      <w:pPr>
        <w:ind w:left="-540" w:firstLine="540"/>
        <w:jc w:val="center"/>
        <w:rPr>
          <w:rStyle w:val="FontStyle103"/>
        </w:rPr>
      </w:pPr>
      <w:r>
        <w:rPr>
          <w:sz w:val="28"/>
          <w:szCs w:val="28"/>
        </w:rPr>
        <w:t xml:space="preserve">                                                                              </w:t>
      </w:r>
      <w:r w:rsidRPr="000B00A1">
        <w:rPr>
          <w:rStyle w:val="FontStyle103"/>
        </w:rPr>
        <w:t>Утверждено</w:t>
      </w:r>
    </w:p>
    <w:p w:rsidR="000A1819" w:rsidRPr="000B00A1" w:rsidRDefault="000A1819" w:rsidP="000A1819">
      <w:pPr>
        <w:ind w:left="-540" w:firstLine="540"/>
        <w:jc w:val="center"/>
        <w:rPr>
          <w:rStyle w:val="FontStyle103"/>
        </w:rPr>
      </w:pPr>
      <w:r>
        <w:rPr>
          <w:rStyle w:val="FontStyle103"/>
        </w:rPr>
        <w:t xml:space="preserve">                                                                                          </w:t>
      </w:r>
      <w:r w:rsidRPr="000B00A1">
        <w:rPr>
          <w:rStyle w:val="FontStyle103"/>
        </w:rPr>
        <w:t xml:space="preserve">решением Совета депутатов </w:t>
      </w:r>
    </w:p>
    <w:p w:rsidR="000A1819" w:rsidRPr="000B00A1" w:rsidRDefault="000A1819" w:rsidP="000A1819">
      <w:pPr>
        <w:ind w:left="-540" w:firstLine="540"/>
        <w:jc w:val="center"/>
        <w:rPr>
          <w:rStyle w:val="FontStyle103"/>
        </w:rPr>
      </w:pPr>
      <w:r>
        <w:rPr>
          <w:rStyle w:val="FontStyle103"/>
        </w:rPr>
        <w:t xml:space="preserve">                                                                  </w:t>
      </w:r>
      <w:r w:rsidR="002911E7">
        <w:rPr>
          <w:rStyle w:val="FontStyle103"/>
        </w:rPr>
        <w:t xml:space="preserve">                               </w:t>
      </w:r>
      <w:r>
        <w:rPr>
          <w:rStyle w:val="FontStyle103"/>
        </w:rPr>
        <w:t xml:space="preserve"> </w:t>
      </w:r>
      <w:proofErr w:type="spellStart"/>
      <w:r w:rsidR="002911E7">
        <w:rPr>
          <w:rStyle w:val="FontStyle103"/>
        </w:rPr>
        <w:t>Сабаевского</w:t>
      </w:r>
      <w:proofErr w:type="spellEnd"/>
      <w:r>
        <w:rPr>
          <w:rStyle w:val="FontStyle103"/>
        </w:rPr>
        <w:t xml:space="preserve"> сельского поселения</w:t>
      </w:r>
    </w:p>
    <w:p w:rsidR="000A1819" w:rsidRDefault="000A1819" w:rsidP="000A1819">
      <w:pPr>
        <w:ind w:left="-540" w:firstLine="540"/>
        <w:jc w:val="both"/>
        <w:rPr>
          <w:sz w:val="28"/>
          <w:szCs w:val="28"/>
        </w:rPr>
      </w:pPr>
    </w:p>
    <w:p w:rsidR="000A1819" w:rsidRPr="000D1898" w:rsidRDefault="000A1819" w:rsidP="000A1819">
      <w:pPr>
        <w:ind w:left="-540" w:firstLine="540"/>
        <w:jc w:val="both"/>
        <w:rPr>
          <w:rStyle w:val="FontStyle102"/>
        </w:rPr>
      </w:pPr>
    </w:p>
    <w:p w:rsidR="000A1819" w:rsidRPr="000D1898" w:rsidRDefault="000A1819" w:rsidP="000A1819">
      <w:pPr>
        <w:ind w:left="-540" w:firstLine="540"/>
        <w:jc w:val="center"/>
        <w:rPr>
          <w:rStyle w:val="FontStyle102"/>
          <w:b w:val="0"/>
        </w:rPr>
      </w:pPr>
      <w:r w:rsidRPr="000D1898">
        <w:rPr>
          <w:rStyle w:val="FontStyle102"/>
          <w:b w:val="0"/>
        </w:rPr>
        <w:t xml:space="preserve">Положение </w:t>
      </w:r>
    </w:p>
    <w:p w:rsidR="000A1819" w:rsidRPr="000D1898" w:rsidRDefault="000A1819" w:rsidP="000A1819">
      <w:pPr>
        <w:ind w:left="-540" w:firstLine="540"/>
        <w:jc w:val="center"/>
        <w:rPr>
          <w:b/>
        </w:rPr>
      </w:pPr>
      <w:r w:rsidRPr="000D1898">
        <w:rPr>
          <w:rStyle w:val="FontStyle102"/>
          <w:b w:val="0"/>
        </w:rPr>
        <w:t xml:space="preserve">о порядке проведения публичных слушаний в </w:t>
      </w:r>
      <w:proofErr w:type="spellStart"/>
      <w:r w:rsidR="002911E7">
        <w:rPr>
          <w:rStyle w:val="FontStyle102"/>
          <w:b w:val="0"/>
        </w:rPr>
        <w:t>Сабаевском</w:t>
      </w:r>
      <w:proofErr w:type="spellEnd"/>
      <w:r>
        <w:rPr>
          <w:rStyle w:val="FontStyle102"/>
          <w:b w:val="0"/>
        </w:rPr>
        <w:t xml:space="preserve"> сельском поселении</w:t>
      </w:r>
      <w:r w:rsidRPr="000D1898">
        <w:rPr>
          <w:rStyle w:val="FontStyle102"/>
          <w:b w:val="0"/>
        </w:rPr>
        <w:t>.</w:t>
      </w:r>
    </w:p>
    <w:p w:rsidR="000A1819" w:rsidRPr="00F150F0" w:rsidRDefault="000A1819" w:rsidP="000A1819">
      <w:pPr>
        <w:ind w:left="-540" w:firstLine="540"/>
        <w:jc w:val="center"/>
        <w:rPr>
          <w:b/>
          <w:sz w:val="16"/>
          <w:szCs w:val="16"/>
        </w:rPr>
      </w:pPr>
    </w:p>
    <w:p w:rsidR="000A1819" w:rsidRPr="00E352C2" w:rsidRDefault="000A1819" w:rsidP="00F956C5">
      <w:pPr>
        <w:numPr>
          <w:ilvl w:val="0"/>
          <w:numId w:val="2"/>
        </w:numPr>
        <w:jc w:val="center"/>
        <w:rPr>
          <w:rStyle w:val="FontStyle102"/>
          <w:b w:val="0"/>
        </w:rPr>
      </w:pPr>
      <w:r w:rsidRPr="00E352C2">
        <w:rPr>
          <w:rStyle w:val="FontStyle102"/>
          <w:b w:val="0"/>
        </w:rPr>
        <w:t>Общие положения.</w:t>
      </w:r>
    </w:p>
    <w:p w:rsidR="000A1819" w:rsidRPr="00E352C2" w:rsidRDefault="000A1819" w:rsidP="000A1819">
      <w:pPr>
        <w:ind w:left="360"/>
        <w:rPr>
          <w:rStyle w:val="FontStyle102"/>
          <w:b w:val="0"/>
        </w:rPr>
      </w:pPr>
    </w:p>
    <w:p w:rsidR="000A1819" w:rsidRPr="00E352C2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352C2">
        <w:rPr>
          <w:rStyle w:val="FontStyle102"/>
          <w:b w:val="0"/>
        </w:rPr>
        <w:t xml:space="preserve">1.1. Настоящее Положение разработано в соответствии с Конституцией Российской Федерации, Федеральным Законом от 06.10.2003 года №131-ФЗ «Об общих принципах организации местного самоуправления в Российской Федерации», Градостроительным кодексом Российской Федерации, Уставом  </w:t>
      </w:r>
      <w:proofErr w:type="spellStart"/>
      <w:r w:rsidR="002911E7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</w:t>
      </w:r>
      <w:r w:rsidRPr="00E352C2">
        <w:rPr>
          <w:rStyle w:val="FontStyle102"/>
          <w:b w:val="0"/>
        </w:rPr>
        <w:t>.</w:t>
      </w:r>
    </w:p>
    <w:p w:rsidR="000A1819" w:rsidRPr="00E352C2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352C2">
        <w:rPr>
          <w:rStyle w:val="FontStyle102"/>
          <w:b w:val="0"/>
        </w:rPr>
        <w:t xml:space="preserve">1.2. Целью принятия настоящего Положения является реализация обеспечением населением </w:t>
      </w:r>
      <w:proofErr w:type="spellStart"/>
      <w:r w:rsidRPr="00E352C2">
        <w:rPr>
          <w:rStyle w:val="FontStyle102"/>
          <w:b w:val="0"/>
        </w:rPr>
        <w:t>Кочкуровского</w:t>
      </w:r>
      <w:proofErr w:type="spellEnd"/>
      <w:r w:rsidRPr="00E352C2">
        <w:rPr>
          <w:rStyle w:val="FontStyle102"/>
          <w:b w:val="0"/>
        </w:rPr>
        <w:t xml:space="preserve"> муниципального района конституционного права на участие в местном самоуправлении путем решения самостоятельно и под свою ответственность вопросов местного значения через органы местного самоуправления </w:t>
      </w:r>
      <w:proofErr w:type="spellStart"/>
      <w:r w:rsidR="002911E7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</w:t>
      </w:r>
      <w:r w:rsidRPr="00E352C2">
        <w:rPr>
          <w:rStyle w:val="FontStyle102"/>
          <w:b w:val="0"/>
        </w:rPr>
        <w:t xml:space="preserve"> в интересах всего населения </w:t>
      </w:r>
      <w:proofErr w:type="spellStart"/>
      <w:r w:rsidRPr="00E352C2">
        <w:rPr>
          <w:rStyle w:val="FontStyle102"/>
          <w:b w:val="0"/>
        </w:rPr>
        <w:t>Кочкуровского</w:t>
      </w:r>
      <w:proofErr w:type="spellEnd"/>
      <w:r w:rsidRPr="00E352C2">
        <w:rPr>
          <w:rStyle w:val="FontStyle102"/>
          <w:b w:val="0"/>
        </w:rPr>
        <w:t xml:space="preserve"> муниципального района.</w:t>
      </w:r>
    </w:p>
    <w:p w:rsidR="000A1819" w:rsidRPr="00E352C2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352C2">
        <w:rPr>
          <w:rStyle w:val="FontStyle102"/>
          <w:b w:val="0"/>
        </w:rPr>
        <w:t xml:space="preserve">1.3.Задачей проведения публичных слушаний является определение мнения населения </w:t>
      </w:r>
      <w:proofErr w:type="spellStart"/>
      <w:r w:rsidR="002911E7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</w:t>
      </w:r>
      <w:r w:rsidRPr="00E352C2">
        <w:rPr>
          <w:rStyle w:val="FontStyle102"/>
          <w:b w:val="0"/>
        </w:rPr>
        <w:t xml:space="preserve"> по проектам важнейших нормативных правовых актов </w:t>
      </w:r>
      <w:proofErr w:type="spellStart"/>
      <w:r w:rsidR="002911E7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</w:t>
      </w:r>
      <w:r w:rsidRPr="00E352C2">
        <w:rPr>
          <w:rStyle w:val="FontStyle102"/>
          <w:b w:val="0"/>
        </w:rPr>
        <w:t>, учет предложений и инициатив граждан при принятии указанных нормативных актов.</w:t>
      </w:r>
    </w:p>
    <w:p w:rsidR="000A1819" w:rsidRPr="00E352C2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352C2">
        <w:rPr>
          <w:rStyle w:val="FontStyle102"/>
          <w:b w:val="0"/>
        </w:rPr>
        <w:t xml:space="preserve">Публичные слушания являются одной из установленных действующим законодательством форм участия населения </w:t>
      </w:r>
      <w:proofErr w:type="spellStart"/>
      <w:r w:rsidR="002911E7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</w:t>
      </w:r>
      <w:r w:rsidRPr="00E352C2">
        <w:rPr>
          <w:rStyle w:val="FontStyle102"/>
          <w:b w:val="0"/>
        </w:rPr>
        <w:t xml:space="preserve"> в местном самоуправлении.</w:t>
      </w:r>
    </w:p>
    <w:p w:rsidR="000A1819" w:rsidRPr="00E352C2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352C2">
        <w:rPr>
          <w:rStyle w:val="FontStyle102"/>
          <w:b w:val="0"/>
        </w:rPr>
        <w:t>1.4. Настоящее Положение устанавливает порядок организации и проведения публичных слушаний:</w:t>
      </w:r>
    </w:p>
    <w:p w:rsidR="000A1819" w:rsidRPr="00E352C2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352C2">
        <w:rPr>
          <w:rStyle w:val="FontStyle102"/>
          <w:b w:val="0"/>
        </w:rPr>
        <w:t xml:space="preserve">- по проекту </w:t>
      </w:r>
      <w:proofErr w:type="spellStart"/>
      <w:r w:rsidR="002911E7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</w:t>
      </w:r>
      <w:r w:rsidRPr="00E352C2">
        <w:rPr>
          <w:rStyle w:val="FontStyle102"/>
          <w:b w:val="0"/>
        </w:rPr>
        <w:t>;</w:t>
      </w:r>
    </w:p>
    <w:p w:rsidR="000A1819" w:rsidRPr="00E352C2" w:rsidRDefault="000A1819" w:rsidP="000A1819">
      <w:pPr>
        <w:ind w:left="-540" w:firstLine="540"/>
        <w:jc w:val="both"/>
        <w:rPr>
          <w:rStyle w:val="FontStyle102"/>
          <w:b w:val="0"/>
        </w:rPr>
      </w:pPr>
      <w:proofErr w:type="gramStart"/>
      <w:r w:rsidRPr="00E352C2">
        <w:rPr>
          <w:rStyle w:val="FontStyle102"/>
          <w:b w:val="0"/>
        </w:rPr>
        <w:t xml:space="preserve">- по проекту нормативного правового акта о внесении изменений и дополнений в Устав </w:t>
      </w:r>
      <w:proofErr w:type="spellStart"/>
      <w:r w:rsidR="002911E7">
        <w:rPr>
          <w:rStyle w:val="FontStyle102"/>
          <w:b w:val="0"/>
        </w:rPr>
        <w:t>Сабаевского</w:t>
      </w:r>
      <w:proofErr w:type="spellEnd"/>
      <w:r w:rsidR="002911E7">
        <w:rPr>
          <w:rStyle w:val="FontStyle102"/>
          <w:b w:val="0"/>
        </w:rPr>
        <w:t xml:space="preserve"> </w:t>
      </w:r>
      <w:r>
        <w:rPr>
          <w:rStyle w:val="FontStyle102"/>
          <w:b w:val="0"/>
        </w:rPr>
        <w:t>сельского поселения</w:t>
      </w:r>
      <w:r w:rsidRPr="00E352C2">
        <w:rPr>
          <w:rStyle w:val="FontStyle102"/>
          <w:b w:val="0"/>
        </w:rPr>
        <w:t xml:space="preserve"> или принятия его в новой редакции, кроме случаев,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 Конституцией Российской Федерации, федеральными законами;</w:t>
      </w:r>
      <w:proofErr w:type="gramEnd"/>
    </w:p>
    <w:p w:rsidR="000A1819" w:rsidRPr="00E352C2" w:rsidRDefault="000A1819" w:rsidP="000A1819">
      <w:pPr>
        <w:autoSpaceDE w:val="0"/>
        <w:autoSpaceDN w:val="0"/>
        <w:adjustRightInd w:val="0"/>
        <w:ind w:left="-540" w:firstLine="540"/>
        <w:jc w:val="both"/>
        <w:rPr>
          <w:rStyle w:val="FontStyle102"/>
          <w:b w:val="0"/>
        </w:rPr>
      </w:pPr>
      <w:r w:rsidRPr="00E352C2">
        <w:rPr>
          <w:rStyle w:val="FontStyle102"/>
          <w:b w:val="0"/>
        </w:rPr>
        <w:t>- по проекту бюджета на очередной финансовый год и отчёта о его исполнении;</w:t>
      </w:r>
    </w:p>
    <w:p w:rsidR="000A1819" w:rsidRPr="00E352C2" w:rsidRDefault="000A1819" w:rsidP="000A1819">
      <w:pPr>
        <w:autoSpaceDE w:val="0"/>
        <w:autoSpaceDN w:val="0"/>
        <w:adjustRightInd w:val="0"/>
        <w:ind w:left="-540" w:firstLine="540"/>
        <w:jc w:val="both"/>
        <w:rPr>
          <w:rStyle w:val="FontStyle102"/>
          <w:b w:val="0"/>
        </w:rPr>
      </w:pPr>
      <w:r w:rsidRPr="00E352C2">
        <w:rPr>
          <w:rStyle w:val="FontStyle102"/>
          <w:b w:val="0"/>
        </w:rPr>
        <w:t xml:space="preserve">- по проектам планов и программ развития </w:t>
      </w:r>
      <w:proofErr w:type="spellStart"/>
      <w:r w:rsidR="002911E7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</w:t>
      </w:r>
      <w:r w:rsidRPr="00E352C2">
        <w:rPr>
          <w:rStyle w:val="FontStyle102"/>
          <w:b w:val="0"/>
        </w:rPr>
        <w:t xml:space="preserve">; </w:t>
      </w:r>
    </w:p>
    <w:p w:rsidR="000A1819" w:rsidRPr="00E352C2" w:rsidRDefault="000A1819" w:rsidP="000A1819">
      <w:pPr>
        <w:autoSpaceDE w:val="0"/>
        <w:autoSpaceDN w:val="0"/>
        <w:adjustRightInd w:val="0"/>
        <w:ind w:left="-540" w:firstLine="540"/>
        <w:jc w:val="both"/>
        <w:rPr>
          <w:rStyle w:val="FontStyle102"/>
          <w:b w:val="0"/>
        </w:rPr>
      </w:pPr>
      <w:r w:rsidRPr="00E352C2">
        <w:rPr>
          <w:rStyle w:val="FontStyle102"/>
          <w:b w:val="0"/>
        </w:rPr>
        <w:t xml:space="preserve">- по вопросам преобразования </w:t>
      </w:r>
      <w:proofErr w:type="spellStart"/>
      <w:r w:rsidR="002911E7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</w:t>
      </w:r>
      <w:r w:rsidRPr="00E352C2">
        <w:rPr>
          <w:rStyle w:val="FontStyle102"/>
          <w:b w:val="0"/>
        </w:rPr>
        <w:t xml:space="preserve"> или изменения его границ;</w:t>
      </w:r>
    </w:p>
    <w:p w:rsidR="000A1819" w:rsidRPr="00E352C2" w:rsidRDefault="000A1819" w:rsidP="000A1819">
      <w:pPr>
        <w:autoSpaceDE w:val="0"/>
        <w:autoSpaceDN w:val="0"/>
        <w:adjustRightInd w:val="0"/>
        <w:ind w:left="-540" w:firstLine="540"/>
        <w:jc w:val="both"/>
        <w:rPr>
          <w:rStyle w:val="FontStyle102"/>
          <w:b w:val="0"/>
        </w:rPr>
      </w:pPr>
      <w:r w:rsidRPr="00E352C2">
        <w:rPr>
          <w:rStyle w:val="FontStyle102"/>
          <w:b w:val="0"/>
        </w:rPr>
        <w:t>- по проектам правил землепользования и застройки, планировки и межевания территорий;</w:t>
      </w:r>
    </w:p>
    <w:p w:rsidR="000A1819" w:rsidRPr="00E352C2" w:rsidRDefault="000A1819" w:rsidP="000A1819">
      <w:pPr>
        <w:autoSpaceDE w:val="0"/>
        <w:autoSpaceDN w:val="0"/>
        <w:adjustRightInd w:val="0"/>
        <w:ind w:left="-540" w:firstLine="540"/>
        <w:jc w:val="both"/>
        <w:rPr>
          <w:rStyle w:val="FontStyle102"/>
          <w:b w:val="0"/>
        </w:rPr>
      </w:pPr>
      <w:r w:rsidRPr="00E352C2">
        <w:rPr>
          <w:rStyle w:val="FontStyle102"/>
          <w:b w:val="0"/>
        </w:rPr>
        <w:t>- по вопросам предоставления разрешений на условно разрешённый вид использования земельных участков и объектов капитального строительства;</w:t>
      </w:r>
    </w:p>
    <w:p w:rsidR="000A1819" w:rsidRPr="00E352C2" w:rsidRDefault="000A1819" w:rsidP="000A1819">
      <w:pPr>
        <w:autoSpaceDE w:val="0"/>
        <w:autoSpaceDN w:val="0"/>
        <w:adjustRightInd w:val="0"/>
        <w:ind w:left="-540" w:firstLine="540"/>
        <w:jc w:val="both"/>
        <w:rPr>
          <w:rStyle w:val="FontStyle102"/>
          <w:b w:val="0"/>
        </w:rPr>
      </w:pPr>
      <w:r w:rsidRPr="00E352C2">
        <w:rPr>
          <w:rStyle w:val="FontStyle102"/>
          <w:b w:val="0"/>
        </w:rPr>
        <w:t>-  по вопросам отклонения от предельных параметров разрешенного строительства, реконструкции объектов капитального строительства;</w:t>
      </w:r>
    </w:p>
    <w:p w:rsidR="000A1819" w:rsidRPr="00E352C2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352C2">
        <w:rPr>
          <w:rStyle w:val="FontStyle102"/>
          <w:b w:val="0"/>
        </w:rPr>
        <w:t>- по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застройки;</w:t>
      </w:r>
    </w:p>
    <w:p w:rsidR="000A1819" w:rsidRPr="00E352C2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352C2">
        <w:rPr>
          <w:rStyle w:val="FontStyle102"/>
          <w:b w:val="0"/>
        </w:rPr>
        <w:t>- по другим вопросам местного значения.</w:t>
      </w:r>
    </w:p>
    <w:p w:rsidR="000A1819" w:rsidRDefault="000A1819" w:rsidP="000A1819">
      <w:pPr>
        <w:ind w:left="-540" w:firstLine="540"/>
        <w:jc w:val="center"/>
        <w:rPr>
          <w:rStyle w:val="FontStyle102"/>
          <w:b w:val="0"/>
        </w:rPr>
      </w:pPr>
    </w:p>
    <w:p w:rsidR="000A1819" w:rsidRPr="008B497A" w:rsidRDefault="000A1819" w:rsidP="000A1819">
      <w:pPr>
        <w:ind w:left="-540" w:firstLine="540"/>
        <w:jc w:val="center"/>
        <w:rPr>
          <w:rStyle w:val="FontStyle102"/>
          <w:b w:val="0"/>
        </w:rPr>
      </w:pPr>
    </w:p>
    <w:p w:rsidR="000A1819" w:rsidRPr="00E352C2" w:rsidRDefault="000A1819" w:rsidP="00F956C5">
      <w:pPr>
        <w:numPr>
          <w:ilvl w:val="0"/>
          <w:numId w:val="2"/>
        </w:numPr>
        <w:jc w:val="center"/>
        <w:rPr>
          <w:rStyle w:val="FontStyle102"/>
          <w:b w:val="0"/>
        </w:rPr>
      </w:pPr>
      <w:r w:rsidRPr="00E352C2">
        <w:rPr>
          <w:rStyle w:val="FontStyle102"/>
          <w:b w:val="0"/>
        </w:rPr>
        <w:t xml:space="preserve">Инициаторы проведения публичных слушаний </w:t>
      </w:r>
    </w:p>
    <w:p w:rsidR="000A1819" w:rsidRPr="00E352C2" w:rsidRDefault="000A1819" w:rsidP="000A1819">
      <w:pPr>
        <w:jc w:val="center"/>
        <w:rPr>
          <w:rStyle w:val="FontStyle102"/>
          <w:b w:val="0"/>
        </w:rPr>
      </w:pPr>
    </w:p>
    <w:p w:rsidR="000A1819" w:rsidRPr="00E352C2" w:rsidRDefault="000A1819" w:rsidP="00F956C5">
      <w:pPr>
        <w:numPr>
          <w:ilvl w:val="1"/>
          <w:numId w:val="2"/>
        </w:numPr>
        <w:autoSpaceDE w:val="0"/>
        <w:autoSpaceDN w:val="0"/>
        <w:adjustRightInd w:val="0"/>
        <w:jc w:val="both"/>
        <w:rPr>
          <w:rStyle w:val="FontStyle102"/>
          <w:b w:val="0"/>
        </w:rPr>
      </w:pPr>
      <w:r w:rsidRPr="00E352C2">
        <w:rPr>
          <w:rStyle w:val="FontStyle102"/>
          <w:b w:val="0"/>
        </w:rPr>
        <w:t>Инициаторами проведения публичных слушаний могут быть:</w:t>
      </w:r>
    </w:p>
    <w:p w:rsidR="000A1819" w:rsidRPr="00E352C2" w:rsidRDefault="000A1819" w:rsidP="000A1819">
      <w:pPr>
        <w:autoSpaceDE w:val="0"/>
        <w:autoSpaceDN w:val="0"/>
        <w:adjustRightInd w:val="0"/>
        <w:jc w:val="both"/>
        <w:rPr>
          <w:rStyle w:val="FontStyle102"/>
          <w:b w:val="0"/>
        </w:rPr>
      </w:pPr>
      <w:r w:rsidRPr="00E352C2">
        <w:rPr>
          <w:rStyle w:val="FontStyle102"/>
          <w:b w:val="0"/>
        </w:rPr>
        <w:t xml:space="preserve">- население </w:t>
      </w:r>
      <w:proofErr w:type="spellStart"/>
      <w:r w:rsidR="002911E7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</w:t>
      </w:r>
      <w:r w:rsidRPr="00E352C2">
        <w:rPr>
          <w:rStyle w:val="FontStyle102"/>
          <w:b w:val="0"/>
        </w:rPr>
        <w:t>;</w:t>
      </w:r>
    </w:p>
    <w:p w:rsidR="000A1819" w:rsidRPr="00E352C2" w:rsidRDefault="000A1819" w:rsidP="000A1819">
      <w:pPr>
        <w:autoSpaceDE w:val="0"/>
        <w:autoSpaceDN w:val="0"/>
        <w:adjustRightInd w:val="0"/>
        <w:jc w:val="both"/>
        <w:rPr>
          <w:rStyle w:val="FontStyle102"/>
          <w:b w:val="0"/>
        </w:rPr>
      </w:pPr>
      <w:r w:rsidRPr="00E352C2">
        <w:rPr>
          <w:rStyle w:val="FontStyle102"/>
          <w:b w:val="0"/>
        </w:rPr>
        <w:t xml:space="preserve">- Совет депутатов </w:t>
      </w:r>
      <w:proofErr w:type="spellStart"/>
      <w:r w:rsidR="002911E7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</w:t>
      </w:r>
      <w:r w:rsidRPr="00E352C2">
        <w:rPr>
          <w:rStyle w:val="FontStyle102"/>
          <w:b w:val="0"/>
        </w:rPr>
        <w:t xml:space="preserve">; </w:t>
      </w:r>
    </w:p>
    <w:p w:rsidR="000A1819" w:rsidRPr="00E352C2" w:rsidRDefault="000A1819" w:rsidP="000A1819">
      <w:pPr>
        <w:autoSpaceDE w:val="0"/>
        <w:autoSpaceDN w:val="0"/>
        <w:adjustRightInd w:val="0"/>
        <w:jc w:val="both"/>
        <w:rPr>
          <w:rStyle w:val="FontStyle102"/>
          <w:b w:val="0"/>
        </w:rPr>
      </w:pPr>
      <w:r w:rsidRPr="00E352C2">
        <w:rPr>
          <w:rStyle w:val="FontStyle102"/>
          <w:b w:val="0"/>
        </w:rPr>
        <w:lastRenderedPageBreak/>
        <w:t xml:space="preserve">- глава </w:t>
      </w:r>
      <w:proofErr w:type="spellStart"/>
      <w:r w:rsidR="002911E7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</w:t>
      </w:r>
      <w:r w:rsidRPr="00E352C2">
        <w:rPr>
          <w:rStyle w:val="FontStyle102"/>
          <w:b w:val="0"/>
        </w:rPr>
        <w:t>.</w:t>
      </w:r>
    </w:p>
    <w:p w:rsidR="000A1819" w:rsidRPr="00E352C2" w:rsidRDefault="000A1819" w:rsidP="000A1819">
      <w:pPr>
        <w:autoSpaceDE w:val="0"/>
        <w:autoSpaceDN w:val="0"/>
        <w:adjustRightInd w:val="0"/>
        <w:jc w:val="both"/>
        <w:rPr>
          <w:rStyle w:val="FontStyle102"/>
          <w:b w:val="0"/>
        </w:rPr>
      </w:pPr>
    </w:p>
    <w:p w:rsidR="000A1819" w:rsidRPr="00E352C2" w:rsidRDefault="000A1819" w:rsidP="00F956C5">
      <w:pPr>
        <w:numPr>
          <w:ilvl w:val="0"/>
          <w:numId w:val="2"/>
        </w:numPr>
        <w:jc w:val="center"/>
        <w:rPr>
          <w:rStyle w:val="FontStyle102"/>
          <w:b w:val="0"/>
        </w:rPr>
      </w:pPr>
      <w:r w:rsidRPr="00E352C2">
        <w:rPr>
          <w:rStyle w:val="FontStyle102"/>
          <w:b w:val="0"/>
        </w:rPr>
        <w:t xml:space="preserve">Назначение и проведение публичных слушаний. </w:t>
      </w:r>
    </w:p>
    <w:p w:rsidR="000A1819" w:rsidRPr="00E352C2" w:rsidRDefault="000A1819" w:rsidP="000A1819">
      <w:pPr>
        <w:ind w:left="360"/>
        <w:rPr>
          <w:rStyle w:val="FontStyle102"/>
          <w:b w:val="0"/>
        </w:rPr>
      </w:pPr>
    </w:p>
    <w:p w:rsidR="000A1819" w:rsidRPr="00E352C2" w:rsidRDefault="000A1819" w:rsidP="000A1819">
      <w:pPr>
        <w:autoSpaceDE w:val="0"/>
        <w:autoSpaceDN w:val="0"/>
        <w:adjustRightInd w:val="0"/>
        <w:ind w:left="-540" w:firstLine="540"/>
        <w:jc w:val="both"/>
        <w:rPr>
          <w:rStyle w:val="FontStyle102"/>
          <w:b w:val="0"/>
        </w:rPr>
      </w:pPr>
      <w:r w:rsidRPr="00E352C2">
        <w:rPr>
          <w:rStyle w:val="FontStyle102"/>
          <w:b w:val="0"/>
        </w:rPr>
        <w:t xml:space="preserve">3.1. </w:t>
      </w:r>
      <w:proofErr w:type="gramStart"/>
      <w:r w:rsidRPr="00E352C2">
        <w:rPr>
          <w:rStyle w:val="FontStyle102"/>
          <w:b w:val="0"/>
        </w:rPr>
        <w:t xml:space="preserve">Публичные слушания, проводимые по инициативе населения </w:t>
      </w:r>
      <w:proofErr w:type="spellStart"/>
      <w:r w:rsidR="002911E7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</w:t>
      </w:r>
      <w:r w:rsidRPr="00E352C2">
        <w:rPr>
          <w:rStyle w:val="FontStyle102"/>
          <w:b w:val="0"/>
        </w:rPr>
        <w:t xml:space="preserve"> или Совета депутатов </w:t>
      </w:r>
      <w:proofErr w:type="spellStart"/>
      <w:r w:rsidR="002911E7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</w:t>
      </w:r>
      <w:r w:rsidRPr="00E352C2">
        <w:rPr>
          <w:rStyle w:val="FontStyle102"/>
          <w:b w:val="0"/>
        </w:rPr>
        <w:t xml:space="preserve"> назначаются</w:t>
      </w:r>
      <w:proofErr w:type="gramEnd"/>
      <w:r w:rsidRPr="00E352C2">
        <w:rPr>
          <w:rStyle w:val="FontStyle102"/>
          <w:b w:val="0"/>
        </w:rPr>
        <w:t xml:space="preserve"> решением Совета</w:t>
      </w:r>
      <w:r>
        <w:rPr>
          <w:rStyle w:val="FontStyle102"/>
          <w:b w:val="0"/>
        </w:rPr>
        <w:t xml:space="preserve"> </w:t>
      </w:r>
      <w:r w:rsidRPr="00E352C2">
        <w:rPr>
          <w:rStyle w:val="FontStyle102"/>
          <w:b w:val="0"/>
        </w:rPr>
        <w:t xml:space="preserve">депутатов </w:t>
      </w:r>
      <w:proofErr w:type="spellStart"/>
      <w:r w:rsidR="002911E7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</w:t>
      </w:r>
      <w:r w:rsidRPr="00E352C2">
        <w:rPr>
          <w:rStyle w:val="FontStyle102"/>
          <w:b w:val="0"/>
        </w:rPr>
        <w:t xml:space="preserve">, а по инициативе главы </w:t>
      </w:r>
      <w:proofErr w:type="spellStart"/>
      <w:r w:rsidR="002911E7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</w:t>
      </w:r>
      <w:r w:rsidRPr="00E352C2">
        <w:rPr>
          <w:rStyle w:val="FontStyle102"/>
          <w:b w:val="0"/>
        </w:rPr>
        <w:t xml:space="preserve"> – назначаются постановлением главы </w:t>
      </w:r>
      <w:proofErr w:type="spellStart"/>
      <w:r w:rsidR="002911E7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</w:t>
      </w:r>
      <w:r w:rsidRPr="00E352C2">
        <w:rPr>
          <w:rStyle w:val="FontStyle102"/>
          <w:b w:val="0"/>
        </w:rPr>
        <w:t>.</w:t>
      </w:r>
    </w:p>
    <w:p w:rsidR="000A1819" w:rsidRPr="00E352C2" w:rsidRDefault="000A1819" w:rsidP="000A1819">
      <w:pPr>
        <w:autoSpaceDE w:val="0"/>
        <w:autoSpaceDN w:val="0"/>
        <w:adjustRightInd w:val="0"/>
        <w:ind w:left="-540" w:firstLine="540"/>
        <w:jc w:val="both"/>
        <w:rPr>
          <w:rStyle w:val="FontStyle102"/>
          <w:b w:val="0"/>
        </w:rPr>
      </w:pPr>
      <w:r w:rsidRPr="00E352C2">
        <w:rPr>
          <w:rStyle w:val="FontStyle102"/>
          <w:b w:val="0"/>
        </w:rPr>
        <w:t>3.2.  Для принятия решения о назначении публичных слушаний по инициативе населения на имя председателя Совета депутатов направляется подписанное мотивированное обращение о проведении публичных слушаний с указанием конкретного проекта нормативного правового акта по вопросам местного значения. К обращению прилагается список населения (Ф.И.О., место жительства, дата рождения, паспортные данные и подписи).</w:t>
      </w:r>
    </w:p>
    <w:p w:rsidR="000A1819" w:rsidRPr="00E352C2" w:rsidRDefault="000A1819" w:rsidP="000A1819">
      <w:pPr>
        <w:autoSpaceDE w:val="0"/>
        <w:autoSpaceDN w:val="0"/>
        <w:adjustRightInd w:val="0"/>
        <w:ind w:left="-540" w:firstLine="540"/>
        <w:jc w:val="both"/>
        <w:rPr>
          <w:rStyle w:val="FontStyle102"/>
          <w:b w:val="0"/>
        </w:rPr>
      </w:pPr>
      <w:r w:rsidRPr="00E352C2">
        <w:rPr>
          <w:rStyle w:val="FontStyle102"/>
          <w:b w:val="0"/>
        </w:rPr>
        <w:t xml:space="preserve">3.3. Совет депутатов рассматривает мотивированное обращение о проведении публичных слушаний на ближайшем очередном или внеочередном заседании. </w:t>
      </w:r>
    </w:p>
    <w:p w:rsidR="000A1819" w:rsidRPr="00E352C2" w:rsidRDefault="000A1819" w:rsidP="000A1819">
      <w:pPr>
        <w:autoSpaceDE w:val="0"/>
        <w:autoSpaceDN w:val="0"/>
        <w:adjustRightInd w:val="0"/>
        <w:ind w:left="-540" w:firstLine="540"/>
        <w:jc w:val="both"/>
        <w:rPr>
          <w:rStyle w:val="FontStyle102"/>
          <w:b w:val="0"/>
        </w:rPr>
      </w:pPr>
      <w:r w:rsidRPr="00E352C2">
        <w:rPr>
          <w:rStyle w:val="FontStyle102"/>
          <w:b w:val="0"/>
        </w:rPr>
        <w:t xml:space="preserve">Совет депутатов </w:t>
      </w:r>
      <w:proofErr w:type="spellStart"/>
      <w:r w:rsidR="002911E7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</w:t>
      </w:r>
      <w:r w:rsidRPr="00E352C2">
        <w:rPr>
          <w:rStyle w:val="FontStyle102"/>
          <w:b w:val="0"/>
        </w:rPr>
        <w:t xml:space="preserve"> отказывает в проведении публичных слушаний в случае, если выносимые на рассмотрение вопросы не отнесены к вопросам местного значения или их рассмотрение на публичных слушаниях не предусмотрено действующим законодательством, а также в случае нарушения требований п.3.2. настоящего Положения.</w:t>
      </w:r>
    </w:p>
    <w:p w:rsidR="000A1819" w:rsidRPr="00E352C2" w:rsidRDefault="000A1819" w:rsidP="000A1819">
      <w:pPr>
        <w:autoSpaceDE w:val="0"/>
        <w:autoSpaceDN w:val="0"/>
        <w:adjustRightInd w:val="0"/>
        <w:ind w:left="-540" w:firstLine="540"/>
        <w:jc w:val="both"/>
        <w:rPr>
          <w:rStyle w:val="FontStyle102"/>
          <w:b w:val="0"/>
        </w:rPr>
      </w:pPr>
      <w:r w:rsidRPr="00E352C2">
        <w:rPr>
          <w:rStyle w:val="FontStyle102"/>
          <w:b w:val="0"/>
        </w:rPr>
        <w:t>В решении об отказе в назначении публичных слушаний указывается мотивировка отказа. Решение о назначении либо об отказе в назначении публичных слушаний подлежит обязательному опубликованию (обнародованию).</w:t>
      </w:r>
    </w:p>
    <w:p w:rsidR="000A1819" w:rsidRPr="00E352C2" w:rsidRDefault="000A1819" w:rsidP="000A1819">
      <w:pPr>
        <w:autoSpaceDE w:val="0"/>
        <w:autoSpaceDN w:val="0"/>
        <w:adjustRightInd w:val="0"/>
        <w:ind w:left="-540" w:firstLine="540"/>
        <w:jc w:val="both"/>
        <w:rPr>
          <w:rStyle w:val="FontStyle102"/>
          <w:b w:val="0"/>
        </w:rPr>
      </w:pPr>
      <w:r w:rsidRPr="00E352C2">
        <w:rPr>
          <w:rStyle w:val="FontStyle102"/>
          <w:b w:val="0"/>
        </w:rPr>
        <w:t>Решение об отказе в назначении публичных слушаний может быть обжаловано в судебном порядке.</w:t>
      </w:r>
    </w:p>
    <w:p w:rsidR="000A1819" w:rsidRPr="00E352C2" w:rsidRDefault="000A1819" w:rsidP="000A1819">
      <w:pPr>
        <w:autoSpaceDE w:val="0"/>
        <w:autoSpaceDN w:val="0"/>
        <w:adjustRightInd w:val="0"/>
        <w:ind w:left="-540" w:firstLine="540"/>
        <w:jc w:val="both"/>
        <w:rPr>
          <w:rStyle w:val="FontStyle102"/>
          <w:b w:val="0"/>
        </w:rPr>
      </w:pPr>
      <w:r w:rsidRPr="00E352C2">
        <w:rPr>
          <w:rStyle w:val="FontStyle102"/>
          <w:b w:val="0"/>
        </w:rPr>
        <w:t xml:space="preserve">3.4. В решении Совета депутатов </w:t>
      </w:r>
      <w:proofErr w:type="spellStart"/>
      <w:r w:rsidR="002911E7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</w:t>
      </w:r>
      <w:r w:rsidRPr="00E352C2">
        <w:rPr>
          <w:rStyle w:val="FontStyle102"/>
          <w:b w:val="0"/>
        </w:rPr>
        <w:t xml:space="preserve"> и постановлении </w:t>
      </w:r>
      <w:proofErr w:type="spellStart"/>
      <w:r w:rsidR="002911E7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</w:t>
      </w:r>
      <w:r w:rsidRPr="00E352C2">
        <w:rPr>
          <w:rStyle w:val="FontStyle102"/>
          <w:b w:val="0"/>
        </w:rPr>
        <w:t xml:space="preserve"> о назначении публичных слушаний указываются: </w:t>
      </w:r>
    </w:p>
    <w:p w:rsidR="000A1819" w:rsidRPr="00E352C2" w:rsidRDefault="000A1819" w:rsidP="000A1819">
      <w:pPr>
        <w:autoSpaceDE w:val="0"/>
        <w:autoSpaceDN w:val="0"/>
        <w:adjustRightInd w:val="0"/>
        <w:ind w:left="-540" w:firstLine="540"/>
        <w:jc w:val="both"/>
        <w:rPr>
          <w:rStyle w:val="FontStyle102"/>
          <w:b w:val="0"/>
        </w:rPr>
      </w:pPr>
      <w:r w:rsidRPr="00E352C2">
        <w:rPr>
          <w:rStyle w:val="FontStyle102"/>
          <w:b w:val="0"/>
        </w:rPr>
        <w:t xml:space="preserve">- проект нормативного правового акта, выносимого на публичные слушания; </w:t>
      </w:r>
    </w:p>
    <w:p w:rsidR="000A1819" w:rsidRPr="00E352C2" w:rsidRDefault="000A1819" w:rsidP="000A1819">
      <w:pPr>
        <w:autoSpaceDE w:val="0"/>
        <w:autoSpaceDN w:val="0"/>
        <w:adjustRightInd w:val="0"/>
        <w:ind w:left="-540" w:firstLine="540"/>
        <w:jc w:val="both"/>
        <w:rPr>
          <w:rStyle w:val="FontStyle102"/>
          <w:b w:val="0"/>
        </w:rPr>
      </w:pPr>
      <w:r w:rsidRPr="00E352C2">
        <w:rPr>
          <w:rStyle w:val="FontStyle102"/>
          <w:b w:val="0"/>
        </w:rPr>
        <w:t xml:space="preserve">- дата и место проведения публичных слушаний, не позднее 30 дней со дня принятия решения о назначении слушаний; </w:t>
      </w:r>
    </w:p>
    <w:p w:rsidR="000A1819" w:rsidRPr="00E352C2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352C2">
        <w:rPr>
          <w:rStyle w:val="FontStyle102"/>
          <w:b w:val="0"/>
        </w:rPr>
        <w:t xml:space="preserve">- состав рабочей группы по  проведению публичных слушаний; </w:t>
      </w:r>
    </w:p>
    <w:p w:rsidR="000A1819" w:rsidRPr="00E352C2" w:rsidRDefault="000A1819" w:rsidP="000A1819">
      <w:pPr>
        <w:rPr>
          <w:rStyle w:val="FontStyle102"/>
          <w:b w:val="0"/>
        </w:rPr>
      </w:pPr>
      <w:r w:rsidRPr="00E352C2">
        <w:rPr>
          <w:rStyle w:val="FontStyle102"/>
          <w:b w:val="0"/>
        </w:rPr>
        <w:t>- форма внесения предложений;</w:t>
      </w:r>
    </w:p>
    <w:p w:rsidR="000A1819" w:rsidRPr="00E352C2" w:rsidRDefault="000A1819" w:rsidP="000A1819">
      <w:pPr>
        <w:rPr>
          <w:rStyle w:val="FontStyle102"/>
          <w:b w:val="0"/>
        </w:rPr>
      </w:pPr>
      <w:r w:rsidRPr="00E352C2">
        <w:rPr>
          <w:rStyle w:val="FontStyle102"/>
          <w:b w:val="0"/>
        </w:rPr>
        <w:t xml:space="preserve">- сведения об инициаторах публичных слушаний; </w:t>
      </w:r>
    </w:p>
    <w:p w:rsidR="000A1819" w:rsidRPr="00E352C2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352C2">
        <w:rPr>
          <w:rStyle w:val="FontStyle102"/>
          <w:b w:val="0"/>
        </w:rPr>
        <w:t xml:space="preserve">3.5. Решение Совета депутатов или постановление главы </w:t>
      </w:r>
      <w:proofErr w:type="spellStart"/>
      <w:r>
        <w:rPr>
          <w:rStyle w:val="FontStyle102"/>
          <w:b w:val="0"/>
        </w:rPr>
        <w:t>Подлесно-Тавлинского</w:t>
      </w:r>
      <w:proofErr w:type="spellEnd"/>
      <w:r>
        <w:rPr>
          <w:rStyle w:val="FontStyle102"/>
          <w:b w:val="0"/>
        </w:rPr>
        <w:t xml:space="preserve"> сельского поселения</w:t>
      </w:r>
      <w:r w:rsidRPr="00E352C2">
        <w:rPr>
          <w:rStyle w:val="FontStyle102"/>
          <w:b w:val="0"/>
        </w:rPr>
        <w:t xml:space="preserve"> о назначении публичных слушаний, проект </w:t>
      </w:r>
      <w:proofErr w:type="gramStart"/>
      <w:r w:rsidRPr="00E352C2">
        <w:rPr>
          <w:rStyle w:val="FontStyle102"/>
          <w:b w:val="0"/>
        </w:rPr>
        <w:t>муниципального правового акта, выносимого на обсуждение подлежат</w:t>
      </w:r>
      <w:proofErr w:type="gramEnd"/>
      <w:r w:rsidRPr="00E352C2">
        <w:rPr>
          <w:rStyle w:val="FontStyle102"/>
          <w:b w:val="0"/>
        </w:rPr>
        <w:t xml:space="preserve"> опубликованию не позднее, чем за 7 дней до дня проведения публичных слушаний.</w:t>
      </w:r>
    </w:p>
    <w:p w:rsidR="000A1819" w:rsidRPr="00E352C2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352C2">
        <w:rPr>
          <w:rStyle w:val="FontStyle102"/>
          <w:b w:val="0"/>
        </w:rPr>
        <w:t>3.6. Обеспечение подготовки пуб</w:t>
      </w:r>
      <w:r>
        <w:rPr>
          <w:rStyle w:val="FontStyle102"/>
          <w:b w:val="0"/>
        </w:rPr>
        <w:t xml:space="preserve">личных слушаний возлагается </w:t>
      </w:r>
      <w:proofErr w:type="gramStart"/>
      <w:r>
        <w:rPr>
          <w:rStyle w:val="FontStyle102"/>
          <w:b w:val="0"/>
        </w:rPr>
        <w:t>на</w:t>
      </w:r>
      <w:proofErr w:type="gramEnd"/>
      <w:r>
        <w:rPr>
          <w:rStyle w:val="FontStyle102"/>
          <w:b w:val="0"/>
        </w:rPr>
        <w:t xml:space="preserve"> </w:t>
      </w:r>
      <w:proofErr w:type="gramStart"/>
      <w:r w:rsidRPr="00E352C2">
        <w:rPr>
          <w:rStyle w:val="FontStyle102"/>
          <w:b w:val="0"/>
        </w:rPr>
        <w:t>Совета</w:t>
      </w:r>
      <w:proofErr w:type="gramEnd"/>
      <w:r w:rsidRPr="00E352C2">
        <w:rPr>
          <w:rStyle w:val="FontStyle102"/>
          <w:b w:val="0"/>
        </w:rPr>
        <w:t xml:space="preserve"> депутатов или администрацию </w:t>
      </w:r>
      <w:proofErr w:type="spellStart"/>
      <w:r w:rsidR="006A3EBC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</w:t>
      </w:r>
      <w:r w:rsidRPr="00E352C2">
        <w:rPr>
          <w:rStyle w:val="FontStyle102"/>
          <w:b w:val="0"/>
        </w:rPr>
        <w:t>, в зависимости от того, каким органом были назначены публичные слушания.</w:t>
      </w:r>
    </w:p>
    <w:p w:rsidR="000A1819" w:rsidRPr="00ED222B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 xml:space="preserve">3.7. Председательствующим на слушаниях может быть глава </w:t>
      </w:r>
      <w:proofErr w:type="spellStart"/>
      <w:r w:rsidR="006A3EBC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поселения, заместитель </w:t>
      </w:r>
      <w:r w:rsidRPr="00ED222B">
        <w:rPr>
          <w:rStyle w:val="FontStyle102"/>
          <w:b w:val="0"/>
        </w:rPr>
        <w:t xml:space="preserve">председатель Совета депутатов </w:t>
      </w:r>
      <w:proofErr w:type="spellStart"/>
      <w:r w:rsidR="006A3EBC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</w:t>
      </w:r>
      <w:r w:rsidRPr="00ED222B">
        <w:rPr>
          <w:rStyle w:val="FontStyle102"/>
          <w:b w:val="0"/>
        </w:rPr>
        <w:t>.</w:t>
      </w:r>
    </w:p>
    <w:p w:rsidR="000A1819" w:rsidRPr="00ED222B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>3.8. Слушания начинаются кратким вступительным словом председательствующего, который информирует о существе обсуждаемого вопроса, его значимости, порядке проведения слушаний, участниках слушаний.</w:t>
      </w:r>
    </w:p>
    <w:p w:rsidR="000A1819" w:rsidRPr="00ED222B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 xml:space="preserve">3.9. </w:t>
      </w:r>
      <w:proofErr w:type="gramStart"/>
      <w:r w:rsidRPr="00ED222B">
        <w:rPr>
          <w:rStyle w:val="FontStyle102"/>
          <w:b w:val="0"/>
        </w:rPr>
        <w:t>Затем слово предоставляется  участнику слушаний для доклада по обсуждаемому вопросу, после чего следуют вопросы участников слушаний, которые могут быть заданы как в устной, так и в письменной формах.</w:t>
      </w:r>
      <w:proofErr w:type="gramEnd"/>
      <w:r w:rsidRPr="00ED222B">
        <w:rPr>
          <w:rStyle w:val="FontStyle102"/>
          <w:b w:val="0"/>
        </w:rPr>
        <w:t xml:space="preserve"> Затем слово для выступления предоставляется участникам слушаний в порядке поступления заявок на выступления. Регламент слушаний устанавливается его участниками. В зависимости от количества выступающих председательствующий на слушаниях может ограничить время выступления любого из выступающих участников слушаний. Все желающие выступить берут слово только с разрешения председательствующего. </w:t>
      </w:r>
    </w:p>
    <w:p w:rsidR="000A1819" w:rsidRPr="00ED222B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>3.10. Продолжительность слушаний определяется характером обсуждаемых вопросов. Председательствующий на слушаниях вправе принять решение о перерыве в слушаниях и их продолжении в другое время.</w:t>
      </w:r>
    </w:p>
    <w:p w:rsidR="000A1819" w:rsidRPr="00ED222B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 xml:space="preserve">3.11. На публичных слушаниях ведется протокол, который подписывается председательствующим. В протоколе в обязательном порядке должны быть отражены мнения и позиции </w:t>
      </w:r>
      <w:r w:rsidRPr="00ED222B">
        <w:rPr>
          <w:rStyle w:val="FontStyle102"/>
          <w:b w:val="0"/>
        </w:rPr>
        <w:lastRenderedPageBreak/>
        <w:t>участников слушаний по каждому из обсуждаемых на слушаниях вопросов, высказанных ими в ходе слушаний.</w:t>
      </w:r>
    </w:p>
    <w:p w:rsidR="000A1819" w:rsidRPr="00ED222B" w:rsidRDefault="000A1819" w:rsidP="000A1819">
      <w:pPr>
        <w:ind w:left="-540" w:firstLine="540"/>
        <w:jc w:val="both"/>
        <w:rPr>
          <w:rStyle w:val="FontStyle102"/>
          <w:b w:val="0"/>
        </w:rPr>
      </w:pPr>
    </w:p>
    <w:p w:rsidR="000A1819" w:rsidRPr="00ED222B" w:rsidRDefault="000A1819" w:rsidP="00F956C5">
      <w:pPr>
        <w:numPr>
          <w:ilvl w:val="0"/>
          <w:numId w:val="2"/>
        </w:numPr>
        <w:tabs>
          <w:tab w:val="clear" w:pos="720"/>
          <w:tab w:val="num" w:pos="-540"/>
        </w:tabs>
        <w:ind w:left="-720" w:firstLine="1080"/>
        <w:jc w:val="center"/>
        <w:rPr>
          <w:rStyle w:val="FontStyle102"/>
          <w:b w:val="0"/>
        </w:rPr>
      </w:pPr>
      <w:r w:rsidRPr="00ED222B">
        <w:rPr>
          <w:rStyle w:val="FontStyle102"/>
          <w:b w:val="0"/>
        </w:rPr>
        <w:t>Порядок проведения публичных слушаний по вопросам проектов правил землепользования и застройки.</w:t>
      </w:r>
    </w:p>
    <w:p w:rsidR="000A1819" w:rsidRPr="00ED222B" w:rsidRDefault="000A1819" w:rsidP="000A1819">
      <w:pPr>
        <w:ind w:left="-720"/>
        <w:rPr>
          <w:rStyle w:val="FontStyle102"/>
          <w:b w:val="0"/>
        </w:rPr>
      </w:pPr>
    </w:p>
    <w:p w:rsidR="000A1819" w:rsidRPr="00ED222B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 xml:space="preserve"> 4.1. Глава </w:t>
      </w:r>
      <w:proofErr w:type="spellStart"/>
      <w:r w:rsidR="006A3EBC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</w:t>
      </w:r>
      <w:r w:rsidRPr="00ED222B">
        <w:rPr>
          <w:rStyle w:val="FontStyle102"/>
          <w:b w:val="0"/>
        </w:rPr>
        <w:t xml:space="preserve"> при получении от органов местного </w:t>
      </w:r>
      <w:proofErr w:type="gramStart"/>
      <w:r w:rsidRPr="00ED222B">
        <w:rPr>
          <w:rStyle w:val="FontStyle102"/>
          <w:b w:val="0"/>
        </w:rPr>
        <w:t xml:space="preserve">самоуправления </w:t>
      </w:r>
      <w:r>
        <w:rPr>
          <w:rStyle w:val="FontStyle102"/>
          <w:b w:val="0"/>
        </w:rPr>
        <w:t>сельского поселения</w:t>
      </w:r>
      <w:r w:rsidRPr="00ED222B">
        <w:rPr>
          <w:rStyle w:val="FontStyle102"/>
          <w:b w:val="0"/>
        </w:rPr>
        <w:t xml:space="preserve"> проекта правил землепользования</w:t>
      </w:r>
      <w:proofErr w:type="gramEnd"/>
      <w:r w:rsidRPr="00ED222B">
        <w:rPr>
          <w:rStyle w:val="FontStyle102"/>
          <w:b w:val="0"/>
        </w:rPr>
        <w:t xml:space="preserve"> и застройки принимает решение о проведении публичных слушаний по такому проекту в срок не позднее чем через десять дней со дня получения такого проекта.</w:t>
      </w:r>
    </w:p>
    <w:p w:rsidR="000A1819" w:rsidRPr="00ED222B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>4.2. Публичные слушания по проекту правил землепользования и застройки проводятся комиссией.</w:t>
      </w:r>
    </w:p>
    <w:p w:rsidR="000A1819" w:rsidRPr="00ED222B" w:rsidRDefault="000A1819" w:rsidP="000A1819">
      <w:pPr>
        <w:ind w:left="-540" w:firstLine="72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 xml:space="preserve">4.2. В целях доведения до населения информации о содержании проекта правил землепользования и застройки уполномоченный на проведение публичных слушаний орган местного самоуправления в обязательном порядке организует выступления представителей органа местного самоуправления, уполномоченного на проведение публичных слушаний, разработчиков проекта правил землепользования и застройки на собраниях жителей, в печатных средствах массовой информации. </w:t>
      </w:r>
    </w:p>
    <w:p w:rsidR="000A1819" w:rsidRPr="00ED222B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>4.3. Участники публичных слушаний вправе представить в уполномоченный на проведение публичных слушаний орган местного самоуправления свои предложения и замечания, касающиеся проекта правил землепользования и застройки, для включения их в протокол публичных слушаний.</w:t>
      </w:r>
    </w:p>
    <w:p w:rsidR="000A1819" w:rsidRPr="00ED222B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 xml:space="preserve">4.4. Заключение о результатах публичных слушаний подлежит опубликованию в порядке, установленном для официального опубликования муниципальных правовых актов, иной официальной информации, и размещается на официальном сайте администрации </w:t>
      </w:r>
      <w:proofErr w:type="spellStart"/>
      <w:r w:rsidRPr="00ED222B">
        <w:rPr>
          <w:rStyle w:val="FontStyle102"/>
          <w:b w:val="0"/>
        </w:rPr>
        <w:t>Кочкуровского</w:t>
      </w:r>
      <w:proofErr w:type="spellEnd"/>
      <w:r w:rsidRPr="00ED222B">
        <w:rPr>
          <w:rStyle w:val="FontStyle102"/>
          <w:b w:val="0"/>
        </w:rPr>
        <w:t xml:space="preserve"> муниципального района в сети "Интернет".</w:t>
      </w:r>
    </w:p>
    <w:p w:rsidR="000A1819" w:rsidRPr="00ED222B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 xml:space="preserve">4.5. Продолжительность публичных слушаний по проекту </w:t>
      </w:r>
      <w:hyperlink w:anchor="sub_108" w:history="1">
        <w:r w:rsidRPr="00ED222B">
          <w:rPr>
            <w:rStyle w:val="FontStyle102"/>
            <w:b w:val="0"/>
          </w:rPr>
          <w:t>правил землепользования и застройки</w:t>
        </w:r>
      </w:hyperlink>
      <w:r w:rsidRPr="00ED222B">
        <w:rPr>
          <w:rStyle w:val="FontStyle102"/>
          <w:b w:val="0"/>
        </w:rPr>
        <w:t xml:space="preserve"> составляет не менее двух и не более четырех месяцев со дня опубликования такого проекта.</w:t>
      </w:r>
    </w:p>
    <w:p w:rsidR="000A1819" w:rsidRPr="00ED222B" w:rsidRDefault="000A1819" w:rsidP="000A1819">
      <w:pPr>
        <w:autoSpaceDE w:val="0"/>
        <w:autoSpaceDN w:val="0"/>
        <w:adjustRightInd w:val="0"/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 xml:space="preserve">Срок проведения публичных слушаний  по вопросу предоставления разрешений на условно разрешенный вид использования земельных участков и объектов капитального строительства с момента оповещения жителей </w:t>
      </w:r>
      <w:proofErr w:type="spellStart"/>
      <w:r w:rsidR="006A3EBC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</w:t>
      </w:r>
      <w:r w:rsidRPr="00ED222B">
        <w:rPr>
          <w:rStyle w:val="FontStyle102"/>
          <w:b w:val="0"/>
        </w:rPr>
        <w:t xml:space="preserve"> о времени и месте их проведения до дня опубликования заключения о результатах публичных слушаний определяется </w:t>
      </w:r>
      <w:r>
        <w:rPr>
          <w:rStyle w:val="FontStyle102"/>
          <w:b w:val="0"/>
        </w:rPr>
        <w:t xml:space="preserve">и </w:t>
      </w:r>
      <w:r w:rsidRPr="00ED222B">
        <w:rPr>
          <w:rStyle w:val="FontStyle102"/>
          <w:b w:val="0"/>
        </w:rPr>
        <w:t>не может быть более одного месяца.</w:t>
      </w:r>
    </w:p>
    <w:p w:rsidR="000A1819" w:rsidRPr="00ED222B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>4.6. В случае</w:t>
      </w:r>
      <w:proofErr w:type="gramStart"/>
      <w:r w:rsidRPr="00ED222B">
        <w:rPr>
          <w:rStyle w:val="FontStyle102"/>
          <w:b w:val="0"/>
        </w:rPr>
        <w:t>,</w:t>
      </w:r>
      <w:proofErr w:type="gramEnd"/>
      <w:r w:rsidRPr="00ED222B">
        <w:rPr>
          <w:rStyle w:val="FontStyle102"/>
          <w:b w:val="0"/>
        </w:rPr>
        <w:t xml:space="preserve"> если внесение изменений в правила землепользования и застройки связано с размещением или </w:t>
      </w:r>
      <w:hyperlink w:anchor="sub_1014" w:history="1">
        <w:r w:rsidRPr="00ED222B">
          <w:rPr>
            <w:rStyle w:val="FontStyle102"/>
            <w:b w:val="0"/>
          </w:rPr>
          <w:t>реконструкцией</w:t>
        </w:r>
      </w:hyperlink>
      <w:r w:rsidRPr="00ED222B">
        <w:rPr>
          <w:rStyle w:val="FontStyle102"/>
          <w:b w:val="0"/>
        </w:rPr>
        <w:t xml:space="preserve"> отдельного объекта капитального строительства, публичные слушания по внесению изменений в правила землепользования и застройки проводятся в границах территории, планируемой для размещения или реконструкции такого объекта, и в границах устанавливаемой для такого объекта </w:t>
      </w:r>
      <w:hyperlink w:anchor="sub_104" w:history="1">
        <w:r w:rsidRPr="00ED222B">
          <w:rPr>
            <w:rStyle w:val="FontStyle102"/>
            <w:b w:val="0"/>
          </w:rPr>
          <w:t>зоны с особыми условиями использования территорий</w:t>
        </w:r>
      </w:hyperlink>
      <w:r w:rsidRPr="00ED222B">
        <w:rPr>
          <w:rStyle w:val="FontStyle102"/>
          <w:b w:val="0"/>
        </w:rPr>
        <w:t xml:space="preserve">. При этом комиссия направляет извещения о проведении </w:t>
      </w:r>
      <w:proofErr w:type="gramStart"/>
      <w:r w:rsidRPr="00ED222B">
        <w:rPr>
          <w:rStyle w:val="FontStyle102"/>
          <w:b w:val="0"/>
        </w:rPr>
        <w:t>публичных слушаний по проекту правил землепользования и застройки правообладателям земельных участков, имеющих общую границу с земельным участком, на котором планируется осуществить размещение или реконструкцию отдельного объекта капитального строительства, правообладателям зданий, строений, сооружений, расположенных на земельных участках, имеющих общую границу с указанным земельным участком, и правообладателям помещений в таком объекте, а также правообладателям объектов капитального строительства, расположенных в границах зон с</w:t>
      </w:r>
      <w:proofErr w:type="gramEnd"/>
      <w:r w:rsidRPr="00ED222B">
        <w:rPr>
          <w:rStyle w:val="FontStyle102"/>
          <w:b w:val="0"/>
        </w:rPr>
        <w:t xml:space="preserve"> особыми условиями использования территорий. Указанные извещения направляются в срок не позднее чем через пятнадцать дней со дня принятия главой </w:t>
      </w:r>
      <w:proofErr w:type="spellStart"/>
      <w:r w:rsidR="006A3EBC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</w:t>
      </w:r>
      <w:r w:rsidRPr="00ED222B">
        <w:rPr>
          <w:rStyle w:val="FontStyle102"/>
          <w:b w:val="0"/>
        </w:rPr>
        <w:t xml:space="preserve"> решения о проведении публичных слушаний по предложениям о внесении изменений в правила землепользования и застройки.</w:t>
      </w:r>
    </w:p>
    <w:p w:rsidR="000A1819" w:rsidRPr="00ED222B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 xml:space="preserve">4.7. После завершения публичных слушаний по проекту правил землепользования и застройки комиссия с учетом результатов таких публичных слушаний обеспечивает внесение изменений в проект правил землепользования и застройки и представляет указанный проект главе администрации </w:t>
      </w:r>
      <w:proofErr w:type="spellStart"/>
      <w:r w:rsidRPr="00ED222B">
        <w:rPr>
          <w:rStyle w:val="FontStyle102"/>
          <w:b w:val="0"/>
        </w:rPr>
        <w:t>Кочкуровского</w:t>
      </w:r>
      <w:proofErr w:type="spellEnd"/>
      <w:r w:rsidRPr="00ED222B">
        <w:rPr>
          <w:rStyle w:val="FontStyle102"/>
          <w:b w:val="0"/>
        </w:rPr>
        <w:t xml:space="preserve"> муниципального района. Обязательными приложениями к проекту правил землепользования и застройки являются протоколы публичных слушаний и заключение о результатах публичных слушаний.</w:t>
      </w:r>
    </w:p>
    <w:p w:rsidR="000A1819" w:rsidRDefault="000A1819" w:rsidP="000A1819">
      <w:pPr>
        <w:autoSpaceDE w:val="0"/>
        <w:autoSpaceDN w:val="0"/>
        <w:adjustRightInd w:val="0"/>
        <w:ind w:left="-540" w:firstLine="540"/>
        <w:jc w:val="center"/>
        <w:rPr>
          <w:rStyle w:val="FontStyle102"/>
          <w:b w:val="0"/>
        </w:rPr>
      </w:pPr>
    </w:p>
    <w:p w:rsidR="000A1819" w:rsidRDefault="000A1819" w:rsidP="000A1819">
      <w:pPr>
        <w:autoSpaceDE w:val="0"/>
        <w:autoSpaceDN w:val="0"/>
        <w:adjustRightInd w:val="0"/>
        <w:ind w:left="-540" w:firstLine="540"/>
        <w:jc w:val="center"/>
        <w:rPr>
          <w:rStyle w:val="FontStyle102"/>
          <w:b w:val="0"/>
        </w:rPr>
      </w:pPr>
      <w:r w:rsidRPr="00ED222B">
        <w:rPr>
          <w:rStyle w:val="FontStyle102"/>
          <w:b w:val="0"/>
        </w:rPr>
        <w:t>5. Порядок проведения публичных слушаний по вопросам проектов планировки территорий</w:t>
      </w:r>
    </w:p>
    <w:p w:rsidR="000A1819" w:rsidRDefault="000A1819" w:rsidP="000A1819">
      <w:pPr>
        <w:autoSpaceDE w:val="0"/>
        <w:autoSpaceDN w:val="0"/>
        <w:adjustRightInd w:val="0"/>
        <w:ind w:left="-540" w:firstLine="540"/>
        <w:jc w:val="center"/>
        <w:rPr>
          <w:rStyle w:val="FontStyle102"/>
          <w:b w:val="0"/>
        </w:rPr>
      </w:pPr>
      <w:r w:rsidRPr="00ED222B">
        <w:rPr>
          <w:rStyle w:val="FontStyle102"/>
          <w:b w:val="0"/>
        </w:rPr>
        <w:t xml:space="preserve">  и  проектов межевания территорий, а также вопросам предоставления разрешений на условно разрешенный вид использования земельных участков и объектов капитального строительства.</w:t>
      </w:r>
    </w:p>
    <w:p w:rsidR="000A1819" w:rsidRPr="006B6D6C" w:rsidRDefault="000A1819" w:rsidP="000A1819">
      <w:pPr>
        <w:autoSpaceDE w:val="0"/>
        <w:autoSpaceDN w:val="0"/>
        <w:adjustRightInd w:val="0"/>
        <w:ind w:left="-540" w:firstLine="540"/>
        <w:jc w:val="center"/>
        <w:rPr>
          <w:rStyle w:val="FontStyle102"/>
          <w:b w:val="0"/>
        </w:rPr>
      </w:pPr>
    </w:p>
    <w:p w:rsidR="000A1819" w:rsidRPr="00ED222B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lastRenderedPageBreak/>
        <w:t>5.1. Вопрос о предоставлении разрешения на условно разрешенный вид использования подлежит обсуждению на публичных слушаниях. Публичные слушания по указанному вопросу проводятся комиссией.</w:t>
      </w:r>
    </w:p>
    <w:p w:rsidR="000A1819" w:rsidRPr="00ED222B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 xml:space="preserve">5.2. </w:t>
      </w:r>
      <w:proofErr w:type="gramStart"/>
      <w:r w:rsidRPr="00ED222B">
        <w:rPr>
          <w:rStyle w:val="FontStyle102"/>
          <w:b w:val="0"/>
        </w:rPr>
        <w:t xml:space="preserve">В 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публичные слушания по вопросу предоставления разрешения на условно разрешенный вид использования проводятся с участием граждан, проживающих в пределах </w:t>
      </w:r>
      <w:hyperlink w:anchor="sub_107" w:history="1">
        <w:r w:rsidRPr="00ED222B">
          <w:rPr>
            <w:rStyle w:val="FontStyle102"/>
            <w:b w:val="0"/>
          </w:rPr>
          <w:t>территориальной зоны</w:t>
        </w:r>
      </w:hyperlink>
      <w:r w:rsidRPr="00ED222B">
        <w:rPr>
          <w:rStyle w:val="FontStyle102"/>
          <w:b w:val="0"/>
        </w:rPr>
        <w:t>, в границах которой расположен земельный участок или объект капитального строительства, применительно к которым запрашивается разрешение.</w:t>
      </w:r>
      <w:proofErr w:type="gramEnd"/>
      <w:r w:rsidRPr="00ED222B">
        <w:rPr>
          <w:rStyle w:val="FontStyle102"/>
          <w:b w:val="0"/>
        </w:rPr>
        <w:t xml:space="preserve"> В случае</w:t>
      </w:r>
      <w:proofErr w:type="gramStart"/>
      <w:r w:rsidRPr="00ED222B">
        <w:rPr>
          <w:rStyle w:val="FontStyle102"/>
          <w:b w:val="0"/>
        </w:rPr>
        <w:t>,</w:t>
      </w:r>
      <w:proofErr w:type="gramEnd"/>
      <w:r w:rsidRPr="00ED222B">
        <w:rPr>
          <w:rStyle w:val="FontStyle102"/>
          <w:b w:val="0"/>
        </w:rPr>
        <w:t xml:space="preserve">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среду, публичные слушания проводятся с участием правообладателей земельных участков и объектов капитального строительства, подверженных риску такого негативного воздействия.</w:t>
      </w:r>
    </w:p>
    <w:p w:rsidR="000A1819" w:rsidRPr="00ED222B" w:rsidRDefault="000A1819" w:rsidP="000A1819">
      <w:pPr>
        <w:autoSpaceDE w:val="0"/>
        <w:autoSpaceDN w:val="0"/>
        <w:adjustRightInd w:val="0"/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 xml:space="preserve">5.3. </w:t>
      </w:r>
      <w:proofErr w:type="gramStart"/>
      <w:r w:rsidRPr="00ED222B">
        <w:rPr>
          <w:rStyle w:val="FontStyle102"/>
          <w:b w:val="0"/>
        </w:rPr>
        <w:t>Комиссия направляет сообщения о проведении публичных слушаний по вопросу предоставления разрешения на условно разрешенный вид использования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 частью объекта капитального строительства, применительно</w:t>
      </w:r>
      <w:proofErr w:type="gramEnd"/>
      <w:r w:rsidRPr="00ED222B">
        <w:rPr>
          <w:rStyle w:val="FontStyle102"/>
          <w:b w:val="0"/>
        </w:rPr>
        <w:t xml:space="preserve"> к </w:t>
      </w:r>
      <w:proofErr w:type="gramStart"/>
      <w:r w:rsidRPr="00ED222B">
        <w:rPr>
          <w:rStyle w:val="FontStyle102"/>
          <w:b w:val="0"/>
        </w:rPr>
        <w:t>которому</w:t>
      </w:r>
      <w:proofErr w:type="gramEnd"/>
      <w:r w:rsidRPr="00ED222B">
        <w:rPr>
          <w:rStyle w:val="FontStyle102"/>
          <w:b w:val="0"/>
        </w:rPr>
        <w:t xml:space="preserve"> запрашивается данное разрешение.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использования.</w:t>
      </w:r>
    </w:p>
    <w:p w:rsidR="000A1819" w:rsidRPr="00ED222B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>5.4. Участники публичных слушаний по вопросу о предоставлении разрешения на условно разрешенный вид использования вправе представить в комиссию свои предложения и замечания, касающиеся указанного вопроса, для включения их в протокол публичных слушаний.</w:t>
      </w:r>
    </w:p>
    <w:p w:rsidR="000A1819" w:rsidRPr="00ED222B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 xml:space="preserve">5.5. Заключение о результатах публичных слушаний по вопросу предоставления разрешения на условно разрешенный вид использования подлежит опубликованию в порядке, установленном для официального опубликования муниципальных правовых актов, иной официальной информации, и размещается на официальном сайте администрации </w:t>
      </w:r>
      <w:proofErr w:type="spellStart"/>
      <w:r w:rsidRPr="00ED222B">
        <w:rPr>
          <w:rStyle w:val="FontStyle102"/>
          <w:b w:val="0"/>
        </w:rPr>
        <w:t>Кочкуровского</w:t>
      </w:r>
      <w:proofErr w:type="spellEnd"/>
      <w:r w:rsidRPr="00ED222B">
        <w:rPr>
          <w:rStyle w:val="FontStyle102"/>
          <w:b w:val="0"/>
        </w:rPr>
        <w:t xml:space="preserve"> муниципального района в сети Интернет.</w:t>
      </w:r>
    </w:p>
    <w:p w:rsidR="000A1819" w:rsidRPr="00ED222B" w:rsidRDefault="000A1819" w:rsidP="000A1819">
      <w:pPr>
        <w:autoSpaceDE w:val="0"/>
        <w:autoSpaceDN w:val="0"/>
        <w:adjustRightInd w:val="0"/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 xml:space="preserve">5.6. Срок проведения публичных слушаний с момента оповещения жителей </w:t>
      </w:r>
      <w:proofErr w:type="spellStart"/>
      <w:r>
        <w:rPr>
          <w:rStyle w:val="FontStyle102"/>
          <w:b w:val="0"/>
        </w:rPr>
        <w:t>Подлесно-Тавлинского</w:t>
      </w:r>
      <w:proofErr w:type="spellEnd"/>
      <w:r>
        <w:rPr>
          <w:rStyle w:val="FontStyle102"/>
          <w:b w:val="0"/>
        </w:rPr>
        <w:t xml:space="preserve"> сельского поселения</w:t>
      </w:r>
      <w:r w:rsidRPr="00ED222B">
        <w:rPr>
          <w:rStyle w:val="FontStyle102"/>
          <w:b w:val="0"/>
        </w:rPr>
        <w:t xml:space="preserve"> о времени и месте их проведения до дня опубликования заключения о результатах публичных слушаний не может быть более одного месяца.</w:t>
      </w:r>
    </w:p>
    <w:p w:rsidR="000A1819" w:rsidRPr="00ED222B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 xml:space="preserve">5.7. </w:t>
      </w:r>
      <w:proofErr w:type="gramStart"/>
      <w:r w:rsidRPr="00ED222B">
        <w:rPr>
          <w:rStyle w:val="FontStyle102"/>
          <w:b w:val="0"/>
        </w:rPr>
        <w:t>На основании заключения о результатах публичных слушаний по вопросу о предоставлении разрешения на условно разрешенный вид</w:t>
      </w:r>
      <w:proofErr w:type="gramEnd"/>
      <w:r w:rsidRPr="00ED222B">
        <w:rPr>
          <w:rStyle w:val="FontStyle102"/>
          <w:b w:val="0"/>
        </w:rPr>
        <w:t xml:space="preserve">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</w:t>
      </w:r>
      <w:proofErr w:type="spellStart"/>
      <w:r w:rsidR="006A3EBC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</w:t>
      </w:r>
      <w:r w:rsidRPr="00ED222B">
        <w:rPr>
          <w:rStyle w:val="FontStyle102"/>
          <w:b w:val="0"/>
        </w:rPr>
        <w:t>.</w:t>
      </w:r>
    </w:p>
    <w:p w:rsidR="000A1819" w:rsidRPr="00ED222B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>5.8. Расходы, связанные с организацией и проведением публичных слушаний по вопросу предоставления разрешения на условно разрешенный вид использования, несет физическое или юридическое лицо, заинтересованное в предоставлении такого разрешения.</w:t>
      </w:r>
    </w:p>
    <w:p w:rsidR="000A1819" w:rsidRPr="00ED222B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>5.9. В случае</w:t>
      </w:r>
      <w:proofErr w:type="gramStart"/>
      <w:r w:rsidRPr="00ED222B">
        <w:rPr>
          <w:rStyle w:val="FontStyle102"/>
          <w:b w:val="0"/>
        </w:rPr>
        <w:t>,</w:t>
      </w:r>
      <w:proofErr w:type="gramEnd"/>
      <w:r w:rsidRPr="00ED222B">
        <w:rPr>
          <w:rStyle w:val="FontStyle102"/>
          <w:b w:val="0"/>
        </w:rPr>
        <w:t xml:space="preserve"> если условно разрешенный вид использования земельного участка или </w:t>
      </w:r>
      <w:hyperlink w:anchor="sub_1010" w:history="1">
        <w:r w:rsidRPr="00ED222B">
          <w:rPr>
            <w:rStyle w:val="FontStyle102"/>
            <w:b w:val="0"/>
          </w:rPr>
          <w:t>объекта капитального строительства</w:t>
        </w:r>
      </w:hyperlink>
      <w:r w:rsidRPr="00ED222B">
        <w:rPr>
          <w:rStyle w:val="FontStyle102"/>
          <w:b w:val="0"/>
        </w:rPr>
        <w:t xml:space="preserve">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лица, заинтересованного в предоставлении разрешения на условно разрешенный вид использования, решение о предоставлении разрешения на условно разрешенный вид использования такому лицу принимается без проведения публичных слушаний.</w:t>
      </w:r>
    </w:p>
    <w:p w:rsidR="000A1819" w:rsidRDefault="000A1819" w:rsidP="000A1819">
      <w:pPr>
        <w:ind w:left="-540"/>
        <w:jc w:val="both"/>
        <w:rPr>
          <w:rStyle w:val="FontStyle102"/>
          <w:b w:val="0"/>
        </w:rPr>
      </w:pPr>
      <w:r>
        <w:rPr>
          <w:rStyle w:val="FontStyle102"/>
          <w:b w:val="0"/>
        </w:rPr>
        <w:t xml:space="preserve">         </w:t>
      </w:r>
    </w:p>
    <w:p w:rsidR="000A1819" w:rsidRPr="00ED222B" w:rsidRDefault="000A1819" w:rsidP="000A1819">
      <w:pPr>
        <w:ind w:left="-540"/>
        <w:jc w:val="center"/>
        <w:rPr>
          <w:rStyle w:val="FontStyle102"/>
          <w:b w:val="0"/>
        </w:rPr>
      </w:pPr>
      <w:r w:rsidRPr="00ED222B">
        <w:rPr>
          <w:rStyle w:val="FontStyle102"/>
          <w:b w:val="0"/>
        </w:rPr>
        <w:t>6. Порядок проведения публичных слушаний по в</w:t>
      </w:r>
      <w:r>
        <w:rPr>
          <w:rStyle w:val="FontStyle102"/>
          <w:b w:val="0"/>
        </w:rPr>
        <w:t xml:space="preserve">опросу отклонения от предельных </w:t>
      </w:r>
      <w:r w:rsidRPr="00ED222B">
        <w:rPr>
          <w:rStyle w:val="FontStyle102"/>
          <w:b w:val="0"/>
        </w:rPr>
        <w:t>параметров разрешенного строительства, реконструкции объектов капитального строительства.</w:t>
      </w:r>
    </w:p>
    <w:p w:rsidR="000A1819" w:rsidRDefault="000A1819" w:rsidP="000A1819">
      <w:pPr>
        <w:ind w:left="-540" w:firstLine="540"/>
        <w:jc w:val="both"/>
        <w:rPr>
          <w:rStyle w:val="FontStyle102"/>
          <w:b w:val="0"/>
        </w:rPr>
      </w:pPr>
    </w:p>
    <w:p w:rsidR="000A1819" w:rsidRPr="00ED222B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 xml:space="preserve">6.1. Вопрос о предоставлении разрешения на отклонение от предельных параметров разрешенного строительства, реконструкции объектов капитального строительства подлежит обсуждению на публичных слушаниях. Расходы,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строительства, реконструкции объектов капитального строительства, несет физическое или </w:t>
      </w:r>
      <w:r w:rsidRPr="00ED222B">
        <w:rPr>
          <w:rStyle w:val="FontStyle102"/>
          <w:b w:val="0"/>
        </w:rPr>
        <w:lastRenderedPageBreak/>
        <w:t>юридическое лицо, заинтересованное в предоставлении такого разрешения. Публичные слушания по указанному вопросу проводятся комиссией.</w:t>
      </w:r>
    </w:p>
    <w:p w:rsidR="000A1819" w:rsidRPr="00ED222B" w:rsidRDefault="000A1819" w:rsidP="000A1819">
      <w:pPr>
        <w:autoSpaceDE w:val="0"/>
        <w:autoSpaceDN w:val="0"/>
        <w:adjustRightInd w:val="0"/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 xml:space="preserve">6.2. </w:t>
      </w:r>
      <w:proofErr w:type="gramStart"/>
      <w:r w:rsidRPr="00ED222B">
        <w:rPr>
          <w:rStyle w:val="FontStyle102"/>
          <w:b w:val="0"/>
        </w:rPr>
        <w:t xml:space="preserve">В 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публичные слушания по вопросу отклонения от предельных параметров разрешенного строительства и реконструкции объектов капитального строительства, проводятся с участием граждан, проживающих в пределах </w:t>
      </w:r>
      <w:hyperlink w:anchor="sub_107" w:history="1">
        <w:r w:rsidRPr="00ED222B">
          <w:rPr>
            <w:rStyle w:val="FontStyle102"/>
            <w:b w:val="0"/>
          </w:rPr>
          <w:t>территориальной зоны</w:t>
        </w:r>
      </w:hyperlink>
      <w:r w:rsidRPr="00ED222B">
        <w:rPr>
          <w:rStyle w:val="FontStyle102"/>
          <w:b w:val="0"/>
        </w:rPr>
        <w:t xml:space="preserve">, в границах которой расположен земельный участок или объект капитального строительства, применительно к которым запрашивается разрешение. </w:t>
      </w:r>
      <w:proofErr w:type="gramEnd"/>
    </w:p>
    <w:p w:rsidR="000A1819" w:rsidRPr="00ED222B" w:rsidRDefault="000A1819" w:rsidP="000A1819">
      <w:pPr>
        <w:autoSpaceDE w:val="0"/>
        <w:autoSpaceDN w:val="0"/>
        <w:adjustRightInd w:val="0"/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 xml:space="preserve">6.3. </w:t>
      </w:r>
      <w:proofErr w:type="gramStart"/>
      <w:r w:rsidRPr="00ED222B">
        <w:rPr>
          <w:rStyle w:val="FontStyle102"/>
          <w:b w:val="0"/>
        </w:rPr>
        <w:t>Комиссия направляет сообщения о проведении публичных слушаний по вопросу предоставления разрешения на отклонение от  предельных параметров разрешенного строительства и реконструкции объектов капитального строительства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правообладателям</w:t>
      </w:r>
      <w:proofErr w:type="gramEnd"/>
      <w:r w:rsidRPr="00ED222B">
        <w:rPr>
          <w:rStyle w:val="FontStyle102"/>
          <w:b w:val="0"/>
        </w:rPr>
        <w:t xml:space="preserve"> помещений, являющихся частью объекта капитального строительства, применительно к которому запрашивается данное разрешение. Указанные сообщения направляются не позднее чем </w:t>
      </w:r>
      <w:proofErr w:type="gramStart"/>
      <w:r w:rsidRPr="00ED222B">
        <w:rPr>
          <w:rStyle w:val="FontStyle102"/>
          <w:b w:val="0"/>
        </w:rPr>
        <w:t>через десять дней со дня поступления заявления заинтересованного лица о предоставлении разрешения на отклонение от предельных параметров</w:t>
      </w:r>
      <w:proofErr w:type="gramEnd"/>
      <w:r w:rsidRPr="00ED222B">
        <w:rPr>
          <w:rStyle w:val="FontStyle102"/>
          <w:b w:val="0"/>
        </w:rPr>
        <w:t>.</w:t>
      </w:r>
    </w:p>
    <w:p w:rsidR="000A1819" w:rsidRPr="00ED222B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>6.4. Участники публичных слушаний по вопросу о предоставлении разрешения на отклонение от предельных параметров вправе представить в комиссию свои предложения и замечания, касающиеся указанного вопроса, для включения их в протокол публичных слушаний.</w:t>
      </w:r>
    </w:p>
    <w:p w:rsidR="000A1819" w:rsidRPr="00ED222B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 xml:space="preserve">6.5. Заключение о результатах публичных слушаний по вопросу предоставления разрешения на отклонение от предельных параметров подлежит опубликованию в порядке, установленном для официального опубликования муниципальных правовых актов, иной официальной информации, и размещается на официальном сайте администрации </w:t>
      </w:r>
      <w:proofErr w:type="spellStart"/>
      <w:r w:rsidRPr="00ED222B">
        <w:rPr>
          <w:rStyle w:val="FontStyle102"/>
          <w:b w:val="0"/>
        </w:rPr>
        <w:t>Кочкуровского</w:t>
      </w:r>
      <w:proofErr w:type="spellEnd"/>
      <w:r w:rsidRPr="00ED222B">
        <w:rPr>
          <w:rStyle w:val="FontStyle102"/>
          <w:b w:val="0"/>
        </w:rPr>
        <w:t xml:space="preserve"> муниципального района в сети Интернет.</w:t>
      </w:r>
    </w:p>
    <w:p w:rsidR="000A1819" w:rsidRPr="00ED222B" w:rsidRDefault="000A1819" w:rsidP="000A1819">
      <w:pPr>
        <w:autoSpaceDE w:val="0"/>
        <w:autoSpaceDN w:val="0"/>
        <w:adjustRightInd w:val="0"/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 xml:space="preserve">6.6. Срок проведения публичных слушаний с момента оповещения жителей </w:t>
      </w:r>
      <w:proofErr w:type="spellStart"/>
      <w:r w:rsidR="006A3EBC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</w:t>
      </w:r>
      <w:r w:rsidRPr="00ED222B">
        <w:rPr>
          <w:rStyle w:val="FontStyle102"/>
          <w:b w:val="0"/>
        </w:rPr>
        <w:t xml:space="preserve"> о времени и месте их проведения до дня опубликования заключения о результатах публичных слушаний не может быть более одного месяца.</w:t>
      </w:r>
    </w:p>
    <w:p w:rsidR="000A1819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 xml:space="preserve">6.7. </w:t>
      </w:r>
      <w:proofErr w:type="gramStart"/>
      <w:r w:rsidRPr="00ED222B">
        <w:rPr>
          <w:rStyle w:val="FontStyle102"/>
          <w:b w:val="0"/>
        </w:rPr>
        <w:t>На основании заключения о результатах публичных слушаний по вопросу о предоставлении разрешения отклонения от предельных параметров</w:t>
      </w:r>
      <w:proofErr w:type="gramEnd"/>
      <w:r w:rsidRPr="00ED222B">
        <w:rPr>
          <w:rStyle w:val="FontStyle102"/>
          <w:b w:val="0"/>
        </w:rPr>
        <w:t xml:space="preserve"> разрешенного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</w:t>
      </w:r>
      <w:proofErr w:type="spellStart"/>
      <w:r w:rsidR="006A3EBC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</w:t>
      </w:r>
      <w:r w:rsidRPr="00ED222B">
        <w:rPr>
          <w:rStyle w:val="FontStyle102"/>
          <w:b w:val="0"/>
        </w:rPr>
        <w:t>.</w:t>
      </w:r>
    </w:p>
    <w:p w:rsidR="000A1819" w:rsidRPr="00180588" w:rsidRDefault="000A1819" w:rsidP="000A1819">
      <w:pPr>
        <w:ind w:left="-540" w:firstLine="540"/>
        <w:jc w:val="both"/>
        <w:rPr>
          <w:rStyle w:val="FontStyle102"/>
          <w:b w:val="0"/>
        </w:rPr>
      </w:pPr>
    </w:p>
    <w:p w:rsidR="000A1819" w:rsidRPr="00ED222B" w:rsidRDefault="000A1819" w:rsidP="000A1819">
      <w:pPr>
        <w:autoSpaceDE w:val="0"/>
        <w:autoSpaceDN w:val="0"/>
        <w:adjustRightInd w:val="0"/>
        <w:ind w:firstLine="720"/>
        <w:jc w:val="center"/>
        <w:rPr>
          <w:rStyle w:val="FontStyle102"/>
          <w:b w:val="0"/>
        </w:rPr>
      </w:pPr>
      <w:r w:rsidRPr="00ED222B">
        <w:rPr>
          <w:rStyle w:val="FontStyle102"/>
          <w:b w:val="0"/>
        </w:rPr>
        <w:t>7. Порядок проведения публичных слушаний по вопросу проектов планировки территорий и проектов межевания территорий.</w:t>
      </w:r>
    </w:p>
    <w:p w:rsidR="000A1819" w:rsidRPr="00ED222B" w:rsidRDefault="000A1819" w:rsidP="000A1819">
      <w:pPr>
        <w:autoSpaceDE w:val="0"/>
        <w:autoSpaceDN w:val="0"/>
        <w:adjustRightInd w:val="0"/>
        <w:ind w:left="-540" w:firstLine="540"/>
        <w:jc w:val="both"/>
        <w:rPr>
          <w:rStyle w:val="FontStyle102"/>
          <w:b w:val="0"/>
        </w:rPr>
      </w:pPr>
    </w:p>
    <w:p w:rsidR="000A1819" w:rsidRPr="00ED222B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 xml:space="preserve">7.1. Проекты планировки территории и </w:t>
      </w:r>
      <w:proofErr w:type="gramStart"/>
      <w:r w:rsidRPr="00ED222B">
        <w:rPr>
          <w:rStyle w:val="FontStyle102"/>
          <w:b w:val="0"/>
        </w:rPr>
        <w:t>проекты межевания территории, подготовленные в составе документации по планировке территории на основании решения органа местного самоуправления до их утверждения подлежат</w:t>
      </w:r>
      <w:proofErr w:type="gramEnd"/>
      <w:r w:rsidRPr="00ED222B">
        <w:rPr>
          <w:rStyle w:val="FontStyle102"/>
          <w:b w:val="0"/>
        </w:rPr>
        <w:t xml:space="preserve"> обязательному рассмотрению на публичных слушаниях.</w:t>
      </w:r>
    </w:p>
    <w:p w:rsidR="000A1819" w:rsidRPr="00ED222B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 xml:space="preserve">7.2. </w:t>
      </w:r>
      <w:proofErr w:type="gramStart"/>
      <w:r w:rsidRPr="00ED222B">
        <w:rPr>
          <w:rStyle w:val="FontStyle102"/>
          <w:b w:val="0"/>
        </w:rPr>
        <w:t>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граждан, проживающих на территории, применительно к которой осуществляется подготовка проекта ее планировки и проекта ее межевания, правообладателей земельных участков и объектов капитального строительства, расположенных на указанной территории</w:t>
      </w:r>
      <w:proofErr w:type="gramEnd"/>
      <w:r w:rsidRPr="00ED222B">
        <w:rPr>
          <w:rStyle w:val="FontStyle102"/>
          <w:b w:val="0"/>
        </w:rPr>
        <w:t>, лиц, законные интересы которых могут быть нарушены в связи с реализацией таких проектов.</w:t>
      </w:r>
    </w:p>
    <w:p w:rsidR="000A1819" w:rsidRPr="00ED222B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>7.3. 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мнения.</w:t>
      </w:r>
    </w:p>
    <w:p w:rsidR="000A1819" w:rsidRPr="00ED222B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>7.4. Участники публичных слушаний по проекту планировки территории и проекту межевания территории вправе представить в уполномоченный на проведение публичных слушаний орган местного самоуправления свои предложения и замечания, касающиеся проекта планировки территории или проекта межевания территории, для включения их в протокол публичных слушаний.</w:t>
      </w:r>
    </w:p>
    <w:p w:rsidR="000A1819" w:rsidRPr="00ED222B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 xml:space="preserve">7.5. Заключение о результатах публичных слушаний по проекту планировки территории и проекту межевания территории подлежит опубликованию в порядке, установленном для официального </w:t>
      </w:r>
      <w:r w:rsidRPr="00ED222B">
        <w:rPr>
          <w:rStyle w:val="FontStyle102"/>
          <w:b w:val="0"/>
        </w:rPr>
        <w:lastRenderedPageBreak/>
        <w:t xml:space="preserve">опубликования муниципальных правовых актов, иной официальной информации, и размещается на официальном сайте администрации </w:t>
      </w:r>
      <w:proofErr w:type="spellStart"/>
      <w:r w:rsidRPr="00ED222B">
        <w:rPr>
          <w:rStyle w:val="FontStyle102"/>
          <w:b w:val="0"/>
        </w:rPr>
        <w:t>Кочкуровского</w:t>
      </w:r>
      <w:proofErr w:type="spellEnd"/>
      <w:r w:rsidRPr="00ED222B">
        <w:rPr>
          <w:rStyle w:val="FontStyle102"/>
          <w:b w:val="0"/>
        </w:rPr>
        <w:t xml:space="preserve"> муниципального района в сети "Интернет".</w:t>
      </w:r>
    </w:p>
    <w:p w:rsidR="000A1819" w:rsidRPr="00ED222B" w:rsidRDefault="000A1819" w:rsidP="000A1819">
      <w:pPr>
        <w:autoSpaceDE w:val="0"/>
        <w:autoSpaceDN w:val="0"/>
        <w:adjustRightInd w:val="0"/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 xml:space="preserve">7.6. Срок проведения публичных слушаний со дня оповещения жителей </w:t>
      </w:r>
      <w:proofErr w:type="spellStart"/>
      <w:r w:rsidR="006A3EBC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</w:t>
      </w:r>
      <w:r w:rsidRPr="00ED222B">
        <w:rPr>
          <w:rStyle w:val="FontStyle102"/>
          <w:b w:val="0"/>
        </w:rPr>
        <w:t xml:space="preserve"> о времени и месте их проведения до дня опубликования заключения о результатах публичных слушаний не может быть менее одного месяца и более трех месяцев.</w:t>
      </w:r>
    </w:p>
    <w:p w:rsidR="000A1819" w:rsidRPr="00ED222B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 xml:space="preserve">7.7. Орган местного самоуправления, уполномоченный на проведение публичных слушаний, направляет соответственно главе </w:t>
      </w:r>
      <w:proofErr w:type="spellStart"/>
      <w:r w:rsidR="006A3EBC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</w:t>
      </w:r>
      <w:r w:rsidRPr="00ED222B">
        <w:rPr>
          <w:rStyle w:val="FontStyle102"/>
          <w:b w:val="0"/>
        </w:rPr>
        <w:t xml:space="preserve"> подготовленную документацию по планировке территории,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слушаний.</w:t>
      </w:r>
    </w:p>
    <w:p w:rsidR="000A1819" w:rsidRPr="00ED222B" w:rsidRDefault="000A1819" w:rsidP="00F956C5">
      <w:pPr>
        <w:numPr>
          <w:ilvl w:val="0"/>
          <w:numId w:val="3"/>
        </w:numPr>
        <w:jc w:val="center"/>
        <w:rPr>
          <w:rStyle w:val="FontStyle102"/>
          <w:b w:val="0"/>
        </w:rPr>
      </w:pPr>
      <w:r w:rsidRPr="00ED222B">
        <w:rPr>
          <w:rStyle w:val="FontStyle102"/>
          <w:b w:val="0"/>
        </w:rPr>
        <w:t xml:space="preserve">Итоговые документы слушаний </w:t>
      </w:r>
    </w:p>
    <w:p w:rsidR="000A1819" w:rsidRPr="00ED222B" w:rsidRDefault="000A1819" w:rsidP="000A1819">
      <w:pPr>
        <w:jc w:val="center"/>
        <w:rPr>
          <w:rStyle w:val="FontStyle102"/>
          <w:b w:val="0"/>
        </w:rPr>
      </w:pPr>
    </w:p>
    <w:p w:rsidR="000A1819" w:rsidRPr="00ED222B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 xml:space="preserve">8.1. По итогам слушаний принимаются рекомендации и обращения к Совету депутатов </w:t>
      </w:r>
      <w:proofErr w:type="spellStart"/>
      <w:r w:rsidR="006A3EBC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</w:t>
      </w:r>
      <w:r w:rsidRPr="00ED222B">
        <w:rPr>
          <w:rStyle w:val="FontStyle102"/>
          <w:b w:val="0"/>
        </w:rPr>
        <w:t xml:space="preserve">, главе </w:t>
      </w:r>
      <w:proofErr w:type="spellStart"/>
      <w:r w:rsidR="006A3EBC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</w:t>
      </w:r>
      <w:r w:rsidRPr="00ED222B">
        <w:rPr>
          <w:rStyle w:val="FontStyle102"/>
          <w:b w:val="0"/>
        </w:rPr>
        <w:t xml:space="preserve"> для принятия решения по обсуждаемому проекту муниципального правового акта, выносимого на публичные слушания.</w:t>
      </w:r>
    </w:p>
    <w:p w:rsidR="000A1819" w:rsidRPr="00ED222B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>8.2. Результатами публичных слушаний является протокол публичных слушаний, предложения и рекомендации, оформленные протоколом публичных слушаний.</w:t>
      </w:r>
    </w:p>
    <w:p w:rsidR="000A1819" w:rsidRPr="00ED222B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>8.3. Орган местного самоуправления, к компетенции которого относится принятие нормативного правового акта, выносимого на публичные слушания, обязан рассмотреть результаты публичных слушаний и принять по ним мотивированное решение.</w:t>
      </w:r>
    </w:p>
    <w:p w:rsidR="000A1819" w:rsidRPr="00ED222B" w:rsidRDefault="000A1819" w:rsidP="000A1819">
      <w:pPr>
        <w:ind w:left="-540" w:firstLine="540"/>
        <w:jc w:val="both"/>
        <w:rPr>
          <w:rStyle w:val="FontStyle102"/>
          <w:b w:val="0"/>
        </w:rPr>
      </w:pPr>
    </w:p>
    <w:p w:rsidR="000A1819" w:rsidRPr="00ED222B" w:rsidRDefault="000A1819" w:rsidP="00F956C5">
      <w:pPr>
        <w:numPr>
          <w:ilvl w:val="0"/>
          <w:numId w:val="3"/>
        </w:numPr>
        <w:jc w:val="center"/>
        <w:rPr>
          <w:rStyle w:val="FontStyle102"/>
          <w:b w:val="0"/>
        </w:rPr>
      </w:pPr>
      <w:r w:rsidRPr="00ED222B">
        <w:rPr>
          <w:rStyle w:val="FontStyle102"/>
          <w:b w:val="0"/>
        </w:rPr>
        <w:t xml:space="preserve">Информирование населения о результатах публичных слушаний </w:t>
      </w:r>
    </w:p>
    <w:p w:rsidR="000A1819" w:rsidRPr="00ED222B" w:rsidRDefault="000A1819" w:rsidP="000A1819">
      <w:pPr>
        <w:ind w:left="-540" w:firstLine="540"/>
        <w:jc w:val="both"/>
        <w:rPr>
          <w:rStyle w:val="FontStyle102"/>
          <w:b w:val="0"/>
        </w:rPr>
      </w:pPr>
    </w:p>
    <w:p w:rsidR="000A1819" w:rsidRPr="00ED222B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>9.1.Итоговый документ п</w:t>
      </w:r>
      <w:r>
        <w:rPr>
          <w:rStyle w:val="FontStyle102"/>
          <w:b w:val="0"/>
        </w:rPr>
        <w:t>убличных слушаний публикуется (</w:t>
      </w:r>
      <w:r w:rsidRPr="00ED222B">
        <w:rPr>
          <w:rStyle w:val="FontStyle102"/>
          <w:b w:val="0"/>
        </w:rPr>
        <w:t xml:space="preserve">обнародуется) в информационном бюллетене </w:t>
      </w:r>
      <w:proofErr w:type="spellStart"/>
      <w:r w:rsidR="006A3EBC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</w:t>
      </w:r>
      <w:r w:rsidRPr="00ED222B">
        <w:rPr>
          <w:rStyle w:val="FontStyle102"/>
          <w:b w:val="0"/>
        </w:rPr>
        <w:t xml:space="preserve">. Публикация осуществляется </w:t>
      </w:r>
      <w:r>
        <w:rPr>
          <w:rStyle w:val="FontStyle102"/>
          <w:b w:val="0"/>
        </w:rPr>
        <w:t xml:space="preserve">главой </w:t>
      </w:r>
      <w:proofErr w:type="spellStart"/>
      <w:r w:rsidR="006A3EBC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</w:t>
      </w:r>
      <w:r w:rsidRPr="00ED222B">
        <w:rPr>
          <w:rStyle w:val="FontStyle102"/>
          <w:b w:val="0"/>
        </w:rPr>
        <w:t xml:space="preserve"> независимо от того, по чьей инициативе назначены публичные слушания. </w:t>
      </w:r>
    </w:p>
    <w:p w:rsidR="000A1819" w:rsidRPr="00ED222B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>9.2. В случае назначения публичных слушаний Советом депутатов  материалы публичных слушаний хранятся в Совете депутатов в течение срока его полномочий, а по истечении этого срока передаются в муниципальный архив.</w:t>
      </w:r>
    </w:p>
    <w:p w:rsidR="000A1819" w:rsidRPr="00ED222B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 xml:space="preserve">В случае назначения публичных слушаний Главой </w:t>
      </w:r>
      <w:proofErr w:type="spellStart"/>
      <w:r w:rsidR="006A3EBC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</w:t>
      </w:r>
      <w:r w:rsidRPr="00ED222B">
        <w:rPr>
          <w:rStyle w:val="FontStyle102"/>
          <w:b w:val="0"/>
        </w:rPr>
        <w:t xml:space="preserve"> материалы публичных слушаний хранятся у Главы </w:t>
      </w:r>
      <w:proofErr w:type="spellStart"/>
      <w:r w:rsidR="006A3EBC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</w:t>
      </w:r>
      <w:r w:rsidRPr="00ED222B">
        <w:rPr>
          <w:rStyle w:val="FontStyle102"/>
          <w:b w:val="0"/>
        </w:rPr>
        <w:t xml:space="preserve"> в течение срока его полномочий, а по истечении этого срока передаются в муниципальный архив.</w:t>
      </w:r>
    </w:p>
    <w:p w:rsidR="000A1819" w:rsidRPr="00ED222B" w:rsidRDefault="000A1819" w:rsidP="000A1819">
      <w:pPr>
        <w:ind w:left="-540" w:firstLine="540"/>
        <w:jc w:val="both"/>
        <w:rPr>
          <w:rStyle w:val="FontStyle102"/>
          <w:b w:val="0"/>
        </w:rPr>
      </w:pPr>
      <w:r w:rsidRPr="00ED222B">
        <w:rPr>
          <w:rStyle w:val="FontStyle102"/>
          <w:b w:val="0"/>
        </w:rPr>
        <w:t>9.2. Органы местного самоуправления, должностные лица органов местного самоуправления  информируют население о результатах рассмотрения рекомендаций и обращений, принятых на публичных слушаниях.</w:t>
      </w:r>
    </w:p>
    <w:p w:rsidR="000A1819" w:rsidRPr="00F150F0" w:rsidRDefault="000A1819" w:rsidP="000A1819">
      <w:pPr>
        <w:ind w:left="-540" w:firstLine="540"/>
        <w:jc w:val="both"/>
        <w:rPr>
          <w:color w:val="000000"/>
          <w:sz w:val="16"/>
          <w:szCs w:val="16"/>
        </w:rPr>
      </w:pPr>
      <w:r w:rsidRPr="00ED222B">
        <w:rPr>
          <w:rStyle w:val="FontStyle102"/>
          <w:b w:val="0"/>
        </w:rPr>
        <w:t xml:space="preserve">9.3. В случае принятия Советом депутатов или главой </w:t>
      </w:r>
      <w:proofErr w:type="spellStart"/>
      <w:r w:rsidR="006A3EBC">
        <w:rPr>
          <w:rStyle w:val="FontStyle102"/>
          <w:b w:val="0"/>
        </w:rPr>
        <w:t>Сабаевского</w:t>
      </w:r>
      <w:proofErr w:type="spellEnd"/>
      <w:r>
        <w:rPr>
          <w:rStyle w:val="FontStyle102"/>
          <w:b w:val="0"/>
        </w:rPr>
        <w:t xml:space="preserve"> сельского поселения</w:t>
      </w:r>
      <w:r w:rsidRPr="00ED222B">
        <w:rPr>
          <w:rStyle w:val="FontStyle102"/>
          <w:b w:val="0"/>
        </w:rPr>
        <w:t xml:space="preserve"> решения, противоречащего рекомендациям публичных слушаний, указанные органы обязаны опубликовать (обнародовать) мотивы принятия такого решения.</w:t>
      </w:r>
    </w:p>
    <w:p w:rsidR="000A1819" w:rsidRPr="00F150F0" w:rsidRDefault="000A1819" w:rsidP="000A1819">
      <w:pPr>
        <w:ind w:left="-540" w:firstLine="540"/>
        <w:jc w:val="both"/>
        <w:rPr>
          <w:color w:val="000000"/>
          <w:sz w:val="16"/>
          <w:szCs w:val="16"/>
        </w:rPr>
      </w:pPr>
    </w:p>
    <w:p w:rsidR="000A1819" w:rsidRPr="00F150F0" w:rsidRDefault="000A1819" w:rsidP="000A1819">
      <w:pPr>
        <w:ind w:left="-540" w:firstLine="540"/>
        <w:jc w:val="center"/>
        <w:rPr>
          <w:color w:val="000000"/>
          <w:sz w:val="16"/>
          <w:szCs w:val="16"/>
        </w:rPr>
      </w:pPr>
      <w:r w:rsidRPr="00F150F0">
        <w:rPr>
          <w:color w:val="000000"/>
          <w:sz w:val="16"/>
          <w:szCs w:val="16"/>
        </w:rPr>
        <w:t xml:space="preserve">                                                                            </w:t>
      </w:r>
    </w:p>
    <w:p w:rsidR="000A1819" w:rsidRDefault="000A1819" w:rsidP="000A1819">
      <w:pPr>
        <w:ind w:left="-540" w:firstLine="540"/>
        <w:jc w:val="right"/>
        <w:rPr>
          <w:rStyle w:val="FontStyle102"/>
        </w:rPr>
      </w:pPr>
      <w:r w:rsidRPr="006B6D6C">
        <w:rPr>
          <w:rStyle w:val="FontStyle102"/>
        </w:rPr>
        <w:t xml:space="preserve">                                                        </w:t>
      </w:r>
    </w:p>
    <w:p w:rsidR="000A1819" w:rsidRDefault="000A1819" w:rsidP="000A1819">
      <w:pPr>
        <w:ind w:left="-540" w:firstLine="540"/>
        <w:jc w:val="right"/>
        <w:rPr>
          <w:rStyle w:val="FontStyle102"/>
        </w:rPr>
      </w:pPr>
    </w:p>
    <w:p w:rsidR="000A1819" w:rsidRDefault="000A1819" w:rsidP="000A1819">
      <w:pPr>
        <w:ind w:left="-540" w:firstLine="540"/>
        <w:jc w:val="right"/>
        <w:rPr>
          <w:rStyle w:val="FontStyle102"/>
        </w:rPr>
      </w:pPr>
    </w:p>
    <w:p w:rsidR="000A1819" w:rsidRDefault="000A1819" w:rsidP="000A1819">
      <w:pPr>
        <w:ind w:left="-540" w:firstLine="540"/>
        <w:jc w:val="right"/>
        <w:rPr>
          <w:rStyle w:val="FontStyle102"/>
        </w:rPr>
      </w:pPr>
    </w:p>
    <w:p w:rsidR="000A1819" w:rsidRDefault="000A1819" w:rsidP="000A1819">
      <w:pPr>
        <w:ind w:left="-540" w:firstLine="540"/>
        <w:jc w:val="right"/>
        <w:rPr>
          <w:rStyle w:val="FontStyle102"/>
        </w:rPr>
      </w:pPr>
    </w:p>
    <w:p w:rsidR="000A1819" w:rsidRDefault="000A1819" w:rsidP="000A1819">
      <w:pPr>
        <w:ind w:left="-540" w:firstLine="540"/>
        <w:jc w:val="right"/>
        <w:rPr>
          <w:rStyle w:val="FontStyle102"/>
        </w:rPr>
      </w:pPr>
    </w:p>
    <w:p w:rsidR="00CE267B" w:rsidRDefault="00CE267B" w:rsidP="00CE267B">
      <w:pPr>
        <w:tabs>
          <w:tab w:val="left" w:pos="7095"/>
        </w:tabs>
        <w:jc w:val="both"/>
      </w:pPr>
    </w:p>
    <w:p w:rsidR="00CE267B" w:rsidRDefault="00CE267B" w:rsidP="00CE267B">
      <w:pPr>
        <w:tabs>
          <w:tab w:val="left" w:pos="7095"/>
        </w:tabs>
        <w:jc w:val="both"/>
      </w:pPr>
    </w:p>
    <w:p w:rsidR="00CE267B" w:rsidRDefault="00CE267B" w:rsidP="00CE267B">
      <w:pPr>
        <w:tabs>
          <w:tab w:val="left" w:pos="7095"/>
        </w:tabs>
        <w:jc w:val="both"/>
      </w:pPr>
    </w:p>
    <w:p w:rsidR="00CE267B" w:rsidRDefault="00CE267B" w:rsidP="00CE267B">
      <w:pPr>
        <w:tabs>
          <w:tab w:val="left" w:pos="7095"/>
        </w:tabs>
        <w:jc w:val="both"/>
      </w:pPr>
    </w:p>
    <w:p w:rsidR="00CE267B" w:rsidRDefault="00CE267B" w:rsidP="00CE267B">
      <w:pPr>
        <w:tabs>
          <w:tab w:val="left" w:pos="7095"/>
        </w:tabs>
        <w:jc w:val="both"/>
      </w:pPr>
    </w:p>
    <w:p w:rsidR="00CE267B" w:rsidRDefault="00CE267B" w:rsidP="00CE267B">
      <w:pPr>
        <w:tabs>
          <w:tab w:val="left" w:pos="7095"/>
        </w:tabs>
        <w:jc w:val="both"/>
      </w:pPr>
    </w:p>
    <w:p w:rsidR="00CE267B" w:rsidRDefault="00CE267B" w:rsidP="00CE267B">
      <w:pPr>
        <w:tabs>
          <w:tab w:val="left" w:pos="7095"/>
        </w:tabs>
        <w:jc w:val="both"/>
      </w:pPr>
    </w:p>
    <w:p w:rsidR="00CE267B" w:rsidRDefault="00CE267B" w:rsidP="00CE267B">
      <w:pPr>
        <w:tabs>
          <w:tab w:val="left" w:pos="7095"/>
        </w:tabs>
        <w:jc w:val="both"/>
      </w:pPr>
    </w:p>
    <w:p w:rsidR="00CE267B" w:rsidRDefault="00CE267B" w:rsidP="00CE267B">
      <w:pPr>
        <w:tabs>
          <w:tab w:val="left" w:pos="7095"/>
        </w:tabs>
        <w:jc w:val="both"/>
      </w:pPr>
    </w:p>
    <w:p w:rsidR="00CE267B" w:rsidRDefault="00CE267B" w:rsidP="00CE267B">
      <w:pPr>
        <w:tabs>
          <w:tab w:val="left" w:pos="7095"/>
        </w:tabs>
        <w:jc w:val="both"/>
      </w:pPr>
    </w:p>
    <w:p w:rsidR="00CE267B" w:rsidRDefault="00CE267B" w:rsidP="00CE267B">
      <w:pPr>
        <w:tabs>
          <w:tab w:val="left" w:pos="7095"/>
        </w:tabs>
        <w:jc w:val="both"/>
      </w:pPr>
    </w:p>
    <w:p w:rsidR="00CE267B" w:rsidRPr="006B6D6C" w:rsidRDefault="00CE267B" w:rsidP="00CE267B">
      <w:pPr>
        <w:ind w:left="-540" w:firstLine="540"/>
        <w:jc w:val="both"/>
        <w:rPr>
          <w:rStyle w:val="FontStyle102"/>
          <w:b w:val="0"/>
          <w:sz w:val="24"/>
          <w:szCs w:val="24"/>
        </w:rPr>
      </w:pPr>
      <w:r>
        <w:rPr>
          <w:rStyle w:val="FontStyle102"/>
          <w:b w:val="0"/>
          <w:sz w:val="24"/>
          <w:szCs w:val="24"/>
        </w:rPr>
        <w:lastRenderedPageBreak/>
        <w:t xml:space="preserve">                                                                                                                  </w:t>
      </w:r>
      <w:r w:rsidRPr="006B6D6C">
        <w:rPr>
          <w:rStyle w:val="FontStyle102"/>
          <w:b w:val="0"/>
          <w:sz w:val="24"/>
          <w:szCs w:val="24"/>
        </w:rPr>
        <w:t xml:space="preserve">Приложение 1 </w:t>
      </w:r>
    </w:p>
    <w:p w:rsidR="00CE267B" w:rsidRPr="006B6D6C" w:rsidRDefault="00CE267B" w:rsidP="00CE267B">
      <w:pPr>
        <w:ind w:left="-540" w:firstLine="540"/>
        <w:jc w:val="center"/>
        <w:rPr>
          <w:rStyle w:val="FontStyle102"/>
          <w:b w:val="0"/>
          <w:sz w:val="24"/>
          <w:szCs w:val="24"/>
        </w:rPr>
      </w:pPr>
      <w:r>
        <w:rPr>
          <w:rStyle w:val="FontStyle102"/>
          <w:b w:val="0"/>
          <w:sz w:val="24"/>
          <w:szCs w:val="24"/>
        </w:rPr>
        <w:t xml:space="preserve">                                                                                             </w:t>
      </w:r>
      <w:r w:rsidRPr="006B6D6C">
        <w:rPr>
          <w:rStyle w:val="FontStyle102"/>
          <w:b w:val="0"/>
          <w:sz w:val="24"/>
          <w:szCs w:val="24"/>
        </w:rPr>
        <w:t>к положению о порядке проведения</w:t>
      </w:r>
    </w:p>
    <w:p w:rsidR="00CE267B" w:rsidRPr="006B6D6C" w:rsidRDefault="00CE267B" w:rsidP="00CE267B">
      <w:pPr>
        <w:ind w:left="-540" w:firstLine="540"/>
        <w:jc w:val="right"/>
        <w:rPr>
          <w:rStyle w:val="FontStyle102"/>
          <w:b w:val="0"/>
          <w:sz w:val="24"/>
          <w:szCs w:val="24"/>
        </w:rPr>
      </w:pPr>
      <w:r w:rsidRPr="006B6D6C">
        <w:rPr>
          <w:rStyle w:val="FontStyle102"/>
          <w:b w:val="0"/>
          <w:sz w:val="24"/>
          <w:szCs w:val="24"/>
        </w:rPr>
        <w:t xml:space="preserve"> публичных слушаний в </w:t>
      </w:r>
      <w:proofErr w:type="spellStart"/>
      <w:r w:rsidRPr="006B6D6C">
        <w:rPr>
          <w:rStyle w:val="FontStyle102"/>
          <w:b w:val="0"/>
          <w:sz w:val="24"/>
          <w:szCs w:val="24"/>
        </w:rPr>
        <w:t>Кочкуровском</w:t>
      </w:r>
      <w:proofErr w:type="spellEnd"/>
    </w:p>
    <w:p w:rsidR="00CE267B" w:rsidRPr="00B33FA8" w:rsidRDefault="00CE267B" w:rsidP="00CE267B">
      <w:pPr>
        <w:ind w:left="-540" w:firstLine="540"/>
        <w:jc w:val="both"/>
        <w:rPr>
          <w:rStyle w:val="FontStyle102"/>
          <w:b w:val="0"/>
          <w:sz w:val="24"/>
          <w:szCs w:val="24"/>
        </w:rPr>
      </w:pPr>
      <w:r w:rsidRPr="006B6D6C">
        <w:rPr>
          <w:rStyle w:val="FontStyle102"/>
          <w:b w:val="0"/>
          <w:sz w:val="24"/>
          <w:szCs w:val="24"/>
        </w:rPr>
        <w:t xml:space="preserve">                                </w:t>
      </w:r>
      <w:r>
        <w:rPr>
          <w:rStyle w:val="FontStyle102"/>
          <w:b w:val="0"/>
          <w:sz w:val="24"/>
          <w:szCs w:val="24"/>
        </w:rPr>
        <w:t xml:space="preserve">                                                                            </w:t>
      </w:r>
      <w:r w:rsidRPr="006B6D6C">
        <w:rPr>
          <w:rStyle w:val="FontStyle102"/>
          <w:b w:val="0"/>
          <w:sz w:val="24"/>
          <w:szCs w:val="24"/>
        </w:rPr>
        <w:t xml:space="preserve">муниципальном </w:t>
      </w:r>
      <w:proofErr w:type="gramStart"/>
      <w:r w:rsidRPr="006B6D6C">
        <w:rPr>
          <w:rStyle w:val="FontStyle102"/>
          <w:b w:val="0"/>
          <w:sz w:val="24"/>
          <w:szCs w:val="24"/>
        </w:rPr>
        <w:t>районе</w:t>
      </w:r>
      <w:proofErr w:type="gramEnd"/>
      <w:r w:rsidRPr="006B6D6C">
        <w:rPr>
          <w:rStyle w:val="FontStyle102"/>
        </w:rPr>
        <w:t xml:space="preserve"> </w:t>
      </w:r>
    </w:p>
    <w:p w:rsidR="00CE267B" w:rsidRPr="00F150F0" w:rsidRDefault="00CE267B" w:rsidP="00CE267B">
      <w:pPr>
        <w:ind w:left="-540" w:firstLine="540"/>
        <w:jc w:val="center"/>
        <w:rPr>
          <w:color w:val="000000"/>
          <w:sz w:val="16"/>
          <w:szCs w:val="16"/>
        </w:rPr>
      </w:pPr>
    </w:p>
    <w:p w:rsidR="00CE267B" w:rsidRPr="00F150F0" w:rsidRDefault="00CE267B" w:rsidP="00CE267B">
      <w:pPr>
        <w:ind w:left="-540" w:firstLine="540"/>
        <w:jc w:val="center"/>
        <w:rPr>
          <w:color w:val="000000"/>
          <w:sz w:val="16"/>
          <w:szCs w:val="16"/>
        </w:rPr>
      </w:pPr>
    </w:p>
    <w:p w:rsidR="00CE267B" w:rsidRPr="00F150F0" w:rsidRDefault="00CE267B" w:rsidP="00CE267B">
      <w:pPr>
        <w:ind w:left="-540" w:firstLine="540"/>
        <w:jc w:val="center"/>
        <w:rPr>
          <w:color w:val="000000"/>
          <w:sz w:val="16"/>
          <w:szCs w:val="16"/>
        </w:rPr>
      </w:pPr>
    </w:p>
    <w:p w:rsidR="00CE267B" w:rsidRPr="00F150F0" w:rsidRDefault="00CE267B" w:rsidP="00CE267B">
      <w:pPr>
        <w:ind w:left="-540" w:firstLine="540"/>
        <w:jc w:val="both"/>
        <w:rPr>
          <w:color w:val="000000"/>
          <w:sz w:val="16"/>
          <w:szCs w:val="16"/>
        </w:rPr>
      </w:pPr>
    </w:p>
    <w:p w:rsidR="00CE267B" w:rsidRPr="008A36F6" w:rsidRDefault="00CE267B" w:rsidP="00CE267B">
      <w:pPr>
        <w:ind w:left="3060" w:hanging="3060"/>
        <w:jc w:val="center"/>
        <w:rPr>
          <w:rStyle w:val="FontStyle102"/>
          <w:sz w:val="24"/>
          <w:szCs w:val="24"/>
        </w:rPr>
      </w:pPr>
      <w:r w:rsidRPr="008A36F6">
        <w:rPr>
          <w:rStyle w:val="FontStyle102"/>
          <w:sz w:val="24"/>
          <w:szCs w:val="24"/>
        </w:rPr>
        <w:t xml:space="preserve">Форма </w:t>
      </w:r>
    </w:p>
    <w:p w:rsidR="00CE267B" w:rsidRPr="006B6D6C" w:rsidRDefault="00CE267B" w:rsidP="00CE267B">
      <w:pPr>
        <w:jc w:val="center"/>
        <w:rPr>
          <w:rStyle w:val="FontStyle102"/>
          <w:b w:val="0"/>
          <w:sz w:val="24"/>
          <w:szCs w:val="24"/>
        </w:rPr>
      </w:pPr>
      <w:r w:rsidRPr="006B6D6C">
        <w:rPr>
          <w:rStyle w:val="FontStyle102"/>
          <w:b w:val="0"/>
          <w:sz w:val="24"/>
          <w:szCs w:val="24"/>
        </w:rPr>
        <w:t xml:space="preserve">внесения предложений </w:t>
      </w:r>
      <w:proofErr w:type="gramStart"/>
      <w:r w:rsidRPr="006B6D6C">
        <w:rPr>
          <w:rStyle w:val="FontStyle102"/>
          <w:b w:val="0"/>
          <w:sz w:val="24"/>
          <w:szCs w:val="24"/>
        </w:rPr>
        <w:t>по</w:t>
      </w:r>
      <w:proofErr w:type="gramEnd"/>
      <w:r w:rsidRPr="006B6D6C">
        <w:rPr>
          <w:rStyle w:val="FontStyle102"/>
          <w:b w:val="0"/>
          <w:sz w:val="24"/>
          <w:szCs w:val="24"/>
        </w:rPr>
        <w:t xml:space="preserve">  __________________________________</w:t>
      </w:r>
    </w:p>
    <w:p w:rsidR="00CE267B" w:rsidRDefault="00CE267B" w:rsidP="00CE267B">
      <w:pPr>
        <w:ind w:left="3060" w:hanging="3060"/>
        <w:rPr>
          <w:rStyle w:val="FontStyle102"/>
          <w:b w:val="0"/>
          <w:sz w:val="24"/>
          <w:szCs w:val="24"/>
        </w:rPr>
      </w:pPr>
      <w:r w:rsidRPr="006B6D6C">
        <w:rPr>
          <w:rStyle w:val="FontStyle102"/>
          <w:b w:val="0"/>
          <w:sz w:val="24"/>
          <w:szCs w:val="24"/>
        </w:rPr>
        <w:t xml:space="preserve">                                                            наименование муниципального правового акта</w:t>
      </w:r>
    </w:p>
    <w:p w:rsidR="00CE267B" w:rsidRPr="008A36F6" w:rsidRDefault="00CE267B" w:rsidP="00CE267B">
      <w:pPr>
        <w:ind w:left="3060" w:hanging="3060"/>
        <w:rPr>
          <w:rStyle w:val="FontStyle102"/>
          <w:b w:val="0"/>
          <w:sz w:val="24"/>
          <w:szCs w:val="24"/>
        </w:rPr>
      </w:pPr>
    </w:p>
    <w:p w:rsidR="00CE267B" w:rsidRPr="009A56F5" w:rsidRDefault="00CE267B" w:rsidP="00CE267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920"/>
        <w:gridCol w:w="1914"/>
        <w:gridCol w:w="934"/>
        <w:gridCol w:w="942"/>
        <w:gridCol w:w="1212"/>
        <w:gridCol w:w="943"/>
        <w:gridCol w:w="1155"/>
        <w:gridCol w:w="1011"/>
      </w:tblGrid>
      <w:tr w:rsidR="00CE267B" w:rsidRPr="009A56F5" w:rsidTr="00CE267B">
        <w:trPr>
          <w:trHeight w:val="570"/>
        </w:trPr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  <w:r w:rsidRPr="006B6D6C">
              <w:rPr>
                <w:rStyle w:val="FontStyle102"/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B6D6C">
              <w:rPr>
                <w:rStyle w:val="FontStyle102"/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 w:rsidRPr="006B6D6C">
              <w:rPr>
                <w:rStyle w:val="FontStyle102"/>
                <w:b w:val="0"/>
                <w:sz w:val="24"/>
                <w:szCs w:val="24"/>
              </w:rPr>
              <w:t>/</w:t>
            </w:r>
            <w:proofErr w:type="spellStart"/>
            <w:r w:rsidRPr="006B6D6C">
              <w:rPr>
                <w:rStyle w:val="FontStyle102"/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0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>
            <w:pPr>
              <w:jc w:val="both"/>
              <w:rPr>
                <w:rStyle w:val="FontStyle102"/>
                <w:b w:val="0"/>
                <w:sz w:val="24"/>
                <w:szCs w:val="24"/>
              </w:rPr>
            </w:pPr>
            <w:r w:rsidRPr="006B6D6C">
              <w:rPr>
                <w:rStyle w:val="FontStyle102"/>
                <w:b w:val="0"/>
                <w:sz w:val="24"/>
                <w:szCs w:val="24"/>
              </w:rPr>
              <w:t>Глава, статья, пункт</w:t>
            </w:r>
          </w:p>
        </w:tc>
        <w:tc>
          <w:tcPr>
            <w:tcW w:w="1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  <w:r w:rsidRPr="006B6D6C">
              <w:rPr>
                <w:rStyle w:val="FontStyle102"/>
                <w:b w:val="0"/>
                <w:sz w:val="24"/>
                <w:szCs w:val="24"/>
              </w:rPr>
              <w:t>Текст  первоначальный</w:t>
            </w:r>
          </w:p>
        </w:tc>
        <w:tc>
          <w:tcPr>
            <w:tcW w:w="12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  <w:r w:rsidRPr="006B6D6C">
              <w:rPr>
                <w:rStyle w:val="FontStyle102"/>
                <w:b w:val="0"/>
                <w:sz w:val="24"/>
                <w:szCs w:val="24"/>
              </w:rPr>
              <w:t>Текст поправ</w:t>
            </w:r>
          </w:p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  <w:proofErr w:type="spellStart"/>
            <w:r w:rsidRPr="006B6D6C">
              <w:rPr>
                <w:rStyle w:val="FontStyle102"/>
                <w:b w:val="0"/>
                <w:sz w:val="24"/>
                <w:szCs w:val="24"/>
              </w:rPr>
              <w:t>ки</w:t>
            </w:r>
            <w:proofErr w:type="spellEnd"/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  <w:r w:rsidRPr="006B6D6C">
              <w:rPr>
                <w:rStyle w:val="FontStyle102"/>
                <w:b w:val="0"/>
                <w:sz w:val="24"/>
                <w:szCs w:val="24"/>
              </w:rPr>
              <w:t xml:space="preserve">Текст </w:t>
            </w:r>
          </w:p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  <w:r w:rsidRPr="006B6D6C">
              <w:rPr>
                <w:rStyle w:val="FontStyle102"/>
                <w:b w:val="0"/>
                <w:sz w:val="24"/>
                <w:szCs w:val="24"/>
              </w:rPr>
              <w:t xml:space="preserve">с учетом </w:t>
            </w:r>
          </w:p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  <w:r w:rsidRPr="006B6D6C">
              <w:rPr>
                <w:rStyle w:val="FontStyle102"/>
                <w:b w:val="0"/>
                <w:sz w:val="24"/>
                <w:szCs w:val="24"/>
              </w:rPr>
              <w:t>поправ</w:t>
            </w:r>
          </w:p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  <w:proofErr w:type="spellStart"/>
            <w:r w:rsidRPr="006B6D6C">
              <w:rPr>
                <w:rStyle w:val="FontStyle102"/>
                <w:b w:val="0"/>
                <w:sz w:val="24"/>
                <w:szCs w:val="24"/>
              </w:rPr>
              <w:t>ки</w:t>
            </w:r>
            <w:proofErr w:type="spellEnd"/>
            <w:r w:rsidRPr="006B6D6C">
              <w:rPr>
                <w:rStyle w:val="FontStyle102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4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>
            <w:pPr>
              <w:jc w:val="center"/>
              <w:rPr>
                <w:rStyle w:val="FontStyle102"/>
                <w:b w:val="0"/>
                <w:sz w:val="24"/>
                <w:szCs w:val="24"/>
              </w:rPr>
            </w:pPr>
            <w:r w:rsidRPr="006B6D6C">
              <w:rPr>
                <w:rStyle w:val="FontStyle102"/>
                <w:b w:val="0"/>
                <w:sz w:val="24"/>
                <w:szCs w:val="24"/>
              </w:rPr>
              <w:t>Кем внесена поправка</w:t>
            </w:r>
          </w:p>
        </w:tc>
      </w:tr>
      <w:tr w:rsidR="00CE267B" w:rsidRPr="009A56F5" w:rsidTr="00CE267B">
        <w:trPr>
          <w:trHeight w:val="10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  <w:r w:rsidRPr="006B6D6C">
              <w:rPr>
                <w:rStyle w:val="FontStyle102"/>
                <w:b w:val="0"/>
                <w:sz w:val="24"/>
                <w:szCs w:val="24"/>
              </w:rPr>
              <w:t xml:space="preserve">Фамилия, имя, отчество </w:t>
            </w:r>
            <w:proofErr w:type="spellStart"/>
            <w:r w:rsidRPr="006B6D6C">
              <w:rPr>
                <w:rStyle w:val="FontStyle102"/>
                <w:b w:val="0"/>
                <w:sz w:val="24"/>
                <w:szCs w:val="24"/>
              </w:rPr>
              <w:t>граждани</w:t>
            </w:r>
            <w:proofErr w:type="spellEnd"/>
          </w:p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  <w:r w:rsidRPr="006B6D6C">
              <w:rPr>
                <w:rStyle w:val="FontStyle102"/>
                <w:b w:val="0"/>
                <w:sz w:val="24"/>
                <w:szCs w:val="24"/>
              </w:rPr>
              <w:t>на, внесшее</w:t>
            </w:r>
          </w:p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  <w:r w:rsidRPr="006B6D6C">
              <w:rPr>
                <w:rStyle w:val="FontStyle102"/>
                <w:b w:val="0"/>
                <w:sz w:val="24"/>
                <w:szCs w:val="24"/>
              </w:rPr>
              <w:t xml:space="preserve">го </w:t>
            </w:r>
            <w:proofErr w:type="spellStart"/>
            <w:r w:rsidRPr="006B6D6C">
              <w:rPr>
                <w:rStyle w:val="FontStyle102"/>
                <w:b w:val="0"/>
                <w:sz w:val="24"/>
                <w:szCs w:val="24"/>
              </w:rPr>
              <w:t>предложе</w:t>
            </w:r>
            <w:proofErr w:type="spellEnd"/>
          </w:p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  <w:proofErr w:type="spellStart"/>
            <w:r w:rsidRPr="006B6D6C">
              <w:rPr>
                <w:rStyle w:val="FontStyle102"/>
                <w:b w:val="0"/>
                <w:sz w:val="24"/>
                <w:szCs w:val="24"/>
              </w:rPr>
              <w:t>ния</w:t>
            </w:r>
            <w:proofErr w:type="spellEnd"/>
            <w:r w:rsidRPr="006B6D6C">
              <w:rPr>
                <w:rStyle w:val="FontStyle102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  <w:proofErr w:type="spellStart"/>
            <w:r w:rsidRPr="006B6D6C">
              <w:rPr>
                <w:rStyle w:val="FontStyle102"/>
                <w:b w:val="0"/>
                <w:sz w:val="24"/>
                <w:szCs w:val="24"/>
              </w:rPr>
              <w:t>Домаш</w:t>
            </w:r>
            <w:proofErr w:type="spellEnd"/>
          </w:p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  <w:proofErr w:type="spellStart"/>
            <w:r w:rsidRPr="006B6D6C">
              <w:rPr>
                <w:rStyle w:val="FontStyle102"/>
                <w:b w:val="0"/>
                <w:sz w:val="24"/>
                <w:szCs w:val="24"/>
              </w:rPr>
              <w:t>ний</w:t>
            </w:r>
            <w:proofErr w:type="spellEnd"/>
            <w:r w:rsidRPr="006B6D6C">
              <w:rPr>
                <w:rStyle w:val="FontStyle102"/>
                <w:b w:val="0"/>
                <w:sz w:val="24"/>
                <w:szCs w:val="24"/>
              </w:rPr>
              <w:t xml:space="preserve"> </w:t>
            </w:r>
          </w:p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  <w:r w:rsidRPr="006B6D6C">
              <w:rPr>
                <w:rStyle w:val="FontStyle102"/>
                <w:b w:val="0"/>
                <w:sz w:val="24"/>
                <w:szCs w:val="24"/>
              </w:rPr>
              <w:t>адрес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  <w:r w:rsidRPr="006B6D6C">
              <w:rPr>
                <w:rStyle w:val="FontStyle102"/>
                <w:b w:val="0"/>
                <w:sz w:val="24"/>
                <w:szCs w:val="24"/>
              </w:rPr>
              <w:t xml:space="preserve">Данные о </w:t>
            </w:r>
            <w:proofErr w:type="spellStart"/>
            <w:r w:rsidRPr="006B6D6C">
              <w:rPr>
                <w:rStyle w:val="FontStyle102"/>
                <w:b w:val="0"/>
                <w:sz w:val="24"/>
                <w:szCs w:val="24"/>
              </w:rPr>
              <w:t>докумен</w:t>
            </w:r>
            <w:proofErr w:type="spellEnd"/>
          </w:p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  <w:r w:rsidRPr="006B6D6C">
              <w:rPr>
                <w:rStyle w:val="FontStyle102"/>
                <w:b w:val="0"/>
                <w:sz w:val="24"/>
                <w:szCs w:val="24"/>
              </w:rPr>
              <w:t xml:space="preserve">те, </w:t>
            </w:r>
            <w:proofErr w:type="spellStart"/>
            <w:r w:rsidRPr="006B6D6C">
              <w:rPr>
                <w:rStyle w:val="FontStyle102"/>
                <w:b w:val="0"/>
                <w:sz w:val="24"/>
                <w:szCs w:val="24"/>
              </w:rPr>
              <w:t>удостове</w:t>
            </w:r>
            <w:proofErr w:type="spellEnd"/>
          </w:p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  <w:proofErr w:type="spellStart"/>
            <w:r w:rsidRPr="006B6D6C">
              <w:rPr>
                <w:rStyle w:val="FontStyle102"/>
                <w:b w:val="0"/>
                <w:sz w:val="24"/>
                <w:szCs w:val="24"/>
              </w:rPr>
              <w:t>ряющем</w:t>
            </w:r>
            <w:proofErr w:type="spellEnd"/>
            <w:r w:rsidRPr="006B6D6C">
              <w:rPr>
                <w:rStyle w:val="FontStyle102"/>
                <w:b w:val="0"/>
                <w:sz w:val="24"/>
                <w:szCs w:val="24"/>
              </w:rPr>
              <w:t xml:space="preserve"> личность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  <w:r w:rsidRPr="006B6D6C">
              <w:rPr>
                <w:rStyle w:val="FontStyle102"/>
                <w:b w:val="0"/>
                <w:sz w:val="24"/>
                <w:szCs w:val="24"/>
              </w:rPr>
              <w:t xml:space="preserve">Место </w:t>
            </w:r>
          </w:p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  <w:r w:rsidRPr="006B6D6C">
              <w:rPr>
                <w:rStyle w:val="FontStyle102"/>
                <w:b w:val="0"/>
                <w:sz w:val="24"/>
                <w:szCs w:val="24"/>
              </w:rPr>
              <w:t>работы,</w:t>
            </w:r>
          </w:p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  <w:r w:rsidRPr="006B6D6C">
              <w:rPr>
                <w:rStyle w:val="FontStyle102"/>
                <w:b w:val="0"/>
                <w:sz w:val="24"/>
                <w:szCs w:val="24"/>
              </w:rPr>
              <w:t>учебы</w:t>
            </w:r>
          </w:p>
        </w:tc>
      </w:tr>
      <w:tr w:rsidR="00CE267B" w:rsidRPr="009A56F5" w:rsidTr="00CE267B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  <w:r w:rsidRPr="006B6D6C">
              <w:rPr>
                <w:rStyle w:val="FontStyle102"/>
                <w:b w:val="0"/>
                <w:sz w:val="24"/>
                <w:szCs w:val="24"/>
              </w:rPr>
              <w:t>1.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</w:p>
        </w:tc>
      </w:tr>
      <w:tr w:rsidR="00CE267B" w:rsidRPr="009A56F5" w:rsidTr="00CE267B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  <w:r w:rsidRPr="006B6D6C">
              <w:rPr>
                <w:rStyle w:val="FontStyle102"/>
                <w:b w:val="0"/>
                <w:sz w:val="24"/>
                <w:szCs w:val="24"/>
              </w:rPr>
              <w:t>2.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>
            <w:pPr>
              <w:rPr>
                <w:rStyle w:val="FontStyle102"/>
                <w:b w:val="0"/>
                <w:sz w:val="24"/>
                <w:szCs w:val="24"/>
              </w:rPr>
            </w:pPr>
          </w:p>
        </w:tc>
      </w:tr>
      <w:tr w:rsidR="00CE267B" w:rsidRPr="009A56F5" w:rsidTr="00CE267B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/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/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/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/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/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/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/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/>
        </w:tc>
      </w:tr>
      <w:tr w:rsidR="00CE267B" w:rsidRPr="009A56F5" w:rsidTr="00CE267B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/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/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/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/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/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/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/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67B" w:rsidRPr="006B6D6C" w:rsidRDefault="00CE267B" w:rsidP="00CE267B"/>
        </w:tc>
      </w:tr>
    </w:tbl>
    <w:p w:rsidR="00CE267B" w:rsidRPr="00F150F0" w:rsidRDefault="00CE267B" w:rsidP="00CE267B">
      <w:pPr>
        <w:ind w:left="3060" w:hanging="3060"/>
        <w:rPr>
          <w:sz w:val="16"/>
          <w:szCs w:val="16"/>
        </w:rPr>
      </w:pPr>
    </w:p>
    <w:p w:rsidR="00CE267B" w:rsidRPr="00F150F0" w:rsidRDefault="00CE267B" w:rsidP="00CE267B">
      <w:pPr>
        <w:rPr>
          <w:sz w:val="16"/>
          <w:szCs w:val="16"/>
        </w:rPr>
      </w:pPr>
    </w:p>
    <w:p w:rsidR="00CE267B" w:rsidRPr="00F150F0" w:rsidRDefault="00CE267B" w:rsidP="00CE267B">
      <w:pPr>
        <w:rPr>
          <w:sz w:val="16"/>
          <w:szCs w:val="16"/>
        </w:rPr>
      </w:pPr>
    </w:p>
    <w:p w:rsidR="00CE267B" w:rsidRPr="00F150F0" w:rsidRDefault="00CE267B" w:rsidP="00CE267B">
      <w:pPr>
        <w:rPr>
          <w:sz w:val="16"/>
          <w:szCs w:val="16"/>
        </w:rPr>
      </w:pPr>
    </w:p>
    <w:p w:rsidR="00CE267B" w:rsidRPr="006B6D6C" w:rsidRDefault="00CE267B" w:rsidP="00CE267B">
      <w:pPr>
        <w:ind w:firstLine="708"/>
        <w:rPr>
          <w:rStyle w:val="FontStyle102"/>
          <w:b w:val="0"/>
          <w:sz w:val="24"/>
          <w:szCs w:val="24"/>
        </w:rPr>
      </w:pPr>
      <w:r w:rsidRPr="006B6D6C">
        <w:rPr>
          <w:rStyle w:val="FontStyle102"/>
          <w:b w:val="0"/>
          <w:sz w:val="24"/>
          <w:szCs w:val="24"/>
        </w:rPr>
        <w:t xml:space="preserve">Подпись гражданина______________________________  </w:t>
      </w:r>
    </w:p>
    <w:p w:rsidR="00CE267B" w:rsidRPr="00F150F0" w:rsidRDefault="00CE267B" w:rsidP="00CE267B">
      <w:pPr>
        <w:ind w:firstLine="708"/>
        <w:rPr>
          <w:sz w:val="16"/>
          <w:szCs w:val="16"/>
        </w:rPr>
      </w:pPr>
    </w:p>
    <w:p w:rsidR="00CE267B" w:rsidRPr="00F150F0" w:rsidRDefault="00CE267B" w:rsidP="00CE267B">
      <w:pPr>
        <w:ind w:firstLine="708"/>
        <w:rPr>
          <w:sz w:val="16"/>
          <w:szCs w:val="16"/>
        </w:rPr>
      </w:pPr>
    </w:p>
    <w:p w:rsidR="00CE267B" w:rsidRPr="00F150F0" w:rsidRDefault="00CE267B" w:rsidP="00CE267B">
      <w:pPr>
        <w:ind w:firstLine="708"/>
        <w:rPr>
          <w:sz w:val="16"/>
          <w:szCs w:val="16"/>
        </w:rPr>
      </w:pPr>
    </w:p>
    <w:p w:rsidR="00CE267B" w:rsidRPr="00F150F0" w:rsidRDefault="00CE267B" w:rsidP="00CE267B">
      <w:pPr>
        <w:ind w:firstLine="708"/>
        <w:rPr>
          <w:sz w:val="16"/>
          <w:szCs w:val="16"/>
        </w:rPr>
      </w:pPr>
    </w:p>
    <w:p w:rsidR="00CE267B" w:rsidRPr="00F150F0" w:rsidRDefault="00CE267B" w:rsidP="00CE267B">
      <w:pPr>
        <w:ind w:firstLine="708"/>
        <w:rPr>
          <w:sz w:val="16"/>
          <w:szCs w:val="16"/>
        </w:rPr>
      </w:pPr>
    </w:p>
    <w:p w:rsidR="00CE267B" w:rsidRPr="00F150F0" w:rsidRDefault="00CE267B" w:rsidP="00CE267B">
      <w:pPr>
        <w:ind w:firstLine="708"/>
        <w:rPr>
          <w:sz w:val="16"/>
          <w:szCs w:val="16"/>
        </w:rPr>
      </w:pPr>
    </w:p>
    <w:p w:rsidR="00CE267B" w:rsidRPr="00F150F0" w:rsidRDefault="00CE267B" w:rsidP="00CE267B">
      <w:pPr>
        <w:ind w:firstLine="708"/>
        <w:rPr>
          <w:sz w:val="16"/>
          <w:szCs w:val="16"/>
        </w:rPr>
      </w:pPr>
    </w:p>
    <w:p w:rsidR="00CE267B" w:rsidRPr="00F150F0" w:rsidRDefault="00CE267B" w:rsidP="00CE267B">
      <w:pPr>
        <w:ind w:firstLine="708"/>
        <w:rPr>
          <w:sz w:val="16"/>
          <w:szCs w:val="16"/>
        </w:rPr>
      </w:pPr>
    </w:p>
    <w:p w:rsidR="00CE267B" w:rsidRPr="00F150F0" w:rsidRDefault="00CE267B" w:rsidP="00CE267B">
      <w:pPr>
        <w:ind w:firstLine="708"/>
        <w:rPr>
          <w:sz w:val="16"/>
          <w:szCs w:val="16"/>
        </w:rPr>
      </w:pPr>
    </w:p>
    <w:p w:rsidR="00CE267B" w:rsidRPr="00F150F0" w:rsidRDefault="00CE267B" w:rsidP="00CE267B">
      <w:pPr>
        <w:ind w:firstLine="708"/>
        <w:rPr>
          <w:sz w:val="16"/>
          <w:szCs w:val="16"/>
        </w:rPr>
      </w:pPr>
    </w:p>
    <w:p w:rsidR="00CE267B" w:rsidRPr="00F150F0" w:rsidRDefault="00CE267B" w:rsidP="00CE267B">
      <w:pPr>
        <w:ind w:firstLine="708"/>
        <w:rPr>
          <w:sz w:val="16"/>
          <w:szCs w:val="16"/>
        </w:rPr>
      </w:pPr>
    </w:p>
    <w:p w:rsidR="00CE267B" w:rsidRPr="00F150F0" w:rsidRDefault="00CE267B" w:rsidP="00CE267B">
      <w:pPr>
        <w:ind w:firstLine="708"/>
        <w:rPr>
          <w:sz w:val="16"/>
          <w:szCs w:val="16"/>
        </w:rPr>
      </w:pPr>
    </w:p>
    <w:p w:rsidR="00CE267B" w:rsidRDefault="00CE267B" w:rsidP="00CE267B">
      <w:pPr>
        <w:ind w:firstLine="708"/>
        <w:rPr>
          <w:sz w:val="16"/>
          <w:szCs w:val="16"/>
        </w:rPr>
      </w:pPr>
    </w:p>
    <w:p w:rsidR="00CE267B" w:rsidRDefault="00CE267B" w:rsidP="00CE267B">
      <w:pPr>
        <w:ind w:firstLine="708"/>
        <w:rPr>
          <w:sz w:val="16"/>
          <w:szCs w:val="16"/>
        </w:rPr>
      </w:pPr>
    </w:p>
    <w:p w:rsidR="00CE267B" w:rsidRDefault="00CE267B" w:rsidP="00CE267B">
      <w:pPr>
        <w:ind w:firstLine="708"/>
        <w:rPr>
          <w:sz w:val="16"/>
          <w:szCs w:val="16"/>
        </w:rPr>
      </w:pPr>
    </w:p>
    <w:p w:rsidR="00CE267B" w:rsidRDefault="00CE267B" w:rsidP="00CE267B">
      <w:pPr>
        <w:ind w:firstLine="708"/>
        <w:rPr>
          <w:sz w:val="16"/>
          <w:szCs w:val="16"/>
        </w:rPr>
      </w:pPr>
    </w:p>
    <w:p w:rsidR="00CE267B" w:rsidRDefault="00CE267B" w:rsidP="00CE267B">
      <w:pPr>
        <w:ind w:firstLine="708"/>
        <w:rPr>
          <w:sz w:val="16"/>
          <w:szCs w:val="16"/>
        </w:rPr>
      </w:pPr>
    </w:p>
    <w:p w:rsidR="00CE267B" w:rsidRDefault="00CE267B" w:rsidP="00CE267B">
      <w:pPr>
        <w:ind w:firstLine="708"/>
        <w:rPr>
          <w:sz w:val="16"/>
          <w:szCs w:val="16"/>
        </w:rPr>
      </w:pPr>
    </w:p>
    <w:p w:rsidR="00CE267B" w:rsidRDefault="00CE267B" w:rsidP="00CE267B">
      <w:pPr>
        <w:ind w:firstLine="708"/>
        <w:rPr>
          <w:sz w:val="16"/>
          <w:szCs w:val="16"/>
        </w:rPr>
      </w:pPr>
    </w:p>
    <w:p w:rsidR="00CE267B" w:rsidRDefault="00CE267B" w:rsidP="00CE267B">
      <w:pPr>
        <w:ind w:firstLine="708"/>
        <w:rPr>
          <w:sz w:val="16"/>
          <w:szCs w:val="16"/>
        </w:rPr>
      </w:pPr>
    </w:p>
    <w:p w:rsidR="00CE267B" w:rsidRDefault="00CE267B" w:rsidP="00CE267B">
      <w:pPr>
        <w:ind w:firstLine="708"/>
        <w:rPr>
          <w:sz w:val="16"/>
          <w:szCs w:val="16"/>
        </w:rPr>
      </w:pPr>
    </w:p>
    <w:p w:rsidR="00CE267B" w:rsidRDefault="00CE267B" w:rsidP="00CE267B">
      <w:pPr>
        <w:ind w:firstLine="708"/>
        <w:rPr>
          <w:sz w:val="16"/>
          <w:szCs w:val="16"/>
        </w:rPr>
      </w:pPr>
    </w:p>
    <w:p w:rsidR="00CE267B" w:rsidRDefault="00CE267B" w:rsidP="00CE267B">
      <w:pPr>
        <w:ind w:firstLine="708"/>
        <w:rPr>
          <w:sz w:val="16"/>
          <w:szCs w:val="16"/>
        </w:rPr>
      </w:pPr>
    </w:p>
    <w:p w:rsidR="00CE267B" w:rsidRDefault="00CE267B" w:rsidP="00CE267B">
      <w:pPr>
        <w:ind w:firstLine="708"/>
        <w:rPr>
          <w:sz w:val="16"/>
          <w:szCs w:val="16"/>
        </w:rPr>
      </w:pPr>
    </w:p>
    <w:p w:rsidR="00CE267B" w:rsidRDefault="00CE267B" w:rsidP="00CE267B">
      <w:pPr>
        <w:ind w:firstLine="708"/>
        <w:rPr>
          <w:sz w:val="16"/>
          <w:szCs w:val="16"/>
        </w:rPr>
      </w:pPr>
    </w:p>
    <w:p w:rsidR="00CE267B" w:rsidRDefault="00CE267B" w:rsidP="00CE267B">
      <w:pPr>
        <w:ind w:firstLine="708"/>
        <w:rPr>
          <w:sz w:val="16"/>
          <w:szCs w:val="16"/>
        </w:rPr>
      </w:pPr>
    </w:p>
    <w:p w:rsidR="006A3EBC" w:rsidRDefault="006A3EBC" w:rsidP="00CE267B">
      <w:pPr>
        <w:ind w:firstLine="708"/>
        <w:rPr>
          <w:sz w:val="16"/>
          <w:szCs w:val="16"/>
        </w:rPr>
      </w:pPr>
    </w:p>
    <w:p w:rsidR="006A3EBC" w:rsidRDefault="006A3EBC" w:rsidP="00CE267B">
      <w:pPr>
        <w:ind w:firstLine="708"/>
        <w:rPr>
          <w:sz w:val="16"/>
          <w:szCs w:val="16"/>
        </w:rPr>
      </w:pPr>
    </w:p>
    <w:p w:rsidR="006A3EBC" w:rsidRDefault="006A3EBC" w:rsidP="00CE267B">
      <w:pPr>
        <w:ind w:firstLine="708"/>
        <w:rPr>
          <w:sz w:val="16"/>
          <w:szCs w:val="16"/>
        </w:rPr>
      </w:pPr>
    </w:p>
    <w:p w:rsidR="006A3EBC" w:rsidRDefault="006A3EBC" w:rsidP="00CE267B">
      <w:pPr>
        <w:ind w:firstLine="708"/>
        <w:rPr>
          <w:sz w:val="16"/>
          <w:szCs w:val="16"/>
        </w:rPr>
      </w:pPr>
    </w:p>
    <w:p w:rsidR="006A3EBC" w:rsidRDefault="006A3EBC" w:rsidP="00CE267B">
      <w:pPr>
        <w:ind w:firstLine="708"/>
        <w:rPr>
          <w:sz w:val="16"/>
          <w:szCs w:val="16"/>
        </w:rPr>
      </w:pPr>
    </w:p>
    <w:p w:rsidR="006A3EBC" w:rsidRDefault="006A3EBC" w:rsidP="00CE267B">
      <w:pPr>
        <w:ind w:firstLine="708"/>
        <w:rPr>
          <w:sz w:val="16"/>
          <w:szCs w:val="16"/>
        </w:rPr>
      </w:pPr>
    </w:p>
    <w:p w:rsidR="006A3EBC" w:rsidRDefault="006A3EBC" w:rsidP="00CE267B">
      <w:pPr>
        <w:ind w:firstLine="708"/>
        <w:rPr>
          <w:sz w:val="16"/>
          <w:szCs w:val="16"/>
        </w:rPr>
      </w:pPr>
    </w:p>
    <w:p w:rsidR="006A3EBC" w:rsidRDefault="006A3EBC" w:rsidP="00CE267B">
      <w:pPr>
        <w:ind w:firstLine="708"/>
        <w:rPr>
          <w:sz w:val="16"/>
          <w:szCs w:val="16"/>
        </w:rPr>
      </w:pPr>
    </w:p>
    <w:p w:rsidR="00CE267B" w:rsidRPr="008A36F6" w:rsidRDefault="00CE267B" w:rsidP="00CE267B">
      <w:pPr>
        <w:ind w:left="-540" w:firstLine="540"/>
        <w:jc w:val="right"/>
        <w:rPr>
          <w:rStyle w:val="FontStyle102"/>
          <w:b w:val="0"/>
          <w:sz w:val="24"/>
          <w:szCs w:val="24"/>
        </w:rPr>
      </w:pPr>
      <w:r w:rsidRPr="008A36F6">
        <w:rPr>
          <w:rStyle w:val="FontStyle102"/>
          <w:b w:val="0"/>
          <w:sz w:val="24"/>
          <w:szCs w:val="24"/>
        </w:rPr>
        <w:lastRenderedPageBreak/>
        <w:t xml:space="preserve">                                                               </w:t>
      </w:r>
      <w:r>
        <w:rPr>
          <w:rStyle w:val="FontStyle102"/>
          <w:b w:val="0"/>
          <w:sz w:val="24"/>
          <w:szCs w:val="24"/>
        </w:rPr>
        <w:t xml:space="preserve">                                                   </w:t>
      </w:r>
      <w:r w:rsidRPr="008A36F6">
        <w:rPr>
          <w:rStyle w:val="FontStyle102"/>
          <w:b w:val="0"/>
          <w:sz w:val="24"/>
          <w:szCs w:val="24"/>
        </w:rPr>
        <w:t>Приложение 2</w:t>
      </w:r>
    </w:p>
    <w:p w:rsidR="00CE267B" w:rsidRPr="008A36F6" w:rsidRDefault="00CE267B" w:rsidP="00CE267B">
      <w:pPr>
        <w:jc w:val="right"/>
        <w:rPr>
          <w:rStyle w:val="FontStyle102"/>
          <w:b w:val="0"/>
          <w:sz w:val="24"/>
          <w:szCs w:val="24"/>
        </w:rPr>
      </w:pPr>
      <w:r>
        <w:rPr>
          <w:rStyle w:val="FontStyle102"/>
          <w:b w:val="0"/>
          <w:sz w:val="24"/>
          <w:szCs w:val="24"/>
        </w:rPr>
        <w:t xml:space="preserve">                                                                                                 </w:t>
      </w:r>
      <w:r w:rsidRPr="008A36F6">
        <w:rPr>
          <w:rStyle w:val="FontStyle102"/>
          <w:b w:val="0"/>
          <w:sz w:val="24"/>
          <w:szCs w:val="24"/>
        </w:rPr>
        <w:t>к положению о порядке проведения</w:t>
      </w:r>
    </w:p>
    <w:p w:rsidR="00CE267B" w:rsidRPr="008A36F6" w:rsidRDefault="00CE267B" w:rsidP="00CE267B">
      <w:pPr>
        <w:ind w:left="-540" w:firstLine="540"/>
        <w:jc w:val="right"/>
        <w:rPr>
          <w:rStyle w:val="FontStyle102"/>
          <w:b w:val="0"/>
          <w:sz w:val="24"/>
          <w:szCs w:val="24"/>
        </w:rPr>
      </w:pPr>
      <w:r w:rsidRPr="008A36F6">
        <w:rPr>
          <w:rStyle w:val="FontStyle102"/>
          <w:b w:val="0"/>
          <w:sz w:val="24"/>
          <w:szCs w:val="24"/>
        </w:rPr>
        <w:t xml:space="preserve"> публичных слушаний в </w:t>
      </w:r>
      <w:proofErr w:type="spellStart"/>
      <w:r w:rsidRPr="008A36F6">
        <w:rPr>
          <w:rStyle w:val="FontStyle102"/>
          <w:b w:val="0"/>
          <w:sz w:val="24"/>
          <w:szCs w:val="24"/>
        </w:rPr>
        <w:t>Кочкуровском</w:t>
      </w:r>
      <w:proofErr w:type="spellEnd"/>
    </w:p>
    <w:p w:rsidR="00CE267B" w:rsidRPr="008A36F6" w:rsidRDefault="00CE267B" w:rsidP="00CE267B">
      <w:pPr>
        <w:ind w:left="-540" w:firstLine="540"/>
        <w:jc w:val="right"/>
        <w:rPr>
          <w:rStyle w:val="FontStyle102"/>
          <w:b w:val="0"/>
          <w:sz w:val="24"/>
          <w:szCs w:val="24"/>
        </w:rPr>
      </w:pPr>
      <w:r w:rsidRPr="008A36F6">
        <w:rPr>
          <w:rStyle w:val="FontStyle102"/>
          <w:b w:val="0"/>
          <w:sz w:val="24"/>
          <w:szCs w:val="24"/>
        </w:rPr>
        <w:t xml:space="preserve">                                 </w:t>
      </w:r>
      <w:r>
        <w:rPr>
          <w:rStyle w:val="FontStyle102"/>
          <w:b w:val="0"/>
          <w:sz w:val="24"/>
          <w:szCs w:val="24"/>
        </w:rPr>
        <w:t xml:space="preserve">                                                                            </w:t>
      </w:r>
      <w:r w:rsidRPr="008A36F6">
        <w:rPr>
          <w:rStyle w:val="FontStyle102"/>
          <w:b w:val="0"/>
          <w:sz w:val="24"/>
          <w:szCs w:val="24"/>
        </w:rPr>
        <w:t xml:space="preserve">муниципальном </w:t>
      </w:r>
      <w:proofErr w:type="gramStart"/>
      <w:r w:rsidRPr="008A36F6">
        <w:rPr>
          <w:rStyle w:val="FontStyle102"/>
          <w:b w:val="0"/>
          <w:sz w:val="24"/>
          <w:szCs w:val="24"/>
        </w:rPr>
        <w:t>районе</w:t>
      </w:r>
      <w:proofErr w:type="gramEnd"/>
      <w:r w:rsidRPr="008A36F6">
        <w:rPr>
          <w:rStyle w:val="FontStyle102"/>
          <w:b w:val="0"/>
          <w:sz w:val="24"/>
          <w:szCs w:val="24"/>
        </w:rPr>
        <w:t xml:space="preserve"> </w:t>
      </w:r>
    </w:p>
    <w:p w:rsidR="00CE267B" w:rsidRPr="00F150F0" w:rsidRDefault="00CE267B" w:rsidP="00CE267B">
      <w:pPr>
        <w:ind w:firstLine="708"/>
        <w:rPr>
          <w:sz w:val="16"/>
          <w:szCs w:val="16"/>
        </w:rPr>
      </w:pPr>
    </w:p>
    <w:p w:rsidR="00CE267B" w:rsidRPr="00F150F0" w:rsidRDefault="00CE267B" w:rsidP="00CE267B">
      <w:pPr>
        <w:ind w:firstLine="708"/>
        <w:rPr>
          <w:sz w:val="16"/>
          <w:szCs w:val="16"/>
        </w:rPr>
      </w:pPr>
    </w:p>
    <w:p w:rsidR="00CE267B" w:rsidRPr="008A36F6" w:rsidRDefault="00CE267B" w:rsidP="00CE267B">
      <w:pPr>
        <w:ind w:firstLine="708"/>
        <w:jc w:val="center"/>
        <w:rPr>
          <w:rStyle w:val="FontStyle102"/>
          <w:b w:val="0"/>
          <w:sz w:val="24"/>
          <w:szCs w:val="24"/>
        </w:rPr>
      </w:pPr>
      <w:r w:rsidRPr="008A36F6">
        <w:rPr>
          <w:rStyle w:val="FontStyle102"/>
          <w:b w:val="0"/>
          <w:sz w:val="24"/>
          <w:szCs w:val="24"/>
        </w:rPr>
        <w:t xml:space="preserve">                                                                     </w:t>
      </w:r>
      <w:r>
        <w:rPr>
          <w:rStyle w:val="FontStyle102"/>
          <w:b w:val="0"/>
          <w:sz w:val="24"/>
          <w:szCs w:val="24"/>
        </w:rPr>
        <w:t xml:space="preserve">                   </w:t>
      </w:r>
      <w:r w:rsidRPr="008A36F6">
        <w:rPr>
          <w:rStyle w:val="FontStyle102"/>
          <w:b w:val="0"/>
          <w:sz w:val="24"/>
          <w:szCs w:val="24"/>
        </w:rPr>
        <w:t xml:space="preserve">Председателю </w:t>
      </w:r>
    </w:p>
    <w:p w:rsidR="00CE267B" w:rsidRPr="008A36F6" w:rsidRDefault="00CE267B" w:rsidP="00CE267B">
      <w:pPr>
        <w:ind w:firstLine="708"/>
        <w:jc w:val="right"/>
        <w:rPr>
          <w:rStyle w:val="FontStyle102"/>
          <w:b w:val="0"/>
          <w:sz w:val="24"/>
          <w:szCs w:val="24"/>
        </w:rPr>
      </w:pPr>
      <w:r w:rsidRPr="008A36F6">
        <w:rPr>
          <w:rStyle w:val="FontStyle102"/>
          <w:b w:val="0"/>
          <w:sz w:val="24"/>
          <w:szCs w:val="24"/>
        </w:rPr>
        <w:t>Совета депутатов Кочкуровского</w:t>
      </w:r>
    </w:p>
    <w:p w:rsidR="00CE267B" w:rsidRPr="008A36F6" w:rsidRDefault="00CE267B" w:rsidP="00CE267B">
      <w:pPr>
        <w:ind w:firstLine="708"/>
        <w:jc w:val="center"/>
        <w:rPr>
          <w:rStyle w:val="FontStyle102"/>
          <w:b w:val="0"/>
          <w:sz w:val="24"/>
          <w:szCs w:val="24"/>
        </w:rPr>
      </w:pPr>
      <w:r>
        <w:rPr>
          <w:rStyle w:val="FontStyle102"/>
          <w:b w:val="0"/>
          <w:sz w:val="24"/>
          <w:szCs w:val="24"/>
        </w:rPr>
        <w:t xml:space="preserve">                                                                                              </w:t>
      </w:r>
      <w:r w:rsidRPr="008A36F6">
        <w:rPr>
          <w:rStyle w:val="FontStyle102"/>
          <w:b w:val="0"/>
          <w:sz w:val="24"/>
          <w:szCs w:val="24"/>
        </w:rPr>
        <w:t>муниципального района</w:t>
      </w:r>
    </w:p>
    <w:p w:rsidR="00CE267B" w:rsidRPr="008A36F6" w:rsidRDefault="00CE267B" w:rsidP="00CE267B">
      <w:pPr>
        <w:ind w:firstLine="708"/>
        <w:jc w:val="center"/>
        <w:rPr>
          <w:rStyle w:val="FontStyle102"/>
          <w:b w:val="0"/>
          <w:sz w:val="24"/>
          <w:szCs w:val="24"/>
        </w:rPr>
      </w:pPr>
      <w:r>
        <w:rPr>
          <w:rStyle w:val="FontStyle102"/>
          <w:b w:val="0"/>
          <w:sz w:val="24"/>
          <w:szCs w:val="24"/>
        </w:rPr>
        <w:t xml:space="preserve">                                                                                              </w:t>
      </w:r>
      <w:r w:rsidRPr="008A36F6">
        <w:rPr>
          <w:rStyle w:val="FontStyle102"/>
          <w:b w:val="0"/>
          <w:sz w:val="24"/>
          <w:szCs w:val="24"/>
        </w:rPr>
        <w:t xml:space="preserve">___________________________ </w:t>
      </w:r>
    </w:p>
    <w:p w:rsidR="00CE267B" w:rsidRPr="008A36F6" w:rsidRDefault="00CE267B" w:rsidP="00CE267B">
      <w:pPr>
        <w:ind w:firstLine="708"/>
        <w:jc w:val="center"/>
        <w:rPr>
          <w:rStyle w:val="FontStyle102"/>
          <w:b w:val="0"/>
          <w:sz w:val="24"/>
          <w:szCs w:val="24"/>
        </w:rPr>
      </w:pPr>
      <w:r w:rsidRPr="008A36F6">
        <w:rPr>
          <w:rStyle w:val="FontStyle102"/>
          <w:b w:val="0"/>
          <w:sz w:val="24"/>
          <w:szCs w:val="24"/>
        </w:rPr>
        <w:t xml:space="preserve">                                                                    </w:t>
      </w:r>
      <w:r>
        <w:rPr>
          <w:rStyle w:val="FontStyle102"/>
          <w:b w:val="0"/>
          <w:sz w:val="24"/>
          <w:szCs w:val="24"/>
        </w:rPr>
        <w:t xml:space="preserve">                       </w:t>
      </w:r>
      <w:r w:rsidRPr="008A36F6">
        <w:rPr>
          <w:rStyle w:val="FontStyle102"/>
          <w:b w:val="0"/>
          <w:sz w:val="24"/>
          <w:szCs w:val="24"/>
        </w:rPr>
        <w:t>(Ф.И.О.)</w:t>
      </w:r>
    </w:p>
    <w:p w:rsidR="00CE267B" w:rsidRPr="00F150F0" w:rsidRDefault="00CE267B" w:rsidP="00CE267B">
      <w:pPr>
        <w:ind w:firstLine="708"/>
        <w:rPr>
          <w:sz w:val="16"/>
          <w:szCs w:val="16"/>
        </w:rPr>
      </w:pPr>
    </w:p>
    <w:p w:rsidR="00CE267B" w:rsidRPr="00F150F0" w:rsidRDefault="00CE267B" w:rsidP="00CE267B">
      <w:pPr>
        <w:ind w:firstLine="708"/>
        <w:jc w:val="right"/>
        <w:rPr>
          <w:sz w:val="16"/>
          <w:szCs w:val="16"/>
        </w:rPr>
      </w:pPr>
    </w:p>
    <w:p w:rsidR="00CE267B" w:rsidRPr="00533C04" w:rsidRDefault="00CE267B" w:rsidP="00CE267B">
      <w:pPr>
        <w:ind w:firstLine="708"/>
        <w:rPr>
          <w:rStyle w:val="FontStyle102"/>
          <w:sz w:val="24"/>
          <w:szCs w:val="24"/>
        </w:rPr>
      </w:pPr>
    </w:p>
    <w:p w:rsidR="00CE267B" w:rsidRPr="00F150F0" w:rsidRDefault="00CE267B" w:rsidP="00CE267B">
      <w:pPr>
        <w:ind w:firstLine="708"/>
        <w:jc w:val="center"/>
        <w:rPr>
          <w:b/>
          <w:sz w:val="16"/>
          <w:szCs w:val="16"/>
        </w:rPr>
      </w:pPr>
      <w:r w:rsidRPr="00533C04">
        <w:rPr>
          <w:rStyle w:val="FontStyle102"/>
          <w:sz w:val="24"/>
          <w:szCs w:val="24"/>
        </w:rPr>
        <w:t>Обращение о проведении публичных слушаний</w:t>
      </w:r>
      <w:r w:rsidRPr="00F150F0">
        <w:rPr>
          <w:b/>
          <w:sz w:val="16"/>
          <w:szCs w:val="16"/>
        </w:rPr>
        <w:t xml:space="preserve"> </w:t>
      </w:r>
    </w:p>
    <w:p w:rsidR="00CE267B" w:rsidRPr="00F150F0" w:rsidRDefault="00CE267B" w:rsidP="00CE267B">
      <w:pPr>
        <w:ind w:firstLine="708"/>
        <w:jc w:val="center"/>
        <w:rPr>
          <w:sz w:val="16"/>
          <w:szCs w:val="16"/>
        </w:rPr>
      </w:pPr>
    </w:p>
    <w:p w:rsidR="00CE267B" w:rsidRPr="00F150F0" w:rsidRDefault="00CE267B" w:rsidP="00CE267B">
      <w:pPr>
        <w:ind w:firstLine="708"/>
        <w:jc w:val="center"/>
        <w:rPr>
          <w:sz w:val="16"/>
          <w:szCs w:val="16"/>
        </w:rPr>
      </w:pPr>
      <w:r w:rsidRPr="00533C04">
        <w:rPr>
          <w:rStyle w:val="FontStyle102"/>
          <w:b w:val="0"/>
          <w:sz w:val="24"/>
          <w:szCs w:val="24"/>
        </w:rPr>
        <w:t>по проекту</w:t>
      </w:r>
      <w:r w:rsidRPr="00F150F0">
        <w:rPr>
          <w:sz w:val="16"/>
          <w:szCs w:val="16"/>
        </w:rPr>
        <w:t xml:space="preserve"> ________________________________________________________________________________________________________________________</w:t>
      </w:r>
    </w:p>
    <w:p w:rsidR="00CE267B" w:rsidRPr="00533C04" w:rsidRDefault="00CE267B" w:rsidP="00CE267B">
      <w:pPr>
        <w:ind w:firstLine="708"/>
        <w:jc w:val="both"/>
        <w:rPr>
          <w:rStyle w:val="FontStyle102"/>
          <w:b w:val="0"/>
          <w:sz w:val="24"/>
          <w:szCs w:val="24"/>
        </w:rPr>
      </w:pPr>
      <w:r w:rsidRPr="00533C04">
        <w:rPr>
          <w:rStyle w:val="FontStyle102"/>
          <w:b w:val="0"/>
          <w:sz w:val="24"/>
          <w:szCs w:val="24"/>
        </w:rPr>
        <w:t xml:space="preserve">                           (наименование муниципального правового акта) </w:t>
      </w:r>
    </w:p>
    <w:p w:rsidR="00CE267B" w:rsidRPr="00F150F0" w:rsidRDefault="00CE267B" w:rsidP="00CE267B">
      <w:pPr>
        <w:ind w:firstLine="708"/>
        <w:jc w:val="both"/>
        <w:rPr>
          <w:sz w:val="16"/>
          <w:szCs w:val="16"/>
        </w:rPr>
      </w:pPr>
    </w:p>
    <w:p w:rsidR="00CE267B" w:rsidRPr="00F150F0" w:rsidRDefault="00CE267B" w:rsidP="00CE267B">
      <w:pPr>
        <w:ind w:firstLine="708"/>
        <w:jc w:val="both"/>
        <w:rPr>
          <w:sz w:val="16"/>
          <w:szCs w:val="16"/>
        </w:rPr>
      </w:pPr>
    </w:p>
    <w:p w:rsidR="00CE267B" w:rsidRPr="00F150F0" w:rsidRDefault="00CE267B" w:rsidP="00CE267B">
      <w:pPr>
        <w:ind w:firstLine="708"/>
        <w:jc w:val="both"/>
        <w:rPr>
          <w:sz w:val="16"/>
          <w:szCs w:val="16"/>
        </w:rPr>
      </w:pPr>
    </w:p>
    <w:p w:rsidR="00CE267B" w:rsidRPr="00533C04" w:rsidRDefault="00CE267B" w:rsidP="00CE267B">
      <w:pPr>
        <w:ind w:firstLine="708"/>
        <w:jc w:val="both"/>
        <w:rPr>
          <w:rStyle w:val="FontStyle102"/>
          <w:b w:val="0"/>
          <w:sz w:val="24"/>
          <w:szCs w:val="24"/>
        </w:rPr>
      </w:pPr>
      <w:r w:rsidRPr="00533C04">
        <w:rPr>
          <w:rStyle w:val="FontStyle102"/>
          <w:b w:val="0"/>
          <w:sz w:val="24"/>
          <w:szCs w:val="24"/>
        </w:rPr>
        <w:t>Список населения</w:t>
      </w:r>
    </w:p>
    <w:p w:rsidR="00CE267B" w:rsidRPr="00F150F0" w:rsidRDefault="00CE267B" w:rsidP="00CE267B">
      <w:pPr>
        <w:ind w:firstLine="708"/>
        <w:jc w:val="both"/>
        <w:rPr>
          <w:sz w:val="16"/>
          <w:szCs w:val="16"/>
        </w:rPr>
      </w:pPr>
    </w:p>
    <w:tbl>
      <w:tblPr>
        <w:tblW w:w="9479" w:type="dxa"/>
        <w:jc w:val="center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9"/>
        <w:gridCol w:w="2332"/>
        <w:gridCol w:w="1579"/>
        <w:gridCol w:w="1579"/>
        <w:gridCol w:w="1580"/>
        <w:gridCol w:w="1580"/>
      </w:tblGrid>
      <w:tr w:rsidR="00CE267B" w:rsidRPr="009A56F5" w:rsidTr="00CE267B">
        <w:trPr>
          <w:trHeight w:val="444"/>
          <w:jc w:val="center"/>
        </w:trPr>
        <w:tc>
          <w:tcPr>
            <w:tcW w:w="829" w:type="dxa"/>
            <w:shd w:val="clear" w:color="auto" w:fill="auto"/>
          </w:tcPr>
          <w:p w:rsidR="00CE267B" w:rsidRPr="00533C04" w:rsidRDefault="00CE267B" w:rsidP="00CE267B">
            <w:pPr>
              <w:jc w:val="both"/>
              <w:rPr>
                <w:rStyle w:val="FontStyle102"/>
                <w:b w:val="0"/>
                <w:sz w:val="24"/>
                <w:szCs w:val="24"/>
              </w:rPr>
            </w:pPr>
            <w:r w:rsidRPr="00533C04">
              <w:rPr>
                <w:rStyle w:val="FontStyle102"/>
                <w:b w:val="0"/>
                <w:sz w:val="24"/>
                <w:szCs w:val="24"/>
              </w:rPr>
              <w:t>№</w:t>
            </w:r>
            <w:proofErr w:type="spellStart"/>
            <w:proofErr w:type="gramStart"/>
            <w:r w:rsidRPr="00533C04">
              <w:rPr>
                <w:rStyle w:val="FontStyle102"/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 w:rsidRPr="00533C04">
              <w:rPr>
                <w:rStyle w:val="FontStyle102"/>
                <w:b w:val="0"/>
                <w:sz w:val="24"/>
                <w:szCs w:val="24"/>
              </w:rPr>
              <w:t>/</w:t>
            </w:r>
            <w:proofErr w:type="spellStart"/>
            <w:r w:rsidRPr="00533C04">
              <w:rPr>
                <w:rStyle w:val="FontStyle102"/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32" w:type="dxa"/>
            <w:shd w:val="clear" w:color="auto" w:fill="auto"/>
          </w:tcPr>
          <w:p w:rsidR="00CE267B" w:rsidRPr="00533C04" w:rsidRDefault="00CE267B" w:rsidP="00CE267B">
            <w:pPr>
              <w:jc w:val="center"/>
              <w:rPr>
                <w:rStyle w:val="FontStyle102"/>
                <w:b w:val="0"/>
                <w:sz w:val="24"/>
                <w:szCs w:val="24"/>
              </w:rPr>
            </w:pPr>
            <w:r w:rsidRPr="00533C04">
              <w:rPr>
                <w:rStyle w:val="FontStyle102"/>
                <w:b w:val="0"/>
                <w:sz w:val="24"/>
                <w:szCs w:val="24"/>
              </w:rPr>
              <w:t>Ф.И.О.</w:t>
            </w:r>
          </w:p>
        </w:tc>
        <w:tc>
          <w:tcPr>
            <w:tcW w:w="1579" w:type="dxa"/>
            <w:shd w:val="clear" w:color="auto" w:fill="auto"/>
          </w:tcPr>
          <w:p w:rsidR="00CE267B" w:rsidRPr="00533C04" w:rsidRDefault="00CE267B" w:rsidP="00CE267B">
            <w:pPr>
              <w:jc w:val="center"/>
              <w:rPr>
                <w:rStyle w:val="FontStyle102"/>
                <w:b w:val="0"/>
                <w:sz w:val="24"/>
                <w:szCs w:val="24"/>
              </w:rPr>
            </w:pPr>
            <w:r w:rsidRPr="00533C04">
              <w:rPr>
                <w:rStyle w:val="FontStyle102"/>
                <w:b w:val="0"/>
                <w:sz w:val="24"/>
                <w:szCs w:val="24"/>
              </w:rPr>
              <w:t>Место</w:t>
            </w:r>
          </w:p>
          <w:p w:rsidR="00CE267B" w:rsidRPr="00533C04" w:rsidRDefault="00CE267B" w:rsidP="00CE267B">
            <w:pPr>
              <w:jc w:val="center"/>
              <w:rPr>
                <w:rStyle w:val="FontStyle102"/>
                <w:b w:val="0"/>
                <w:sz w:val="24"/>
                <w:szCs w:val="24"/>
              </w:rPr>
            </w:pPr>
            <w:r w:rsidRPr="00533C04">
              <w:rPr>
                <w:rStyle w:val="FontStyle102"/>
                <w:b w:val="0"/>
                <w:sz w:val="24"/>
                <w:szCs w:val="24"/>
              </w:rPr>
              <w:t>жительства</w:t>
            </w:r>
          </w:p>
        </w:tc>
        <w:tc>
          <w:tcPr>
            <w:tcW w:w="1579" w:type="dxa"/>
            <w:shd w:val="clear" w:color="auto" w:fill="auto"/>
          </w:tcPr>
          <w:p w:rsidR="00CE267B" w:rsidRPr="00533C04" w:rsidRDefault="00CE267B" w:rsidP="00CE267B">
            <w:pPr>
              <w:jc w:val="center"/>
              <w:rPr>
                <w:rStyle w:val="FontStyle102"/>
                <w:b w:val="0"/>
                <w:sz w:val="24"/>
                <w:szCs w:val="24"/>
              </w:rPr>
            </w:pPr>
            <w:r w:rsidRPr="00533C04">
              <w:rPr>
                <w:rStyle w:val="FontStyle102"/>
                <w:b w:val="0"/>
                <w:sz w:val="24"/>
                <w:szCs w:val="24"/>
              </w:rPr>
              <w:t>Дата рождения</w:t>
            </w:r>
          </w:p>
        </w:tc>
        <w:tc>
          <w:tcPr>
            <w:tcW w:w="1580" w:type="dxa"/>
            <w:shd w:val="clear" w:color="auto" w:fill="auto"/>
          </w:tcPr>
          <w:p w:rsidR="00CE267B" w:rsidRPr="00533C04" w:rsidRDefault="00CE267B" w:rsidP="00CE267B">
            <w:pPr>
              <w:jc w:val="center"/>
              <w:rPr>
                <w:rStyle w:val="FontStyle102"/>
                <w:b w:val="0"/>
                <w:sz w:val="24"/>
                <w:szCs w:val="24"/>
              </w:rPr>
            </w:pPr>
            <w:r w:rsidRPr="00533C04">
              <w:rPr>
                <w:rStyle w:val="FontStyle102"/>
                <w:b w:val="0"/>
                <w:sz w:val="24"/>
                <w:szCs w:val="24"/>
              </w:rPr>
              <w:t>Паспортные данные</w:t>
            </w:r>
          </w:p>
        </w:tc>
        <w:tc>
          <w:tcPr>
            <w:tcW w:w="1580" w:type="dxa"/>
            <w:shd w:val="clear" w:color="auto" w:fill="auto"/>
          </w:tcPr>
          <w:p w:rsidR="00CE267B" w:rsidRPr="00533C04" w:rsidRDefault="00CE267B" w:rsidP="00CE267B">
            <w:pPr>
              <w:jc w:val="center"/>
              <w:rPr>
                <w:rStyle w:val="FontStyle102"/>
                <w:b w:val="0"/>
                <w:sz w:val="24"/>
                <w:szCs w:val="24"/>
              </w:rPr>
            </w:pPr>
            <w:r w:rsidRPr="00533C04">
              <w:rPr>
                <w:rStyle w:val="FontStyle102"/>
                <w:b w:val="0"/>
                <w:sz w:val="24"/>
                <w:szCs w:val="24"/>
              </w:rPr>
              <w:t>подпись</w:t>
            </w:r>
          </w:p>
        </w:tc>
      </w:tr>
      <w:tr w:rsidR="00CE267B" w:rsidRPr="009A56F5" w:rsidTr="00CE267B">
        <w:trPr>
          <w:trHeight w:val="444"/>
          <w:jc w:val="center"/>
        </w:trPr>
        <w:tc>
          <w:tcPr>
            <w:tcW w:w="829" w:type="dxa"/>
            <w:shd w:val="clear" w:color="auto" w:fill="auto"/>
          </w:tcPr>
          <w:p w:rsidR="00CE267B" w:rsidRPr="009A56F5" w:rsidRDefault="00CE267B" w:rsidP="00CE267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332" w:type="dxa"/>
            <w:shd w:val="clear" w:color="auto" w:fill="auto"/>
          </w:tcPr>
          <w:p w:rsidR="00CE267B" w:rsidRPr="009A56F5" w:rsidRDefault="00CE267B" w:rsidP="00CE267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79" w:type="dxa"/>
            <w:shd w:val="clear" w:color="auto" w:fill="auto"/>
          </w:tcPr>
          <w:p w:rsidR="00CE267B" w:rsidRPr="009A56F5" w:rsidRDefault="00CE267B" w:rsidP="00CE267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79" w:type="dxa"/>
            <w:shd w:val="clear" w:color="auto" w:fill="auto"/>
          </w:tcPr>
          <w:p w:rsidR="00CE267B" w:rsidRPr="009A56F5" w:rsidRDefault="00CE267B" w:rsidP="00CE267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80" w:type="dxa"/>
            <w:shd w:val="clear" w:color="auto" w:fill="auto"/>
          </w:tcPr>
          <w:p w:rsidR="00CE267B" w:rsidRPr="009A56F5" w:rsidRDefault="00CE267B" w:rsidP="00CE267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80" w:type="dxa"/>
            <w:shd w:val="clear" w:color="auto" w:fill="auto"/>
          </w:tcPr>
          <w:p w:rsidR="00CE267B" w:rsidRPr="009A56F5" w:rsidRDefault="00CE267B" w:rsidP="00CE267B">
            <w:pPr>
              <w:jc w:val="both"/>
              <w:rPr>
                <w:sz w:val="16"/>
                <w:szCs w:val="16"/>
              </w:rPr>
            </w:pPr>
          </w:p>
        </w:tc>
      </w:tr>
      <w:tr w:rsidR="00CE267B" w:rsidRPr="009A56F5" w:rsidTr="00CE267B">
        <w:trPr>
          <w:trHeight w:val="420"/>
          <w:jc w:val="center"/>
        </w:trPr>
        <w:tc>
          <w:tcPr>
            <w:tcW w:w="829" w:type="dxa"/>
            <w:shd w:val="clear" w:color="auto" w:fill="auto"/>
          </w:tcPr>
          <w:p w:rsidR="00CE267B" w:rsidRPr="009A56F5" w:rsidRDefault="00CE267B" w:rsidP="00CE267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332" w:type="dxa"/>
            <w:shd w:val="clear" w:color="auto" w:fill="auto"/>
          </w:tcPr>
          <w:p w:rsidR="00CE267B" w:rsidRPr="009A56F5" w:rsidRDefault="00CE267B" w:rsidP="00CE267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79" w:type="dxa"/>
            <w:shd w:val="clear" w:color="auto" w:fill="auto"/>
          </w:tcPr>
          <w:p w:rsidR="00CE267B" w:rsidRPr="009A56F5" w:rsidRDefault="00CE267B" w:rsidP="00CE267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79" w:type="dxa"/>
            <w:shd w:val="clear" w:color="auto" w:fill="auto"/>
          </w:tcPr>
          <w:p w:rsidR="00CE267B" w:rsidRPr="009A56F5" w:rsidRDefault="00CE267B" w:rsidP="00CE267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80" w:type="dxa"/>
            <w:shd w:val="clear" w:color="auto" w:fill="auto"/>
          </w:tcPr>
          <w:p w:rsidR="00CE267B" w:rsidRPr="009A56F5" w:rsidRDefault="00CE267B" w:rsidP="00CE267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80" w:type="dxa"/>
            <w:shd w:val="clear" w:color="auto" w:fill="auto"/>
          </w:tcPr>
          <w:p w:rsidR="00CE267B" w:rsidRPr="009A56F5" w:rsidRDefault="00CE267B" w:rsidP="00CE267B">
            <w:pPr>
              <w:jc w:val="both"/>
              <w:rPr>
                <w:sz w:val="16"/>
                <w:szCs w:val="16"/>
              </w:rPr>
            </w:pPr>
          </w:p>
        </w:tc>
      </w:tr>
      <w:tr w:rsidR="00CE267B" w:rsidRPr="009A56F5" w:rsidTr="00CE267B">
        <w:trPr>
          <w:trHeight w:val="444"/>
          <w:jc w:val="center"/>
        </w:trPr>
        <w:tc>
          <w:tcPr>
            <w:tcW w:w="829" w:type="dxa"/>
            <w:shd w:val="clear" w:color="auto" w:fill="auto"/>
          </w:tcPr>
          <w:p w:rsidR="00CE267B" w:rsidRPr="009A56F5" w:rsidRDefault="00CE267B" w:rsidP="00CE267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332" w:type="dxa"/>
            <w:shd w:val="clear" w:color="auto" w:fill="auto"/>
          </w:tcPr>
          <w:p w:rsidR="00CE267B" w:rsidRPr="009A56F5" w:rsidRDefault="00CE267B" w:rsidP="00CE267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79" w:type="dxa"/>
            <w:shd w:val="clear" w:color="auto" w:fill="auto"/>
          </w:tcPr>
          <w:p w:rsidR="00CE267B" w:rsidRPr="009A56F5" w:rsidRDefault="00CE267B" w:rsidP="00CE267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79" w:type="dxa"/>
            <w:shd w:val="clear" w:color="auto" w:fill="auto"/>
          </w:tcPr>
          <w:p w:rsidR="00CE267B" w:rsidRPr="009A56F5" w:rsidRDefault="00CE267B" w:rsidP="00CE267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80" w:type="dxa"/>
            <w:shd w:val="clear" w:color="auto" w:fill="auto"/>
          </w:tcPr>
          <w:p w:rsidR="00CE267B" w:rsidRPr="009A56F5" w:rsidRDefault="00CE267B" w:rsidP="00CE267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80" w:type="dxa"/>
            <w:shd w:val="clear" w:color="auto" w:fill="auto"/>
          </w:tcPr>
          <w:p w:rsidR="00CE267B" w:rsidRPr="009A56F5" w:rsidRDefault="00CE267B" w:rsidP="00CE267B">
            <w:pPr>
              <w:jc w:val="both"/>
              <w:rPr>
                <w:sz w:val="16"/>
                <w:szCs w:val="16"/>
              </w:rPr>
            </w:pPr>
          </w:p>
        </w:tc>
      </w:tr>
      <w:tr w:rsidR="00CE267B" w:rsidRPr="009A56F5" w:rsidTr="00CE267B">
        <w:trPr>
          <w:trHeight w:val="444"/>
          <w:jc w:val="center"/>
        </w:trPr>
        <w:tc>
          <w:tcPr>
            <w:tcW w:w="829" w:type="dxa"/>
            <w:shd w:val="clear" w:color="auto" w:fill="auto"/>
          </w:tcPr>
          <w:p w:rsidR="00CE267B" w:rsidRPr="009A56F5" w:rsidRDefault="00CE267B" w:rsidP="00CE267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332" w:type="dxa"/>
            <w:shd w:val="clear" w:color="auto" w:fill="auto"/>
          </w:tcPr>
          <w:p w:rsidR="00CE267B" w:rsidRPr="009A56F5" w:rsidRDefault="00CE267B" w:rsidP="00CE267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79" w:type="dxa"/>
            <w:shd w:val="clear" w:color="auto" w:fill="auto"/>
          </w:tcPr>
          <w:p w:rsidR="00CE267B" w:rsidRPr="009A56F5" w:rsidRDefault="00CE267B" w:rsidP="00CE267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79" w:type="dxa"/>
            <w:shd w:val="clear" w:color="auto" w:fill="auto"/>
          </w:tcPr>
          <w:p w:rsidR="00CE267B" w:rsidRPr="009A56F5" w:rsidRDefault="00CE267B" w:rsidP="00CE267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80" w:type="dxa"/>
            <w:shd w:val="clear" w:color="auto" w:fill="auto"/>
          </w:tcPr>
          <w:p w:rsidR="00CE267B" w:rsidRPr="009A56F5" w:rsidRDefault="00CE267B" w:rsidP="00CE267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80" w:type="dxa"/>
            <w:shd w:val="clear" w:color="auto" w:fill="auto"/>
          </w:tcPr>
          <w:p w:rsidR="00CE267B" w:rsidRPr="009A56F5" w:rsidRDefault="00CE267B" w:rsidP="00CE267B">
            <w:pPr>
              <w:jc w:val="both"/>
              <w:rPr>
                <w:sz w:val="16"/>
                <w:szCs w:val="16"/>
              </w:rPr>
            </w:pPr>
          </w:p>
        </w:tc>
      </w:tr>
      <w:tr w:rsidR="00CE267B" w:rsidRPr="009A56F5" w:rsidTr="00CE267B">
        <w:trPr>
          <w:trHeight w:val="444"/>
          <w:jc w:val="center"/>
        </w:trPr>
        <w:tc>
          <w:tcPr>
            <w:tcW w:w="829" w:type="dxa"/>
            <w:shd w:val="clear" w:color="auto" w:fill="auto"/>
          </w:tcPr>
          <w:p w:rsidR="00CE267B" w:rsidRPr="009A56F5" w:rsidRDefault="00CE267B" w:rsidP="00CE267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332" w:type="dxa"/>
            <w:shd w:val="clear" w:color="auto" w:fill="auto"/>
          </w:tcPr>
          <w:p w:rsidR="00CE267B" w:rsidRPr="009A56F5" w:rsidRDefault="00CE267B" w:rsidP="00CE267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79" w:type="dxa"/>
            <w:shd w:val="clear" w:color="auto" w:fill="auto"/>
          </w:tcPr>
          <w:p w:rsidR="00CE267B" w:rsidRPr="009A56F5" w:rsidRDefault="00CE267B" w:rsidP="00CE267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79" w:type="dxa"/>
            <w:shd w:val="clear" w:color="auto" w:fill="auto"/>
          </w:tcPr>
          <w:p w:rsidR="00CE267B" w:rsidRPr="009A56F5" w:rsidRDefault="00CE267B" w:rsidP="00CE267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80" w:type="dxa"/>
            <w:shd w:val="clear" w:color="auto" w:fill="auto"/>
          </w:tcPr>
          <w:p w:rsidR="00CE267B" w:rsidRPr="009A56F5" w:rsidRDefault="00CE267B" w:rsidP="00CE267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80" w:type="dxa"/>
            <w:shd w:val="clear" w:color="auto" w:fill="auto"/>
          </w:tcPr>
          <w:p w:rsidR="00CE267B" w:rsidRPr="009A56F5" w:rsidRDefault="00CE267B" w:rsidP="00CE267B">
            <w:pPr>
              <w:jc w:val="both"/>
              <w:rPr>
                <w:sz w:val="16"/>
                <w:szCs w:val="16"/>
              </w:rPr>
            </w:pPr>
          </w:p>
        </w:tc>
      </w:tr>
      <w:tr w:rsidR="00CE267B" w:rsidRPr="009A56F5" w:rsidTr="00CE267B">
        <w:trPr>
          <w:trHeight w:val="444"/>
          <w:jc w:val="center"/>
        </w:trPr>
        <w:tc>
          <w:tcPr>
            <w:tcW w:w="829" w:type="dxa"/>
            <w:shd w:val="clear" w:color="auto" w:fill="auto"/>
          </w:tcPr>
          <w:p w:rsidR="00CE267B" w:rsidRPr="009A56F5" w:rsidRDefault="00CE267B" w:rsidP="00CE267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332" w:type="dxa"/>
            <w:shd w:val="clear" w:color="auto" w:fill="auto"/>
          </w:tcPr>
          <w:p w:rsidR="00CE267B" w:rsidRPr="009A56F5" w:rsidRDefault="00CE267B" w:rsidP="00CE267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79" w:type="dxa"/>
            <w:shd w:val="clear" w:color="auto" w:fill="auto"/>
          </w:tcPr>
          <w:p w:rsidR="00CE267B" w:rsidRPr="009A56F5" w:rsidRDefault="00CE267B" w:rsidP="00CE267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79" w:type="dxa"/>
            <w:shd w:val="clear" w:color="auto" w:fill="auto"/>
          </w:tcPr>
          <w:p w:rsidR="00CE267B" w:rsidRPr="009A56F5" w:rsidRDefault="00CE267B" w:rsidP="00CE267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80" w:type="dxa"/>
            <w:shd w:val="clear" w:color="auto" w:fill="auto"/>
          </w:tcPr>
          <w:p w:rsidR="00CE267B" w:rsidRPr="009A56F5" w:rsidRDefault="00CE267B" w:rsidP="00CE267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80" w:type="dxa"/>
            <w:shd w:val="clear" w:color="auto" w:fill="auto"/>
          </w:tcPr>
          <w:p w:rsidR="00CE267B" w:rsidRPr="009A56F5" w:rsidRDefault="00CE267B" w:rsidP="00CE267B">
            <w:pPr>
              <w:jc w:val="both"/>
              <w:rPr>
                <w:sz w:val="16"/>
                <w:szCs w:val="16"/>
              </w:rPr>
            </w:pPr>
          </w:p>
        </w:tc>
      </w:tr>
    </w:tbl>
    <w:p w:rsidR="00CE267B" w:rsidRPr="00F150F0" w:rsidRDefault="00CE267B" w:rsidP="00CE267B">
      <w:pPr>
        <w:ind w:firstLine="708"/>
        <w:jc w:val="both"/>
        <w:rPr>
          <w:sz w:val="16"/>
          <w:szCs w:val="16"/>
        </w:rPr>
      </w:pPr>
    </w:p>
    <w:p w:rsidR="00CE267B" w:rsidRPr="00F150F0" w:rsidRDefault="00CE267B" w:rsidP="00CE267B">
      <w:pPr>
        <w:ind w:firstLine="708"/>
        <w:jc w:val="both"/>
        <w:rPr>
          <w:sz w:val="16"/>
          <w:szCs w:val="16"/>
        </w:rPr>
      </w:pPr>
    </w:p>
    <w:p w:rsidR="00CE267B" w:rsidRPr="00F150F0" w:rsidRDefault="00CE267B" w:rsidP="00CE267B">
      <w:pPr>
        <w:ind w:firstLine="708"/>
        <w:rPr>
          <w:sz w:val="16"/>
          <w:szCs w:val="16"/>
        </w:rPr>
      </w:pPr>
    </w:p>
    <w:p w:rsidR="00CE267B" w:rsidRPr="00F150F0" w:rsidRDefault="00CE267B" w:rsidP="00CE267B">
      <w:pPr>
        <w:ind w:firstLine="708"/>
        <w:rPr>
          <w:sz w:val="16"/>
          <w:szCs w:val="16"/>
        </w:rPr>
      </w:pPr>
    </w:p>
    <w:p w:rsidR="00CE267B" w:rsidRPr="00F150F0" w:rsidRDefault="00CE267B" w:rsidP="00CE267B">
      <w:pPr>
        <w:ind w:left="-540" w:firstLine="540"/>
        <w:jc w:val="both"/>
        <w:rPr>
          <w:color w:val="000000"/>
          <w:sz w:val="16"/>
          <w:szCs w:val="16"/>
        </w:rPr>
      </w:pPr>
    </w:p>
    <w:p w:rsidR="00CE267B" w:rsidRDefault="00CE267B" w:rsidP="00CE267B">
      <w:pPr>
        <w:ind w:left="-540" w:firstLine="540"/>
        <w:jc w:val="both"/>
        <w:rPr>
          <w:color w:val="000000"/>
          <w:sz w:val="16"/>
          <w:szCs w:val="16"/>
        </w:rPr>
      </w:pPr>
    </w:p>
    <w:p w:rsidR="00534AD2" w:rsidRDefault="00534AD2" w:rsidP="00CE267B">
      <w:pPr>
        <w:ind w:left="-540" w:firstLine="540"/>
        <w:jc w:val="both"/>
        <w:rPr>
          <w:color w:val="000000"/>
          <w:sz w:val="16"/>
          <w:szCs w:val="16"/>
        </w:rPr>
      </w:pPr>
    </w:p>
    <w:p w:rsidR="00534AD2" w:rsidRDefault="00534AD2" w:rsidP="00CE267B">
      <w:pPr>
        <w:ind w:left="-540" w:firstLine="540"/>
        <w:jc w:val="both"/>
        <w:rPr>
          <w:color w:val="000000"/>
          <w:sz w:val="16"/>
          <w:szCs w:val="16"/>
        </w:rPr>
      </w:pPr>
    </w:p>
    <w:p w:rsidR="00534AD2" w:rsidRDefault="00534AD2" w:rsidP="00CE267B">
      <w:pPr>
        <w:ind w:left="-540" w:firstLine="540"/>
        <w:jc w:val="both"/>
        <w:rPr>
          <w:color w:val="000000"/>
          <w:sz w:val="16"/>
          <w:szCs w:val="16"/>
        </w:rPr>
      </w:pPr>
    </w:p>
    <w:p w:rsidR="00534AD2" w:rsidRDefault="00534AD2" w:rsidP="00CE267B">
      <w:pPr>
        <w:ind w:left="-540" w:firstLine="540"/>
        <w:jc w:val="both"/>
        <w:rPr>
          <w:color w:val="000000"/>
          <w:sz w:val="16"/>
          <w:szCs w:val="16"/>
        </w:rPr>
      </w:pPr>
    </w:p>
    <w:p w:rsidR="00534AD2" w:rsidRDefault="00534AD2" w:rsidP="00CE267B">
      <w:pPr>
        <w:ind w:left="-540" w:firstLine="540"/>
        <w:jc w:val="both"/>
        <w:rPr>
          <w:color w:val="000000"/>
          <w:sz w:val="16"/>
          <w:szCs w:val="16"/>
        </w:rPr>
      </w:pPr>
    </w:p>
    <w:p w:rsidR="00534AD2" w:rsidRDefault="00534AD2" w:rsidP="00CE267B">
      <w:pPr>
        <w:ind w:left="-540" w:firstLine="540"/>
        <w:jc w:val="both"/>
        <w:rPr>
          <w:color w:val="000000"/>
          <w:sz w:val="16"/>
          <w:szCs w:val="16"/>
        </w:rPr>
      </w:pPr>
    </w:p>
    <w:p w:rsidR="00534AD2" w:rsidRDefault="00534AD2" w:rsidP="00CE267B">
      <w:pPr>
        <w:ind w:left="-540" w:firstLine="540"/>
        <w:jc w:val="both"/>
        <w:rPr>
          <w:color w:val="000000"/>
          <w:sz w:val="16"/>
          <w:szCs w:val="16"/>
        </w:rPr>
      </w:pPr>
    </w:p>
    <w:p w:rsidR="00534AD2" w:rsidRPr="00F150F0" w:rsidRDefault="00534AD2" w:rsidP="00CE267B">
      <w:pPr>
        <w:ind w:left="-540" w:firstLine="540"/>
        <w:jc w:val="both"/>
        <w:rPr>
          <w:color w:val="000000"/>
          <w:sz w:val="16"/>
          <w:szCs w:val="16"/>
        </w:rPr>
      </w:pPr>
    </w:p>
    <w:p w:rsidR="00534AD2" w:rsidRDefault="00534AD2" w:rsidP="00534AD2">
      <w:pPr>
        <w:tabs>
          <w:tab w:val="left" w:pos="945"/>
        </w:tabs>
        <w:jc w:val="right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right"/>
        <w:rPr>
          <w:rFonts w:ascii="Arial" w:hAnsi="Arial" w:cs="Arial"/>
        </w:rPr>
      </w:pPr>
    </w:p>
    <w:p w:rsidR="006A3EBC" w:rsidRDefault="006A3EBC" w:rsidP="00534AD2">
      <w:pPr>
        <w:tabs>
          <w:tab w:val="left" w:pos="945"/>
        </w:tabs>
        <w:jc w:val="right"/>
        <w:rPr>
          <w:rFonts w:ascii="Arial" w:hAnsi="Arial" w:cs="Arial"/>
        </w:rPr>
      </w:pPr>
    </w:p>
    <w:p w:rsidR="006A3EBC" w:rsidRDefault="006A3EBC" w:rsidP="00534AD2">
      <w:pPr>
        <w:tabs>
          <w:tab w:val="left" w:pos="945"/>
        </w:tabs>
        <w:jc w:val="right"/>
        <w:rPr>
          <w:rFonts w:ascii="Arial" w:hAnsi="Arial" w:cs="Arial"/>
        </w:rPr>
      </w:pPr>
    </w:p>
    <w:p w:rsidR="006A3EBC" w:rsidRDefault="006A3EBC" w:rsidP="00534AD2">
      <w:pPr>
        <w:tabs>
          <w:tab w:val="left" w:pos="945"/>
        </w:tabs>
        <w:jc w:val="right"/>
        <w:rPr>
          <w:rFonts w:ascii="Arial" w:hAnsi="Arial" w:cs="Arial"/>
        </w:rPr>
      </w:pPr>
    </w:p>
    <w:p w:rsidR="006A3EBC" w:rsidRDefault="006A3EBC" w:rsidP="00534AD2">
      <w:pPr>
        <w:tabs>
          <w:tab w:val="left" w:pos="945"/>
        </w:tabs>
        <w:jc w:val="right"/>
        <w:rPr>
          <w:rFonts w:ascii="Arial" w:hAnsi="Arial" w:cs="Arial"/>
        </w:rPr>
      </w:pPr>
    </w:p>
    <w:p w:rsidR="006A3EBC" w:rsidRDefault="006A3EBC" w:rsidP="00534AD2">
      <w:pPr>
        <w:tabs>
          <w:tab w:val="left" w:pos="945"/>
        </w:tabs>
        <w:jc w:val="right"/>
        <w:rPr>
          <w:rFonts w:ascii="Arial" w:hAnsi="Arial" w:cs="Arial"/>
        </w:rPr>
      </w:pPr>
    </w:p>
    <w:p w:rsidR="006A3EBC" w:rsidRDefault="006A3EBC" w:rsidP="00534AD2">
      <w:pPr>
        <w:tabs>
          <w:tab w:val="left" w:pos="945"/>
        </w:tabs>
        <w:jc w:val="right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Приложение № 2</w:t>
      </w:r>
    </w:p>
    <w:p w:rsidR="00534AD2" w:rsidRDefault="00534AD2" w:rsidP="00534AD2">
      <w:pPr>
        <w:tabs>
          <w:tab w:val="left" w:pos="94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к решению Совета депутатов</w:t>
      </w:r>
    </w:p>
    <w:p w:rsidR="00534AD2" w:rsidRDefault="006A3EBC" w:rsidP="00534AD2">
      <w:pPr>
        <w:tabs>
          <w:tab w:val="left" w:pos="945"/>
        </w:tabs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Сабаевского</w:t>
      </w:r>
      <w:proofErr w:type="spellEnd"/>
      <w:r w:rsidR="00534AD2">
        <w:rPr>
          <w:rFonts w:ascii="Arial" w:hAnsi="Arial" w:cs="Arial"/>
        </w:rPr>
        <w:t xml:space="preserve"> сельского поселения </w:t>
      </w:r>
    </w:p>
    <w:p w:rsidR="00534AD2" w:rsidRDefault="00534AD2" w:rsidP="00534AD2">
      <w:pPr>
        <w:tabs>
          <w:tab w:val="left" w:pos="94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534AD2" w:rsidRDefault="00534AD2" w:rsidP="00534AD2">
      <w:pPr>
        <w:tabs>
          <w:tab w:val="left" w:pos="94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от 30.12.2016 №18</w:t>
      </w:r>
    </w:p>
    <w:p w:rsidR="00534AD2" w:rsidRDefault="00534AD2" w:rsidP="00534AD2">
      <w:pPr>
        <w:tabs>
          <w:tab w:val="left" w:pos="945"/>
        </w:tabs>
        <w:jc w:val="right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center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center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График </w:t>
      </w:r>
    </w:p>
    <w:p w:rsidR="00534AD2" w:rsidRDefault="00534AD2" w:rsidP="00534AD2">
      <w:pPr>
        <w:tabs>
          <w:tab w:val="left" w:pos="945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проведения публичных слушаний по проекту внесения изменений  в Правила землепользования и застройки </w:t>
      </w:r>
      <w:proofErr w:type="spellStart"/>
      <w:r w:rsidR="006A3EBC"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</w:p>
    <w:p w:rsidR="00534AD2" w:rsidRDefault="00534AD2" w:rsidP="00534AD2">
      <w:pPr>
        <w:tabs>
          <w:tab w:val="left" w:pos="945"/>
        </w:tabs>
        <w:jc w:val="center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center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center"/>
        <w:rPr>
          <w:rFonts w:ascii="Arial" w:hAnsi="Arial" w:cs="Arial"/>
        </w:rPr>
      </w:pPr>
    </w:p>
    <w:tbl>
      <w:tblPr>
        <w:tblW w:w="0" w:type="auto"/>
        <w:tblLook w:val="01E0"/>
      </w:tblPr>
      <w:tblGrid>
        <w:gridCol w:w="828"/>
        <w:gridCol w:w="2880"/>
        <w:gridCol w:w="2880"/>
        <w:gridCol w:w="2983"/>
      </w:tblGrid>
      <w:tr w:rsidR="00534AD2" w:rsidTr="00534AD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AD2" w:rsidRDefault="00534AD2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п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AD2" w:rsidRDefault="00534AD2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публичных слушаний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AD2" w:rsidRDefault="00534AD2">
            <w:pPr>
              <w:tabs>
                <w:tab w:val="left" w:pos="945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Время проведения публичных слушаний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AD2" w:rsidRDefault="00534AD2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Место проведения публичных слушаний</w:t>
            </w:r>
          </w:p>
        </w:tc>
      </w:tr>
      <w:tr w:rsidR="00534AD2" w:rsidTr="00534AD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AD2" w:rsidRDefault="00534AD2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AD2" w:rsidRDefault="006A3EBC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15.03</w:t>
            </w:r>
            <w:r w:rsidR="00534AD2">
              <w:rPr>
                <w:rFonts w:ascii="Arial" w:hAnsi="Arial" w:cs="Arial"/>
              </w:rPr>
              <w:t>.2017</w:t>
            </w:r>
            <w:r w:rsidR="00534AD2" w:rsidRPr="006A3EBC">
              <w:rPr>
                <w:rFonts w:ascii="Arial" w:hAnsi="Arial" w:cs="Arial"/>
              </w:rPr>
              <w:t xml:space="preserve"> </w:t>
            </w:r>
            <w:r w:rsidR="00534AD2">
              <w:rPr>
                <w:rFonts w:ascii="Arial" w:hAnsi="Arial" w:cs="Arial"/>
              </w:rPr>
              <w:t>г.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AD2" w:rsidRDefault="00534AD2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16.00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AD2" w:rsidRDefault="00534AD2" w:rsidP="006A3EBC">
            <w:pPr>
              <w:tabs>
                <w:tab w:val="left" w:pos="945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Здание </w:t>
            </w:r>
            <w:r w:rsidR="006A3EBC">
              <w:rPr>
                <w:rFonts w:ascii="Arial" w:hAnsi="Arial" w:cs="Arial"/>
              </w:rPr>
              <w:t xml:space="preserve">МБУК «КДЦ </w:t>
            </w:r>
            <w:proofErr w:type="spellStart"/>
            <w:r w:rsidR="006A3EBC">
              <w:rPr>
                <w:rFonts w:ascii="Arial" w:hAnsi="Arial" w:cs="Arial"/>
              </w:rPr>
              <w:t>Сабаевского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 xml:space="preserve"> сельского поселения, </w:t>
            </w:r>
            <w:proofErr w:type="spellStart"/>
            <w:r>
              <w:rPr>
                <w:rFonts w:ascii="Arial" w:hAnsi="Arial" w:cs="Arial"/>
              </w:rPr>
              <w:t>Кочкуровский</w:t>
            </w:r>
            <w:proofErr w:type="spellEnd"/>
            <w:r>
              <w:rPr>
                <w:rFonts w:ascii="Arial" w:hAnsi="Arial" w:cs="Arial"/>
              </w:rPr>
              <w:t xml:space="preserve"> район, с. </w:t>
            </w:r>
            <w:r w:rsidR="006A3EBC">
              <w:rPr>
                <w:rFonts w:ascii="Arial" w:hAnsi="Arial" w:cs="Arial"/>
              </w:rPr>
              <w:t>Сабаево</w:t>
            </w:r>
            <w:r>
              <w:rPr>
                <w:rFonts w:ascii="Arial" w:hAnsi="Arial" w:cs="Arial"/>
              </w:rPr>
              <w:t>,ул</w:t>
            </w:r>
            <w:proofErr w:type="gramStart"/>
            <w:r>
              <w:rPr>
                <w:rFonts w:ascii="Arial" w:hAnsi="Arial" w:cs="Arial"/>
              </w:rPr>
              <w:t>.</w:t>
            </w:r>
            <w:r w:rsidR="006A3EBC">
              <w:rPr>
                <w:rFonts w:ascii="Arial" w:hAnsi="Arial" w:cs="Arial"/>
              </w:rPr>
              <w:t>Л</w:t>
            </w:r>
            <w:proofErr w:type="gramEnd"/>
            <w:r w:rsidR="006A3EBC">
              <w:rPr>
                <w:rFonts w:ascii="Arial" w:hAnsi="Arial" w:cs="Arial"/>
              </w:rPr>
              <w:t>енина,61</w:t>
            </w:r>
            <w:r>
              <w:rPr>
                <w:rFonts w:ascii="Arial" w:hAnsi="Arial" w:cs="Arial"/>
              </w:rPr>
              <w:t xml:space="preserve"> )</w:t>
            </w:r>
          </w:p>
        </w:tc>
      </w:tr>
    </w:tbl>
    <w:p w:rsidR="00534AD2" w:rsidRDefault="00534AD2" w:rsidP="00534AD2">
      <w:pPr>
        <w:tabs>
          <w:tab w:val="left" w:pos="945"/>
        </w:tabs>
        <w:jc w:val="center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rPr>
          <w:rFonts w:ascii="Arial" w:hAnsi="Arial" w:cs="Arial"/>
        </w:rPr>
      </w:pPr>
    </w:p>
    <w:p w:rsidR="00534AD2" w:rsidRDefault="00534AD2" w:rsidP="00534AD2">
      <w:pPr>
        <w:tabs>
          <w:tab w:val="center" w:pos="4960"/>
          <w:tab w:val="right" w:pos="9921"/>
        </w:tabs>
        <w:jc w:val="right"/>
        <w:outlineLvl w:val="0"/>
      </w:pPr>
      <w:r>
        <w:rPr>
          <w:rFonts w:ascii="Arial" w:hAnsi="Arial" w:cs="Arial"/>
          <w:spacing w:val="-10"/>
        </w:rPr>
        <w:t xml:space="preserve">                         </w:t>
      </w:r>
    </w:p>
    <w:p w:rsidR="00534AD2" w:rsidRDefault="00534AD2" w:rsidP="00534AD2">
      <w:pPr>
        <w:tabs>
          <w:tab w:val="center" w:pos="4960"/>
          <w:tab w:val="right" w:pos="9921"/>
        </w:tabs>
        <w:jc w:val="right"/>
        <w:outlineLvl w:val="0"/>
      </w:pPr>
    </w:p>
    <w:p w:rsidR="00534AD2" w:rsidRDefault="00534AD2" w:rsidP="00534AD2">
      <w:pPr>
        <w:tabs>
          <w:tab w:val="center" w:pos="4960"/>
          <w:tab w:val="right" w:pos="9921"/>
        </w:tabs>
        <w:jc w:val="right"/>
        <w:outlineLvl w:val="0"/>
      </w:pPr>
    </w:p>
    <w:p w:rsidR="00534AD2" w:rsidRDefault="00534AD2" w:rsidP="00534AD2">
      <w:pPr>
        <w:tabs>
          <w:tab w:val="left" w:pos="945"/>
        </w:tabs>
        <w:jc w:val="right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right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right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right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right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right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right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right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right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right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right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right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right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right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</w:t>
      </w:r>
    </w:p>
    <w:p w:rsidR="00534AD2" w:rsidRDefault="00534AD2" w:rsidP="00534AD2">
      <w:pPr>
        <w:tabs>
          <w:tab w:val="left" w:pos="945"/>
        </w:tabs>
        <w:jc w:val="right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right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right"/>
        <w:rPr>
          <w:rFonts w:ascii="Arial" w:hAnsi="Arial" w:cs="Arial"/>
        </w:rPr>
      </w:pPr>
    </w:p>
    <w:p w:rsidR="006A3EBC" w:rsidRDefault="006A3EBC" w:rsidP="00534AD2">
      <w:pPr>
        <w:tabs>
          <w:tab w:val="left" w:pos="945"/>
        </w:tabs>
        <w:jc w:val="right"/>
        <w:rPr>
          <w:rFonts w:ascii="Arial" w:hAnsi="Arial" w:cs="Arial"/>
        </w:rPr>
      </w:pPr>
    </w:p>
    <w:p w:rsidR="006A3EBC" w:rsidRDefault="006A3EBC" w:rsidP="00534AD2">
      <w:pPr>
        <w:tabs>
          <w:tab w:val="left" w:pos="945"/>
        </w:tabs>
        <w:jc w:val="right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right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Приложение № 3</w:t>
      </w:r>
    </w:p>
    <w:p w:rsidR="00534AD2" w:rsidRDefault="00534AD2" w:rsidP="00534AD2">
      <w:pPr>
        <w:tabs>
          <w:tab w:val="left" w:pos="94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к решению Совета депутатов</w:t>
      </w:r>
    </w:p>
    <w:p w:rsidR="00534AD2" w:rsidRDefault="006A3EBC" w:rsidP="00534AD2">
      <w:pPr>
        <w:tabs>
          <w:tab w:val="left" w:pos="945"/>
        </w:tabs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Сабаевского</w:t>
      </w:r>
      <w:proofErr w:type="spellEnd"/>
      <w:r w:rsidR="00534AD2">
        <w:rPr>
          <w:rFonts w:ascii="Arial" w:hAnsi="Arial" w:cs="Arial"/>
        </w:rPr>
        <w:t xml:space="preserve"> сельского поселения</w:t>
      </w:r>
    </w:p>
    <w:p w:rsidR="00534AD2" w:rsidRDefault="00534AD2" w:rsidP="00534AD2">
      <w:pPr>
        <w:tabs>
          <w:tab w:val="left" w:pos="94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Кочкуровского муниципального </w:t>
      </w:r>
    </w:p>
    <w:p w:rsidR="00534AD2" w:rsidRDefault="00534AD2" w:rsidP="00534AD2">
      <w:pPr>
        <w:tabs>
          <w:tab w:val="left" w:pos="94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района от 30.12. 2016 №18</w:t>
      </w:r>
    </w:p>
    <w:p w:rsidR="00534AD2" w:rsidRDefault="00534AD2" w:rsidP="00534AD2">
      <w:pPr>
        <w:tabs>
          <w:tab w:val="left" w:pos="945"/>
        </w:tabs>
        <w:jc w:val="center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Рабочая группа</w:t>
      </w:r>
    </w:p>
    <w:p w:rsidR="00534AD2" w:rsidRDefault="00534AD2" w:rsidP="00534AD2">
      <w:pPr>
        <w:tabs>
          <w:tab w:val="left" w:pos="945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по организации и проведению публичных слушаний по проекту внесения изменений  в Правила землепользования и застройки </w:t>
      </w:r>
      <w:proofErr w:type="spellStart"/>
      <w:r w:rsidR="006A3EBC"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</w:p>
    <w:p w:rsidR="00534AD2" w:rsidRDefault="00534AD2" w:rsidP="00534AD2">
      <w:pPr>
        <w:tabs>
          <w:tab w:val="left" w:pos="945"/>
        </w:tabs>
        <w:jc w:val="center"/>
        <w:rPr>
          <w:rFonts w:ascii="Arial" w:hAnsi="Arial" w:cs="Arial"/>
        </w:rPr>
      </w:pPr>
    </w:p>
    <w:tbl>
      <w:tblPr>
        <w:tblW w:w="0" w:type="auto"/>
        <w:tblLook w:val="01E0"/>
      </w:tblPr>
      <w:tblGrid>
        <w:gridCol w:w="4542"/>
        <w:gridCol w:w="5029"/>
      </w:tblGrid>
      <w:tr w:rsidR="006A3EBC" w:rsidRPr="00424D62" w:rsidTr="006A3EBC">
        <w:trPr>
          <w:gridBefore w:val="1"/>
          <w:wBefore w:w="4542" w:type="dxa"/>
        </w:trPr>
        <w:tc>
          <w:tcPr>
            <w:tcW w:w="5029" w:type="dxa"/>
            <w:shd w:val="clear" w:color="auto" w:fill="FFFFFF"/>
          </w:tcPr>
          <w:p w:rsidR="006A3EBC" w:rsidRPr="00424D62" w:rsidRDefault="006A3EBC" w:rsidP="007950A0">
            <w:pPr>
              <w:tabs>
                <w:tab w:val="left" w:pos="1545"/>
              </w:tabs>
              <w:jc w:val="both"/>
              <w:rPr>
                <w:color w:val="FFFFFF"/>
                <w:sz w:val="28"/>
                <w:szCs w:val="28"/>
                <w:highlight w:val="black"/>
              </w:rPr>
            </w:pPr>
          </w:p>
        </w:tc>
      </w:tr>
      <w:tr w:rsidR="006A3EBC" w:rsidRPr="00424D62" w:rsidTr="006A3EBC">
        <w:trPr>
          <w:trHeight w:val="7425"/>
        </w:trPr>
        <w:tc>
          <w:tcPr>
            <w:tcW w:w="4542" w:type="dxa"/>
            <w:tcBorders>
              <w:top w:val="single" w:sz="6" w:space="0" w:color="000080"/>
            </w:tcBorders>
            <w:shd w:val="clear" w:color="auto" w:fill="FFFFFF"/>
          </w:tcPr>
          <w:p w:rsidR="006A3EBC" w:rsidRPr="00424D62" w:rsidRDefault="006A3EBC" w:rsidP="007950A0">
            <w:pPr>
              <w:tabs>
                <w:tab w:val="left" w:pos="1545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Наумкин</w:t>
            </w:r>
            <w:proofErr w:type="spellEnd"/>
            <w:r>
              <w:rPr>
                <w:sz w:val="28"/>
                <w:szCs w:val="28"/>
              </w:rPr>
              <w:t xml:space="preserve"> Ю.А</w:t>
            </w:r>
            <w:r w:rsidRPr="00424D62">
              <w:rPr>
                <w:sz w:val="28"/>
                <w:szCs w:val="28"/>
              </w:rPr>
              <w:t>.</w:t>
            </w:r>
          </w:p>
          <w:p w:rsidR="006A3EBC" w:rsidRPr="00424D62" w:rsidRDefault="006A3EBC" w:rsidP="007950A0">
            <w:pPr>
              <w:tabs>
                <w:tab w:val="left" w:pos="1545"/>
              </w:tabs>
              <w:rPr>
                <w:sz w:val="28"/>
                <w:szCs w:val="28"/>
              </w:rPr>
            </w:pPr>
          </w:p>
          <w:p w:rsidR="006A3EBC" w:rsidRPr="00424D62" w:rsidRDefault="006A3EBC" w:rsidP="007950A0">
            <w:pPr>
              <w:tabs>
                <w:tab w:val="left" w:pos="1545"/>
              </w:tabs>
              <w:rPr>
                <w:sz w:val="28"/>
                <w:szCs w:val="28"/>
              </w:rPr>
            </w:pPr>
          </w:p>
          <w:p w:rsidR="006A3EBC" w:rsidRPr="00424D62" w:rsidRDefault="006A3EBC" w:rsidP="007950A0">
            <w:pPr>
              <w:tabs>
                <w:tab w:val="left" w:pos="1545"/>
              </w:tabs>
              <w:rPr>
                <w:sz w:val="28"/>
                <w:szCs w:val="28"/>
              </w:rPr>
            </w:pPr>
            <w:r w:rsidRPr="00424D62">
              <w:rPr>
                <w:sz w:val="28"/>
                <w:szCs w:val="28"/>
              </w:rPr>
              <w:t xml:space="preserve">Юркина В.В. </w:t>
            </w:r>
          </w:p>
          <w:p w:rsidR="006A3EBC" w:rsidRPr="00424D62" w:rsidRDefault="006A3EBC" w:rsidP="007950A0">
            <w:pPr>
              <w:tabs>
                <w:tab w:val="left" w:pos="1545"/>
              </w:tabs>
              <w:rPr>
                <w:sz w:val="28"/>
                <w:szCs w:val="28"/>
              </w:rPr>
            </w:pPr>
          </w:p>
          <w:p w:rsidR="006A3EBC" w:rsidRPr="00424D62" w:rsidRDefault="006A3EBC" w:rsidP="007950A0">
            <w:pPr>
              <w:tabs>
                <w:tab w:val="left" w:pos="1545"/>
              </w:tabs>
              <w:rPr>
                <w:sz w:val="28"/>
                <w:szCs w:val="28"/>
              </w:rPr>
            </w:pPr>
          </w:p>
          <w:p w:rsidR="006A3EBC" w:rsidRPr="00424D62" w:rsidRDefault="006A3EBC" w:rsidP="007950A0">
            <w:pPr>
              <w:tabs>
                <w:tab w:val="left" w:pos="1545"/>
              </w:tabs>
              <w:rPr>
                <w:b/>
                <w:bCs/>
                <w:sz w:val="28"/>
                <w:szCs w:val="28"/>
              </w:rPr>
            </w:pPr>
          </w:p>
          <w:p w:rsidR="006A3EBC" w:rsidRPr="00424D62" w:rsidRDefault="006A3EBC" w:rsidP="007950A0">
            <w:pPr>
              <w:tabs>
                <w:tab w:val="left" w:pos="1545"/>
              </w:tabs>
              <w:rPr>
                <w:b/>
                <w:bCs/>
                <w:sz w:val="28"/>
                <w:szCs w:val="28"/>
              </w:rPr>
            </w:pPr>
          </w:p>
          <w:p w:rsidR="006A3EBC" w:rsidRPr="00424D62" w:rsidRDefault="006A3EBC" w:rsidP="007950A0">
            <w:pPr>
              <w:tabs>
                <w:tab w:val="left" w:pos="1545"/>
              </w:tabs>
              <w:rPr>
                <w:sz w:val="28"/>
                <w:szCs w:val="28"/>
              </w:rPr>
            </w:pPr>
            <w:r w:rsidRPr="00424D62">
              <w:rPr>
                <w:sz w:val="28"/>
                <w:szCs w:val="28"/>
              </w:rPr>
              <w:t xml:space="preserve"> </w:t>
            </w:r>
            <w:proofErr w:type="spellStart"/>
            <w:r w:rsidR="005303A2">
              <w:rPr>
                <w:sz w:val="28"/>
                <w:szCs w:val="28"/>
              </w:rPr>
              <w:t>Пищикова</w:t>
            </w:r>
            <w:proofErr w:type="spellEnd"/>
            <w:r w:rsidR="005303A2">
              <w:rPr>
                <w:sz w:val="28"/>
                <w:szCs w:val="28"/>
              </w:rPr>
              <w:t xml:space="preserve"> Н.Н</w:t>
            </w:r>
            <w:r w:rsidRPr="00424D62">
              <w:rPr>
                <w:sz w:val="28"/>
                <w:szCs w:val="28"/>
              </w:rPr>
              <w:t xml:space="preserve">. </w:t>
            </w:r>
          </w:p>
          <w:p w:rsidR="006A3EBC" w:rsidRPr="00424D62" w:rsidRDefault="006A3EBC" w:rsidP="007950A0">
            <w:pPr>
              <w:tabs>
                <w:tab w:val="left" w:pos="1545"/>
              </w:tabs>
              <w:rPr>
                <w:sz w:val="28"/>
                <w:szCs w:val="28"/>
              </w:rPr>
            </w:pPr>
          </w:p>
          <w:p w:rsidR="006A3EBC" w:rsidRPr="00424D62" w:rsidRDefault="006A3EBC" w:rsidP="007950A0">
            <w:pPr>
              <w:tabs>
                <w:tab w:val="left" w:pos="1545"/>
              </w:tabs>
              <w:rPr>
                <w:sz w:val="28"/>
                <w:szCs w:val="28"/>
              </w:rPr>
            </w:pPr>
          </w:p>
          <w:p w:rsidR="006A3EBC" w:rsidRPr="00424D62" w:rsidRDefault="006A3EBC" w:rsidP="007950A0">
            <w:pPr>
              <w:tabs>
                <w:tab w:val="left" w:pos="1545"/>
              </w:tabs>
              <w:rPr>
                <w:sz w:val="28"/>
                <w:szCs w:val="28"/>
              </w:rPr>
            </w:pPr>
          </w:p>
          <w:p w:rsidR="006A3EBC" w:rsidRPr="00424D62" w:rsidRDefault="006A3EBC" w:rsidP="007950A0">
            <w:pPr>
              <w:tabs>
                <w:tab w:val="left" w:pos="1545"/>
              </w:tabs>
              <w:rPr>
                <w:b/>
                <w:bCs/>
                <w:sz w:val="28"/>
                <w:szCs w:val="28"/>
              </w:rPr>
            </w:pPr>
          </w:p>
          <w:p w:rsidR="006A3EBC" w:rsidRPr="00424D62" w:rsidRDefault="006A3EBC" w:rsidP="007950A0">
            <w:pPr>
              <w:tabs>
                <w:tab w:val="left" w:pos="1545"/>
              </w:tabs>
              <w:rPr>
                <w:b/>
                <w:bCs/>
                <w:sz w:val="28"/>
                <w:szCs w:val="28"/>
              </w:rPr>
            </w:pPr>
          </w:p>
          <w:p w:rsidR="006A3EBC" w:rsidRPr="00424D62" w:rsidRDefault="006A3EBC" w:rsidP="007950A0">
            <w:pPr>
              <w:tabs>
                <w:tab w:val="left" w:pos="1545"/>
              </w:tabs>
              <w:rPr>
                <w:sz w:val="28"/>
                <w:szCs w:val="28"/>
              </w:rPr>
            </w:pPr>
            <w:proofErr w:type="spellStart"/>
            <w:r w:rsidRPr="00424D62">
              <w:rPr>
                <w:sz w:val="28"/>
                <w:szCs w:val="28"/>
              </w:rPr>
              <w:t>Гулягин</w:t>
            </w:r>
            <w:proofErr w:type="spellEnd"/>
            <w:r w:rsidRPr="00424D62">
              <w:rPr>
                <w:sz w:val="28"/>
                <w:szCs w:val="28"/>
              </w:rPr>
              <w:t xml:space="preserve"> И.Н. </w:t>
            </w:r>
          </w:p>
          <w:p w:rsidR="006A3EBC" w:rsidRPr="00424D62" w:rsidRDefault="006A3EBC" w:rsidP="007950A0">
            <w:pPr>
              <w:tabs>
                <w:tab w:val="left" w:pos="1545"/>
              </w:tabs>
              <w:rPr>
                <w:sz w:val="28"/>
                <w:szCs w:val="28"/>
              </w:rPr>
            </w:pPr>
          </w:p>
          <w:p w:rsidR="006A3EBC" w:rsidRPr="00424D62" w:rsidRDefault="006A3EBC" w:rsidP="007950A0">
            <w:pPr>
              <w:tabs>
                <w:tab w:val="left" w:pos="1545"/>
              </w:tabs>
              <w:rPr>
                <w:b/>
                <w:bCs/>
                <w:sz w:val="28"/>
                <w:szCs w:val="28"/>
              </w:rPr>
            </w:pPr>
          </w:p>
          <w:p w:rsidR="005303A2" w:rsidRDefault="005303A2" w:rsidP="007950A0">
            <w:pPr>
              <w:tabs>
                <w:tab w:val="left" w:pos="1545"/>
              </w:tabs>
              <w:rPr>
                <w:sz w:val="28"/>
                <w:szCs w:val="28"/>
              </w:rPr>
            </w:pPr>
          </w:p>
          <w:p w:rsidR="006A3EBC" w:rsidRPr="00424D62" w:rsidRDefault="006A3EBC" w:rsidP="007950A0">
            <w:pPr>
              <w:tabs>
                <w:tab w:val="left" w:pos="1545"/>
              </w:tabs>
              <w:rPr>
                <w:sz w:val="28"/>
                <w:szCs w:val="28"/>
              </w:rPr>
            </w:pPr>
            <w:proofErr w:type="spellStart"/>
            <w:r w:rsidRPr="00424D62">
              <w:rPr>
                <w:sz w:val="28"/>
                <w:szCs w:val="28"/>
              </w:rPr>
              <w:t>Пиняскина</w:t>
            </w:r>
            <w:proofErr w:type="spellEnd"/>
            <w:r w:rsidRPr="00424D62">
              <w:rPr>
                <w:sz w:val="28"/>
                <w:szCs w:val="28"/>
              </w:rPr>
              <w:t xml:space="preserve"> Т.П.</w:t>
            </w:r>
          </w:p>
          <w:p w:rsidR="006A3EBC" w:rsidRPr="00424D62" w:rsidRDefault="006A3EBC" w:rsidP="007950A0">
            <w:pPr>
              <w:tabs>
                <w:tab w:val="left" w:pos="1545"/>
              </w:tabs>
              <w:rPr>
                <w:sz w:val="28"/>
                <w:szCs w:val="28"/>
              </w:rPr>
            </w:pPr>
            <w:r w:rsidRPr="00424D62">
              <w:rPr>
                <w:sz w:val="28"/>
                <w:szCs w:val="28"/>
              </w:rPr>
              <w:t xml:space="preserve"> </w:t>
            </w:r>
          </w:p>
          <w:p w:rsidR="006A3EBC" w:rsidRPr="00424D62" w:rsidRDefault="006A3EBC" w:rsidP="007950A0">
            <w:pPr>
              <w:tabs>
                <w:tab w:val="left" w:pos="1545"/>
              </w:tabs>
              <w:rPr>
                <w:b/>
                <w:bCs/>
                <w:sz w:val="28"/>
                <w:szCs w:val="28"/>
              </w:rPr>
            </w:pPr>
          </w:p>
          <w:p w:rsidR="006A3EBC" w:rsidRPr="00424D62" w:rsidRDefault="006A3EBC" w:rsidP="007950A0">
            <w:pPr>
              <w:tabs>
                <w:tab w:val="left" w:pos="1545"/>
              </w:tabs>
              <w:rPr>
                <w:sz w:val="28"/>
                <w:szCs w:val="28"/>
              </w:rPr>
            </w:pPr>
            <w:proofErr w:type="spellStart"/>
            <w:r w:rsidRPr="00424D62">
              <w:rPr>
                <w:sz w:val="28"/>
                <w:szCs w:val="28"/>
              </w:rPr>
              <w:t>Кожеваткина</w:t>
            </w:r>
            <w:proofErr w:type="spellEnd"/>
            <w:r w:rsidRPr="00424D62">
              <w:rPr>
                <w:sz w:val="28"/>
                <w:szCs w:val="28"/>
              </w:rPr>
              <w:t xml:space="preserve"> Л.Н.</w:t>
            </w:r>
          </w:p>
        </w:tc>
        <w:tc>
          <w:tcPr>
            <w:tcW w:w="5029" w:type="dxa"/>
            <w:tcBorders>
              <w:top w:val="single" w:sz="6" w:space="0" w:color="000080"/>
            </w:tcBorders>
            <w:shd w:val="clear" w:color="auto" w:fill="auto"/>
          </w:tcPr>
          <w:p w:rsidR="006A3EBC" w:rsidRPr="00424D62" w:rsidRDefault="006A3EBC" w:rsidP="007950A0">
            <w:pPr>
              <w:tabs>
                <w:tab w:val="left" w:pos="1545"/>
              </w:tabs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</w:t>
            </w:r>
            <w:r w:rsidRPr="00424D62">
              <w:rPr>
                <w:sz w:val="28"/>
                <w:szCs w:val="28"/>
              </w:rPr>
              <w:t xml:space="preserve"> </w:t>
            </w:r>
            <w:proofErr w:type="spellStart"/>
            <w:r w:rsidRPr="00424D62">
              <w:rPr>
                <w:sz w:val="28"/>
                <w:szCs w:val="28"/>
              </w:rPr>
              <w:t>Сабаевского</w:t>
            </w:r>
            <w:proofErr w:type="spellEnd"/>
            <w:r w:rsidRPr="00424D62">
              <w:rPr>
                <w:sz w:val="28"/>
                <w:szCs w:val="28"/>
              </w:rPr>
              <w:t xml:space="preserve"> сельского поселения, председатель рабочей группы </w:t>
            </w:r>
          </w:p>
          <w:p w:rsidR="006A3EBC" w:rsidRPr="00424D62" w:rsidRDefault="006A3EBC" w:rsidP="007950A0">
            <w:pPr>
              <w:tabs>
                <w:tab w:val="left" w:pos="1545"/>
              </w:tabs>
              <w:jc w:val="both"/>
              <w:rPr>
                <w:sz w:val="28"/>
                <w:szCs w:val="28"/>
              </w:rPr>
            </w:pPr>
          </w:p>
          <w:p w:rsidR="006A3EBC" w:rsidRPr="00424D62" w:rsidRDefault="006A3EBC" w:rsidP="007950A0">
            <w:pPr>
              <w:tabs>
                <w:tab w:val="left" w:pos="1545"/>
              </w:tabs>
              <w:jc w:val="both"/>
              <w:rPr>
                <w:sz w:val="28"/>
                <w:szCs w:val="28"/>
              </w:rPr>
            </w:pPr>
            <w:r w:rsidRPr="00424D62">
              <w:rPr>
                <w:sz w:val="28"/>
                <w:szCs w:val="28"/>
              </w:rPr>
              <w:t xml:space="preserve">Зам. главы </w:t>
            </w:r>
            <w:proofErr w:type="spellStart"/>
            <w:r w:rsidRPr="00424D62">
              <w:rPr>
                <w:sz w:val="28"/>
                <w:szCs w:val="28"/>
              </w:rPr>
              <w:t>Сабаевского</w:t>
            </w:r>
            <w:proofErr w:type="spellEnd"/>
            <w:r w:rsidRPr="00424D62">
              <w:rPr>
                <w:sz w:val="28"/>
                <w:szCs w:val="28"/>
              </w:rPr>
              <w:t xml:space="preserve"> сельского поселения, заместитель председателя рабочей группы</w:t>
            </w:r>
          </w:p>
          <w:p w:rsidR="006A3EBC" w:rsidRPr="00424D62" w:rsidRDefault="006A3EBC" w:rsidP="007950A0">
            <w:pPr>
              <w:tabs>
                <w:tab w:val="left" w:pos="1545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:rsidR="006A3EBC" w:rsidRPr="00424D62" w:rsidRDefault="005303A2" w:rsidP="007950A0">
            <w:pPr>
              <w:tabs>
                <w:tab w:val="left" w:pos="154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</w:t>
            </w:r>
            <w:r w:rsidR="006A3EBC" w:rsidRPr="00424D62">
              <w:rPr>
                <w:sz w:val="28"/>
                <w:szCs w:val="28"/>
              </w:rPr>
              <w:t xml:space="preserve">  администрации </w:t>
            </w:r>
            <w:proofErr w:type="spellStart"/>
            <w:r w:rsidR="006A3EBC" w:rsidRPr="00424D62">
              <w:rPr>
                <w:sz w:val="28"/>
                <w:szCs w:val="28"/>
              </w:rPr>
              <w:t>Сабаевского</w:t>
            </w:r>
            <w:proofErr w:type="spellEnd"/>
            <w:r w:rsidR="006A3EBC" w:rsidRPr="00424D62">
              <w:rPr>
                <w:sz w:val="28"/>
                <w:szCs w:val="28"/>
              </w:rPr>
              <w:t xml:space="preserve"> сельского поселения, секретарь рабочей группы</w:t>
            </w:r>
          </w:p>
          <w:p w:rsidR="006A3EBC" w:rsidRPr="00424D62" w:rsidRDefault="006A3EBC" w:rsidP="007950A0">
            <w:pPr>
              <w:tabs>
                <w:tab w:val="left" w:pos="1545"/>
              </w:tabs>
              <w:jc w:val="both"/>
              <w:rPr>
                <w:sz w:val="28"/>
                <w:szCs w:val="28"/>
              </w:rPr>
            </w:pPr>
          </w:p>
          <w:p w:rsidR="006A3EBC" w:rsidRPr="00424D62" w:rsidRDefault="006A3EBC" w:rsidP="007950A0">
            <w:pPr>
              <w:tabs>
                <w:tab w:val="left" w:pos="1545"/>
              </w:tabs>
              <w:jc w:val="both"/>
              <w:rPr>
                <w:sz w:val="28"/>
                <w:szCs w:val="28"/>
              </w:rPr>
            </w:pPr>
            <w:r w:rsidRPr="00424D62">
              <w:rPr>
                <w:sz w:val="28"/>
                <w:szCs w:val="28"/>
              </w:rPr>
              <w:t>Члены рабочей группы:</w:t>
            </w:r>
          </w:p>
          <w:p w:rsidR="006A3EBC" w:rsidRPr="00424D62" w:rsidRDefault="006A3EBC" w:rsidP="007950A0">
            <w:pPr>
              <w:tabs>
                <w:tab w:val="left" w:pos="1545"/>
              </w:tabs>
              <w:jc w:val="both"/>
              <w:rPr>
                <w:sz w:val="28"/>
                <w:szCs w:val="28"/>
              </w:rPr>
            </w:pPr>
          </w:p>
          <w:p w:rsidR="006A3EBC" w:rsidRPr="00424D62" w:rsidRDefault="006A3EBC" w:rsidP="007950A0">
            <w:pPr>
              <w:tabs>
                <w:tab w:val="left" w:pos="1545"/>
              </w:tabs>
              <w:jc w:val="both"/>
              <w:rPr>
                <w:sz w:val="28"/>
                <w:szCs w:val="28"/>
              </w:rPr>
            </w:pPr>
            <w:r w:rsidRPr="00424D62">
              <w:rPr>
                <w:sz w:val="28"/>
                <w:szCs w:val="28"/>
              </w:rPr>
              <w:t>Директор МБОУ «</w:t>
            </w:r>
            <w:proofErr w:type="spellStart"/>
            <w:r w:rsidRPr="00424D62">
              <w:rPr>
                <w:sz w:val="28"/>
                <w:szCs w:val="28"/>
              </w:rPr>
              <w:t>Сабаевская</w:t>
            </w:r>
            <w:proofErr w:type="spellEnd"/>
            <w:r w:rsidRPr="00424D62">
              <w:rPr>
                <w:sz w:val="28"/>
                <w:szCs w:val="28"/>
              </w:rPr>
              <w:t xml:space="preserve"> средняя общеобразовательная школа»</w:t>
            </w:r>
          </w:p>
          <w:p w:rsidR="006A3EBC" w:rsidRPr="00424D62" w:rsidRDefault="006A3EBC" w:rsidP="007950A0">
            <w:pPr>
              <w:tabs>
                <w:tab w:val="left" w:pos="1545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:rsidR="006A3EBC" w:rsidRPr="00424D62" w:rsidRDefault="006A3EBC" w:rsidP="007950A0">
            <w:pPr>
              <w:tabs>
                <w:tab w:val="left" w:pos="1545"/>
              </w:tabs>
              <w:jc w:val="both"/>
              <w:rPr>
                <w:sz w:val="28"/>
                <w:szCs w:val="28"/>
              </w:rPr>
            </w:pPr>
          </w:p>
          <w:p w:rsidR="006A3EBC" w:rsidRPr="00424D62" w:rsidRDefault="006A3EBC" w:rsidP="007950A0">
            <w:pPr>
              <w:tabs>
                <w:tab w:val="left" w:pos="1545"/>
              </w:tabs>
              <w:jc w:val="both"/>
              <w:rPr>
                <w:sz w:val="28"/>
                <w:szCs w:val="28"/>
              </w:rPr>
            </w:pPr>
            <w:r w:rsidRPr="00424D62">
              <w:rPr>
                <w:sz w:val="28"/>
                <w:szCs w:val="28"/>
              </w:rPr>
              <w:t xml:space="preserve">Директор  </w:t>
            </w:r>
            <w:proofErr w:type="spellStart"/>
            <w:r w:rsidRPr="00424D62">
              <w:rPr>
                <w:sz w:val="28"/>
                <w:szCs w:val="28"/>
              </w:rPr>
              <w:t>Сабаевского</w:t>
            </w:r>
            <w:proofErr w:type="spellEnd"/>
            <w:r w:rsidRPr="00424D62">
              <w:rPr>
                <w:sz w:val="28"/>
                <w:szCs w:val="28"/>
              </w:rPr>
              <w:t xml:space="preserve"> Дома Культуры</w:t>
            </w:r>
          </w:p>
          <w:p w:rsidR="006A3EBC" w:rsidRPr="00424D62" w:rsidRDefault="006A3EBC" w:rsidP="007950A0">
            <w:pPr>
              <w:tabs>
                <w:tab w:val="left" w:pos="1545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:rsidR="006A3EBC" w:rsidRPr="00424D62" w:rsidRDefault="006A3EBC" w:rsidP="007950A0">
            <w:pPr>
              <w:tabs>
                <w:tab w:val="left" w:pos="1545"/>
              </w:tabs>
              <w:jc w:val="both"/>
              <w:rPr>
                <w:sz w:val="28"/>
                <w:szCs w:val="28"/>
              </w:rPr>
            </w:pPr>
            <w:r w:rsidRPr="00424D62">
              <w:rPr>
                <w:sz w:val="28"/>
                <w:szCs w:val="28"/>
              </w:rPr>
              <w:t xml:space="preserve">  </w:t>
            </w:r>
          </w:p>
          <w:p w:rsidR="006A3EBC" w:rsidRPr="00424D62" w:rsidRDefault="006A3EBC" w:rsidP="007950A0">
            <w:pPr>
              <w:tabs>
                <w:tab w:val="left" w:pos="1545"/>
              </w:tabs>
              <w:jc w:val="both"/>
              <w:rPr>
                <w:sz w:val="28"/>
                <w:szCs w:val="28"/>
              </w:rPr>
            </w:pPr>
            <w:r w:rsidRPr="00424D62">
              <w:rPr>
                <w:sz w:val="28"/>
                <w:szCs w:val="28"/>
              </w:rPr>
              <w:t>Главный бухгалтер администрации</w:t>
            </w:r>
          </w:p>
          <w:p w:rsidR="006A3EBC" w:rsidRPr="00424D62" w:rsidRDefault="006A3EBC" w:rsidP="007950A0">
            <w:pPr>
              <w:tabs>
                <w:tab w:val="left" w:pos="1545"/>
              </w:tabs>
              <w:jc w:val="both"/>
              <w:rPr>
                <w:sz w:val="28"/>
                <w:szCs w:val="28"/>
              </w:rPr>
            </w:pPr>
            <w:proofErr w:type="spellStart"/>
            <w:r w:rsidRPr="00424D62">
              <w:rPr>
                <w:sz w:val="28"/>
                <w:szCs w:val="28"/>
              </w:rPr>
              <w:t>Сабаевского</w:t>
            </w:r>
            <w:proofErr w:type="spellEnd"/>
            <w:r w:rsidRPr="00424D62">
              <w:rPr>
                <w:sz w:val="28"/>
                <w:szCs w:val="28"/>
              </w:rPr>
              <w:t xml:space="preserve"> сельского поселения</w:t>
            </w:r>
          </w:p>
        </w:tc>
      </w:tr>
    </w:tbl>
    <w:p w:rsidR="00534AD2" w:rsidRDefault="00534AD2" w:rsidP="00534AD2">
      <w:pPr>
        <w:shd w:val="clear" w:color="auto" w:fill="FFFFFF"/>
        <w:spacing w:before="5" w:line="322" w:lineRule="exact"/>
        <w:ind w:right="29"/>
        <w:jc w:val="both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center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center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center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center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center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center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center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center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center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center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center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center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center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center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center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center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center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center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center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center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center"/>
        <w:rPr>
          <w:rFonts w:ascii="Arial" w:hAnsi="Arial" w:cs="Arial"/>
        </w:rPr>
      </w:pPr>
    </w:p>
    <w:p w:rsidR="00534AD2" w:rsidRDefault="00534AD2" w:rsidP="00534AD2">
      <w:pPr>
        <w:tabs>
          <w:tab w:val="left" w:pos="94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Приложение № 4</w:t>
      </w:r>
    </w:p>
    <w:p w:rsidR="00534AD2" w:rsidRDefault="00534AD2" w:rsidP="00534AD2">
      <w:pPr>
        <w:tabs>
          <w:tab w:val="left" w:pos="94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к решению Совета депутатов</w:t>
      </w:r>
    </w:p>
    <w:p w:rsidR="00534AD2" w:rsidRDefault="006A3EBC" w:rsidP="00534AD2">
      <w:pPr>
        <w:tabs>
          <w:tab w:val="left" w:pos="945"/>
        </w:tabs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</w:t>
      </w:r>
      <w:r w:rsidR="00534AD2">
        <w:rPr>
          <w:rFonts w:ascii="Arial" w:hAnsi="Arial" w:cs="Arial"/>
        </w:rPr>
        <w:t xml:space="preserve">сельского поселения </w:t>
      </w:r>
    </w:p>
    <w:p w:rsidR="00534AD2" w:rsidRDefault="00534AD2" w:rsidP="00534AD2">
      <w:pPr>
        <w:tabs>
          <w:tab w:val="left" w:pos="945"/>
        </w:tabs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муниципальногорайона</w:t>
      </w:r>
      <w:proofErr w:type="spellEnd"/>
    </w:p>
    <w:p w:rsidR="00534AD2" w:rsidRDefault="00534AD2" w:rsidP="00534AD2">
      <w:pPr>
        <w:tabs>
          <w:tab w:val="left" w:pos="94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от 30.12. 2016 №18</w:t>
      </w:r>
    </w:p>
    <w:p w:rsidR="00534AD2" w:rsidRDefault="00534AD2" w:rsidP="00534AD2">
      <w:pPr>
        <w:tabs>
          <w:tab w:val="left" w:pos="945"/>
        </w:tabs>
        <w:jc w:val="center"/>
        <w:rPr>
          <w:rFonts w:ascii="Arial" w:hAnsi="Arial" w:cs="Arial"/>
        </w:rPr>
      </w:pPr>
    </w:p>
    <w:p w:rsidR="00534AD2" w:rsidRDefault="00534AD2" w:rsidP="00534AD2">
      <w:pPr>
        <w:jc w:val="both"/>
        <w:rPr>
          <w:rFonts w:ascii="Arial" w:hAnsi="Arial" w:cs="Arial"/>
        </w:rPr>
      </w:pPr>
    </w:p>
    <w:p w:rsidR="00534AD2" w:rsidRDefault="00534AD2" w:rsidP="00534AD2">
      <w:pPr>
        <w:ind w:left="3060" w:hanging="306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Форма </w:t>
      </w:r>
    </w:p>
    <w:p w:rsidR="00534AD2" w:rsidRDefault="00534AD2" w:rsidP="00534AD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внесения предложений по проекту  внесения изменений в Правила землепользования и застройки </w:t>
      </w:r>
      <w:proofErr w:type="spellStart"/>
      <w:r w:rsidR="006A3EBC">
        <w:rPr>
          <w:rFonts w:ascii="Arial" w:hAnsi="Arial" w:cs="Arial"/>
        </w:rPr>
        <w:t>Сабаевского</w:t>
      </w:r>
      <w:proofErr w:type="spellEnd"/>
      <w:r w:rsidR="006A3E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</w:p>
    <w:p w:rsidR="00534AD2" w:rsidRDefault="00534AD2" w:rsidP="00534AD2">
      <w:pPr>
        <w:jc w:val="center"/>
        <w:rPr>
          <w:rFonts w:ascii="Arial" w:hAnsi="Arial" w:cs="Arial"/>
        </w:rPr>
      </w:pPr>
    </w:p>
    <w:p w:rsidR="00534AD2" w:rsidRDefault="00534AD2" w:rsidP="00534AD2">
      <w:pPr>
        <w:rPr>
          <w:rFonts w:ascii="Arial" w:hAnsi="Arial" w:cs="Arial"/>
        </w:rPr>
      </w:pPr>
    </w:p>
    <w:p w:rsidR="00534AD2" w:rsidRDefault="00534AD2" w:rsidP="00534AD2">
      <w:pPr>
        <w:rPr>
          <w:rFonts w:ascii="Arial" w:hAnsi="Arial" w:cs="Arial"/>
        </w:rPr>
      </w:pPr>
    </w:p>
    <w:p w:rsidR="00534AD2" w:rsidRDefault="00534AD2" w:rsidP="00534AD2">
      <w:pPr>
        <w:rPr>
          <w:rFonts w:ascii="Arial" w:hAnsi="Arial" w:cs="Arial"/>
        </w:rPr>
      </w:pPr>
    </w:p>
    <w:p w:rsidR="00534AD2" w:rsidRDefault="00534AD2" w:rsidP="00534AD2">
      <w:pPr>
        <w:spacing w:after="576" w:line="1" w:lineRule="exact"/>
        <w:jc w:val="center"/>
        <w:rPr>
          <w:rFonts w:ascii="Arial" w:hAnsi="Arial" w:cs="Arial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47"/>
        <w:gridCol w:w="917"/>
        <w:gridCol w:w="1445"/>
        <w:gridCol w:w="936"/>
        <w:gridCol w:w="1430"/>
        <w:gridCol w:w="1314"/>
        <w:gridCol w:w="1050"/>
        <w:gridCol w:w="1533"/>
        <w:gridCol w:w="865"/>
      </w:tblGrid>
      <w:tr w:rsidR="00534AD2" w:rsidTr="00534AD2">
        <w:trPr>
          <w:trHeight w:val="615"/>
        </w:trPr>
        <w:tc>
          <w:tcPr>
            <w:tcW w:w="54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spacing w:line="283" w:lineRule="exact"/>
              <w:ind w:left="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spacing w:val="-3"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spacing w:val="-3"/>
              </w:rPr>
              <w:t>/</w:t>
            </w:r>
            <w:proofErr w:type="spellStart"/>
            <w:r>
              <w:rPr>
                <w:rFonts w:ascii="Arial" w:hAnsi="Arial" w:cs="Arial"/>
                <w:spacing w:val="-3"/>
              </w:rPr>
              <w:t>п</w:t>
            </w:r>
            <w:proofErr w:type="spellEnd"/>
          </w:p>
          <w:p w:rsidR="00534AD2" w:rsidRDefault="00534AD2">
            <w:pPr>
              <w:rPr>
                <w:rFonts w:ascii="Arial" w:hAnsi="Arial" w:cs="Arial"/>
              </w:rPr>
            </w:pPr>
          </w:p>
          <w:p w:rsidR="00534AD2" w:rsidRDefault="00534AD2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5"/>
              </w:rPr>
              <w:t>Глава,</w:t>
            </w:r>
          </w:p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3"/>
              </w:rPr>
              <w:t>статья</w:t>
            </w:r>
            <w:r>
              <w:rPr>
                <w:rFonts w:ascii="Arial" w:hAnsi="Arial" w:cs="Arial"/>
              </w:rPr>
              <w:t>,</w:t>
            </w:r>
          </w:p>
          <w:p w:rsidR="00534AD2" w:rsidRDefault="00534A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пункт</w:t>
            </w:r>
          </w:p>
          <w:p w:rsidR="00534AD2" w:rsidRDefault="00534AD2">
            <w:pPr>
              <w:rPr>
                <w:rFonts w:ascii="Arial" w:hAnsi="Arial" w:cs="Arial"/>
              </w:rPr>
            </w:pPr>
          </w:p>
        </w:tc>
        <w:tc>
          <w:tcPr>
            <w:tcW w:w="14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ind w:left="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Текст</w:t>
            </w:r>
          </w:p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первоначальный</w:t>
            </w:r>
          </w:p>
        </w:tc>
        <w:tc>
          <w:tcPr>
            <w:tcW w:w="93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ind w:left="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Текст</w:t>
            </w:r>
          </w:p>
          <w:p w:rsidR="00534AD2" w:rsidRDefault="00534AD2">
            <w:pPr>
              <w:shd w:val="clear" w:color="auto" w:fill="FFFFFF"/>
              <w:suppressAutoHyphens/>
              <w:spacing w:line="278" w:lineRule="exact"/>
              <w:ind w:right="9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поправки</w:t>
            </w:r>
          </w:p>
        </w:tc>
        <w:tc>
          <w:tcPr>
            <w:tcW w:w="1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Текст</w:t>
            </w:r>
          </w:p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4"/>
              </w:rPr>
              <w:t>с</w:t>
            </w:r>
          </w:p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учетом</w:t>
            </w:r>
          </w:p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поправки</w:t>
            </w:r>
          </w:p>
        </w:tc>
        <w:tc>
          <w:tcPr>
            <w:tcW w:w="4762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ind w:left="91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Кем внесена поправка</w:t>
            </w:r>
          </w:p>
        </w:tc>
      </w:tr>
      <w:tr w:rsidR="00534AD2" w:rsidTr="00534AD2">
        <w:trPr>
          <w:trHeight w:val="2610"/>
        </w:trPr>
        <w:tc>
          <w:tcPr>
            <w:tcW w:w="547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34AD2" w:rsidRDefault="00534AD2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34AD2" w:rsidRDefault="00534AD2">
            <w:pPr>
              <w:rPr>
                <w:rFonts w:ascii="Arial" w:hAnsi="Arial" w:cs="Arial"/>
              </w:rPr>
            </w:pPr>
          </w:p>
        </w:tc>
        <w:tc>
          <w:tcPr>
            <w:tcW w:w="1445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34AD2" w:rsidRDefault="00534AD2">
            <w:pPr>
              <w:rPr>
                <w:rFonts w:ascii="Arial" w:hAnsi="Arial" w:cs="Arial"/>
              </w:rPr>
            </w:pPr>
          </w:p>
        </w:tc>
        <w:tc>
          <w:tcPr>
            <w:tcW w:w="936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34AD2" w:rsidRDefault="00534AD2">
            <w:pPr>
              <w:rPr>
                <w:rFonts w:ascii="Arial" w:hAnsi="Arial" w:cs="Arial"/>
              </w:rPr>
            </w:pPr>
          </w:p>
        </w:tc>
        <w:tc>
          <w:tcPr>
            <w:tcW w:w="143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34AD2" w:rsidRDefault="00534AD2">
            <w:pPr>
              <w:rPr>
                <w:rFonts w:ascii="Arial" w:hAnsi="Arial" w:cs="Arial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ind w:left="5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Фамилия,</w:t>
            </w:r>
          </w:p>
          <w:p w:rsidR="00534AD2" w:rsidRDefault="00534AD2">
            <w:pPr>
              <w:shd w:val="clear" w:color="auto" w:fill="FFFFFF"/>
              <w:ind w:left="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имя,</w:t>
            </w:r>
          </w:p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3"/>
              </w:rPr>
              <w:t>отчество</w:t>
            </w:r>
          </w:p>
          <w:p w:rsidR="00534AD2" w:rsidRDefault="00534AD2">
            <w:pPr>
              <w:shd w:val="clear" w:color="auto" w:fill="FFFFFF"/>
              <w:suppressAutoHyphens/>
              <w:rPr>
                <w:rFonts w:ascii="Arial" w:hAnsi="Arial" w:cs="Arial"/>
                <w:spacing w:val="-3"/>
              </w:rPr>
            </w:pPr>
            <w:proofErr w:type="spellStart"/>
            <w:r>
              <w:rPr>
                <w:rFonts w:ascii="Arial" w:hAnsi="Arial" w:cs="Arial"/>
                <w:spacing w:val="-3"/>
              </w:rPr>
              <w:t>граждани</w:t>
            </w:r>
            <w:proofErr w:type="spellEnd"/>
            <w:r>
              <w:rPr>
                <w:rFonts w:ascii="Arial" w:hAnsi="Arial" w:cs="Arial"/>
                <w:spacing w:val="-3"/>
              </w:rPr>
              <w:t>-</w:t>
            </w:r>
          </w:p>
          <w:p w:rsidR="00534AD2" w:rsidRDefault="00534AD2">
            <w:pPr>
              <w:shd w:val="clear" w:color="auto" w:fill="FFFFFF"/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3"/>
              </w:rPr>
              <w:t>на</w:t>
            </w:r>
            <w:r>
              <w:rPr>
                <w:rFonts w:ascii="Arial" w:hAnsi="Arial" w:cs="Arial"/>
              </w:rPr>
              <w:t>,</w:t>
            </w:r>
          </w:p>
          <w:p w:rsidR="00534AD2" w:rsidRDefault="00534AD2">
            <w:pPr>
              <w:shd w:val="clear" w:color="auto" w:fill="FFFFFF"/>
              <w:suppressAutoHyphens/>
              <w:spacing w:line="278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3"/>
              </w:rPr>
              <w:t>внесше</w:t>
            </w:r>
            <w:r>
              <w:rPr>
                <w:rFonts w:ascii="Arial" w:hAnsi="Arial" w:cs="Arial"/>
              </w:rPr>
              <w:t>го</w:t>
            </w:r>
          </w:p>
          <w:p w:rsidR="00534AD2" w:rsidRDefault="00534AD2">
            <w:pPr>
              <w:shd w:val="clear" w:color="auto" w:fill="FFFFFF"/>
              <w:suppressAutoHyphens/>
              <w:spacing w:line="278" w:lineRule="exact"/>
              <w:ind w:firstLine="5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spacing w:val="-3"/>
              </w:rPr>
              <w:t>предлож</w:t>
            </w:r>
            <w:proofErr w:type="gramStart"/>
            <w:r>
              <w:rPr>
                <w:rFonts w:ascii="Arial" w:hAnsi="Arial" w:cs="Arial"/>
                <w:spacing w:val="-3"/>
              </w:rPr>
              <w:t>е</w:t>
            </w:r>
            <w:proofErr w:type="spellEnd"/>
            <w:r>
              <w:rPr>
                <w:rFonts w:ascii="Arial" w:hAnsi="Arial" w:cs="Arial"/>
                <w:spacing w:val="-3"/>
              </w:rPr>
              <w:t>-</w:t>
            </w:r>
            <w:proofErr w:type="gramEnd"/>
            <w:r>
              <w:rPr>
                <w:rFonts w:ascii="Arial" w:hAnsi="Arial" w:cs="Arial"/>
                <w:spacing w:val="-3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ния</w:t>
            </w:r>
            <w:proofErr w:type="spellEnd"/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suppressAutoHyphens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Домаш</w:t>
            </w:r>
            <w:proofErr w:type="spellEnd"/>
            <w:r>
              <w:rPr>
                <w:rFonts w:ascii="Arial" w:hAnsi="Arial" w:cs="Arial"/>
              </w:rPr>
              <w:t>-</w:t>
            </w:r>
          </w:p>
          <w:p w:rsidR="00534AD2" w:rsidRDefault="00534AD2">
            <w:pPr>
              <w:shd w:val="clear" w:color="auto" w:fill="FFFFFF"/>
              <w:suppressAutoHyphens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ний</w:t>
            </w:r>
            <w:proofErr w:type="spellEnd"/>
            <w:r>
              <w:rPr>
                <w:rFonts w:ascii="Arial" w:hAnsi="Arial" w:cs="Arial"/>
              </w:rPr>
              <w:t xml:space="preserve"> адрес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Данные</w:t>
            </w:r>
            <w:r>
              <w:rPr>
                <w:rFonts w:ascii="Arial" w:hAnsi="Arial" w:cs="Arial"/>
              </w:rPr>
              <w:t xml:space="preserve">  о</w:t>
            </w:r>
          </w:p>
          <w:p w:rsidR="00534AD2" w:rsidRDefault="00534AD2">
            <w:pPr>
              <w:shd w:val="clear" w:color="auto" w:fill="FFFFFF"/>
              <w:suppressAutoHyphens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  <w:spacing w:val="-3"/>
              </w:rPr>
              <w:t>докумен</w:t>
            </w:r>
            <w:r>
              <w:rPr>
                <w:rFonts w:ascii="Arial" w:hAnsi="Arial" w:cs="Arial"/>
              </w:rPr>
              <w:t>те</w:t>
            </w:r>
            <w:proofErr w:type="gramEnd"/>
            <w:r>
              <w:rPr>
                <w:rFonts w:ascii="Arial" w:hAnsi="Arial" w:cs="Arial"/>
              </w:rPr>
              <w:t>,</w:t>
            </w:r>
          </w:p>
          <w:p w:rsidR="00534AD2" w:rsidRDefault="00534AD2">
            <w:pPr>
              <w:shd w:val="clear" w:color="auto" w:fill="FFFFFF"/>
              <w:suppressAutoHyphens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  <w:spacing w:val="-3"/>
              </w:rPr>
              <w:t>удостоверяю-щем</w:t>
            </w:r>
            <w:proofErr w:type="spellEnd"/>
            <w:proofErr w:type="gramEnd"/>
            <w:r>
              <w:rPr>
                <w:rFonts w:ascii="Arial" w:hAnsi="Arial" w:cs="Arial"/>
                <w:spacing w:val="-3"/>
              </w:rPr>
              <w:t xml:space="preserve"> </w:t>
            </w:r>
            <w:r>
              <w:rPr>
                <w:rFonts w:ascii="Arial" w:hAnsi="Arial" w:cs="Arial"/>
              </w:rPr>
              <w:t>личность</w:t>
            </w:r>
          </w:p>
        </w:tc>
        <w:tc>
          <w:tcPr>
            <w:tcW w:w="8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Место</w:t>
            </w:r>
          </w:p>
          <w:p w:rsidR="00534AD2" w:rsidRDefault="00534AD2">
            <w:pPr>
              <w:shd w:val="clear" w:color="auto" w:fill="FFFFFF"/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1"/>
              </w:rPr>
              <w:t>работы</w:t>
            </w:r>
            <w:r>
              <w:rPr>
                <w:rFonts w:ascii="Arial" w:hAnsi="Arial" w:cs="Arial"/>
              </w:rPr>
              <w:t>,</w:t>
            </w:r>
          </w:p>
          <w:p w:rsidR="00534AD2" w:rsidRDefault="00534AD2">
            <w:pPr>
              <w:shd w:val="clear" w:color="auto" w:fill="FFFFFF"/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учебы</w:t>
            </w:r>
          </w:p>
        </w:tc>
      </w:tr>
      <w:tr w:rsidR="00534AD2" w:rsidTr="00534AD2">
        <w:trPr>
          <w:trHeight w:hRule="exact" w:val="283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ind w:left="2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534AD2" w:rsidTr="00534AD2">
        <w:trPr>
          <w:trHeight w:hRule="exact" w:val="288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2.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534AD2" w:rsidTr="00534AD2">
        <w:trPr>
          <w:trHeight w:hRule="exact" w:val="293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534AD2" w:rsidTr="00534AD2">
        <w:trPr>
          <w:trHeight w:hRule="exact" w:val="307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4AD2" w:rsidRDefault="00534AD2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</w:tbl>
    <w:p w:rsidR="00534AD2" w:rsidRDefault="00534AD2" w:rsidP="00534AD2">
      <w:pPr>
        <w:rPr>
          <w:rFonts w:ascii="Arial" w:hAnsi="Arial" w:cs="Arial"/>
        </w:rPr>
      </w:pPr>
    </w:p>
    <w:p w:rsidR="00534AD2" w:rsidRDefault="00534AD2" w:rsidP="00534AD2">
      <w:pPr>
        <w:rPr>
          <w:rFonts w:ascii="Arial" w:hAnsi="Arial" w:cs="Arial"/>
        </w:rPr>
      </w:pPr>
    </w:p>
    <w:p w:rsidR="00534AD2" w:rsidRDefault="00534AD2" w:rsidP="00534AD2">
      <w:pPr>
        <w:rPr>
          <w:rFonts w:ascii="Arial" w:hAnsi="Arial" w:cs="Arial"/>
        </w:rPr>
      </w:pPr>
    </w:p>
    <w:p w:rsidR="00534AD2" w:rsidRDefault="00534AD2" w:rsidP="00534AD2">
      <w:pPr>
        <w:rPr>
          <w:rFonts w:ascii="Arial" w:hAnsi="Arial" w:cs="Arial"/>
        </w:rPr>
      </w:pPr>
    </w:p>
    <w:p w:rsidR="00534AD2" w:rsidRDefault="00534AD2" w:rsidP="00534AD2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Подпись гражданина______________________________</w:t>
      </w:r>
    </w:p>
    <w:p w:rsidR="00534AD2" w:rsidRDefault="00534AD2" w:rsidP="00534AD2">
      <w:pPr>
        <w:rPr>
          <w:rFonts w:ascii="Arial" w:hAnsi="Arial" w:cs="Arial"/>
        </w:rPr>
      </w:pPr>
    </w:p>
    <w:p w:rsidR="00534AD2" w:rsidRDefault="00534AD2" w:rsidP="00534AD2">
      <w:pPr>
        <w:rPr>
          <w:rFonts w:ascii="Arial" w:hAnsi="Arial" w:cs="Arial"/>
        </w:rPr>
      </w:pPr>
    </w:p>
    <w:p w:rsidR="00534AD2" w:rsidRDefault="00534AD2" w:rsidP="00534AD2">
      <w:pPr>
        <w:rPr>
          <w:rFonts w:ascii="Arial" w:hAnsi="Arial" w:cs="Arial"/>
        </w:rPr>
      </w:pPr>
    </w:p>
    <w:p w:rsidR="00534AD2" w:rsidRDefault="00534AD2" w:rsidP="00534AD2"/>
    <w:p w:rsidR="00CE267B" w:rsidRDefault="00CE267B"/>
    <w:sectPr w:rsidR="00CE267B" w:rsidSect="00655FB3">
      <w:headerReference w:type="default" r:id="rId3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1470" w:rsidRDefault="00E51470">
      <w:r>
        <w:separator/>
      </w:r>
    </w:p>
  </w:endnote>
  <w:endnote w:type="continuationSeparator" w:id="0">
    <w:p w:rsidR="00E51470" w:rsidRDefault="00E514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1470" w:rsidRDefault="00E51470">
      <w:r>
        <w:separator/>
      </w:r>
    </w:p>
  </w:footnote>
  <w:footnote w:type="continuationSeparator" w:id="0">
    <w:p w:rsidR="00E51470" w:rsidRDefault="00E514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19" w:rsidRDefault="00A15E06">
    <w:pPr>
      <w:pStyle w:val="a8"/>
    </w:pPr>
    <w:r>
      <w:rPr>
        <w:noProof/>
      </w:rPr>
      <w:pict>
        <v:rect id="_x0000_s2051" style="position:absolute;margin-left:-20.1pt;margin-top:14.2pt;width:524.7pt;height:807.3pt;flip:x;z-index:-251655168;mso-wrap-edited:f;mso-position-vertical-relative:page" filled="f" strokeweight="1.5pt">
          <w10:wrap anchory="page"/>
        </v:rect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19" w:rsidRDefault="00A15E06">
    <w:pPr>
      <w:pStyle w:val="a8"/>
    </w:pPr>
    <w:r>
      <w:rPr>
        <w:noProof/>
      </w:rPr>
      <w:pict>
        <v:rect id="_x0000_s2050" style="position:absolute;margin-left:-20.1pt;margin-top:14.2pt;width:524.7pt;height:807.3pt;flip:x;z-index:-251656192;mso-wrap-edited:f;mso-position-vertical-relative:page" filled="f" strokeweight="1.5pt">
          <w10:wrap anchory="page"/>
        </v:rect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267B" w:rsidRDefault="00A15E06">
    <w:pPr>
      <w:pStyle w:val="a8"/>
    </w:pPr>
    <w:r>
      <w:rPr>
        <w:noProof/>
      </w:rPr>
      <w:pict>
        <v:rect id="_x0000_s2049" style="position:absolute;margin-left:-20.1pt;margin-top:14.2pt;width:524.7pt;height:807.3pt;flip:x;z-index:-251658752;mso-wrap-edited:f;mso-position-vertical-relative:page" filled="f" strokeweight="1.5pt">
          <w10:wrap anchory="page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EE9C777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E280D1B"/>
    <w:multiLevelType w:val="hybridMultilevel"/>
    <w:tmpl w:val="2F6498BA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0B118C"/>
    <w:multiLevelType w:val="multilevel"/>
    <w:tmpl w:val="1D7ED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hdrShapeDefaults>
    <o:shapedefaults v:ext="edit" spidmax="71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CE267B"/>
    <w:rsid w:val="000665FF"/>
    <w:rsid w:val="000A1819"/>
    <w:rsid w:val="002911E7"/>
    <w:rsid w:val="005303A2"/>
    <w:rsid w:val="00534AD2"/>
    <w:rsid w:val="00653116"/>
    <w:rsid w:val="00655FB3"/>
    <w:rsid w:val="006A3EBC"/>
    <w:rsid w:val="00A15E06"/>
    <w:rsid w:val="00CE267B"/>
    <w:rsid w:val="00E51470"/>
    <w:rsid w:val="00F56AEC"/>
    <w:rsid w:val="00F956C5"/>
    <w:rsid w:val="00FC12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267B"/>
    <w:rPr>
      <w:sz w:val="24"/>
      <w:szCs w:val="24"/>
    </w:rPr>
  </w:style>
  <w:style w:type="paragraph" w:styleId="1">
    <w:name w:val="heading 1"/>
    <w:basedOn w:val="a"/>
    <w:next w:val="a"/>
    <w:link w:val="11"/>
    <w:qFormat/>
    <w:rsid w:val="00CE267B"/>
    <w:pPr>
      <w:keepNext/>
      <w:jc w:val="center"/>
      <w:outlineLvl w:val="0"/>
    </w:pPr>
    <w:rPr>
      <w:sz w:val="28"/>
      <w:szCs w:val="20"/>
    </w:rPr>
  </w:style>
  <w:style w:type="paragraph" w:styleId="20">
    <w:name w:val="heading 2"/>
    <w:basedOn w:val="a"/>
    <w:next w:val="a"/>
    <w:qFormat/>
    <w:rsid w:val="00CE267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CE267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CE267B"/>
    <w:pPr>
      <w:keepNext/>
      <w:jc w:val="right"/>
      <w:outlineLvl w:val="3"/>
    </w:pPr>
    <w:rPr>
      <w:szCs w:val="20"/>
    </w:rPr>
  </w:style>
  <w:style w:type="paragraph" w:styleId="5">
    <w:name w:val="heading 5"/>
    <w:basedOn w:val="a"/>
    <w:next w:val="a"/>
    <w:qFormat/>
    <w:rsid w:val="00CE267B"/>
    <w:pPr>
      <w:keepNext/>
      <w:jc w:val="center"/>
      <w:outlineLvl w:val="4"/>
    </w:pPr>
    <w:rPr>
      <w:i/>
      <w:iCs/>
      <w:sz w:val="28"/>
    </w:rPr>
  </w:style>
  <w:style w:type="paragraph" w:styleId="6">
    <w:name w:val="heading 6"/>
    <w:basedOn w:val="a"/>
    <w:next w:val="a"/>
    <w:qFormat/>
    <w:rsid w:val="00CE267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CE267B"/>
    <w:pPr>
      <w:keepNext/>
      <w:spacing w:line="360" w:lineRule="auto"/>
      <w:ind w:left="1559" w:right="1559"/>
      <w:jc w:val="center"/>
      <w:outlineLvl w:val="6"/>
    </w:pPr>
    <w:rPr>
      <w:b/>
      <w:i/>
      <w:iCs/>
      <w:caps/>
      <w:sz w:val="32"/>
    </w:rPr>
  </w:style>
  <w:style w:type="paragraph" w:styleId="8">
    <w:name w:val="heading 8"/>
    <w:basedOn w:val="a"/>
    <w:next w:val="a"/>
    <w:qFormat/>
    <w:rsid w:val="00CE267B"/>
    <w:pPr>
      <w:keepNext/>
      <w:outlineLvl w:val="7"/>
    </w:pPr>
    <w:rPr>
      <w:b/>
      <w:bCs/>
      <w:i/>
      <w:iCs/>
      <w:sz w:val="18"/>
    </w:rPr>
  </w:style>
  <w:style w:type="paragraph" w:styleId="9">
    <w:name w:val="heading 9"/>
    <w:basedOn w:val="a"/>
    <w:next w:val="a"/>
    <w:qFormat/>
    <w:rsid w:val="00CE267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link w:val="1"/>
    <w:rsid w:val="00CE267B"/>
    <w:rPr>
      <w:sz w:val="28"/>
      <w:lang w:val="ru-RU" w:eastAsia="ru-RU" w:bidi="ar-SA"/>
    </w:rPr>
  </w:style>
  <w:style w:type="paragraph" w:styleId="a3">
    <w:name w:val="Body Text Indent"/>
    <w:basedOn w:val="a"/>
    <w:rsid w:val="00CE267B"/>
    <w:pPr>
      <w:widowControl w:val="0"/>
      <w:suppressAutoHyphens/>
      <w:autoSpaceDE w:val="0"/>
      <w:ind w:firstLine="709"/>
      <w:jc w:val="both"/>
    </w:pPr>
    <w:rPr>
      <w:bCs/>
      <w:sz w:val="28"/>
      <w:szCs w:val="28"/>
      <w:lang w:eastAsia="ar-SA"/>
    </w:rPr>
  </w:style>
  <w:style w:type="paragraph" w:styleId="a4">
    <w:name w:val="Body Text"/>
    <w:basedOn w:val="a"/>
    <w:rsid w:val="00CE267B"/>
    <w:pPr>
      <w:jc w:val="center"/>
    </w:pPr>
  </w:style>
  <w:style w:type="paragraph" w:styleId="a5">
    <w:name w:val="Block Text"/>
    <w:basedOn w:val="a"/>
    <w:rsid w:val="00CE267B"/>
    <w:pPr>
      <w:tabs>
        <w:tab w:val="left" w:pos="18659"/>
        <w:tab w:val="left" w:pos="19635"/>
        <w:tab w:val="left" w:pos="20651"/>
        <w:tab w:val="left" w:pos="21627"/>
        <w:tab w:val="left" w:pos="22603"/>
      </w:tabs>
      <w:spacing w:line="360" w:lineRule="auto"/>
      <w:ind w:left="284" w:right="284" w:firstLine="737"/>
      <w:jc w:val="both"/>
    </w:pPr>
    <w:rPr>
      <w:sz w:val="28"/>
    </w:rPr>
  </w:style>
  <w:style w:type="paragraph" w:customStyle="1" w:styleId="xl31">
    <w:name w:val="xl31"/>
    <w:basedOn w:val="a"/>
    <w:rsid w:val="00CE267B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styleId="a6">
    <w:name w:val="footer"/>
    <w:basedOn w:val="a"/>
    <w:rsid w:val="00CE267B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E267B"/>
  </w:style>
  <w:style w:type="paragraph" w:styleId="a8">
    <w:name w:val="header"/>
    <w:basedOn w:val="a"/>
    <w:rsid w:val="00CE267B"/>
    <w:pPr>
      <w:tabs>
        <w:tab w:val="center" w:pos="4677"/>
        <w:tab w:val="right" w:pos="9355"/>
      </w:tabs>
    </w:pPr>
  </w:style>
  <w:style w:type="character" w:styleId="a9">
    <w:name w:val="Hyperlink"/>
    <w:rsid w:val="00CE267B"/>
    <w:rPr>
      <w:color w:val="0000FF"/>
      <w:u w:val="single"/>
    </w:rPr>
  </w:style>
  <w:style w:type="paragraph" w:styleId="21">
    <w:name w:val="Body Text 2"/>
    <w:basedOn w:val="a"/>
    <w:rsid w:val="00CE267B"/>
    <w:pPr>
      <w:spacing w:after="120" w:line="480" w:lineRule="auto"/>
    </w:pPr>
  </w:style>
  <w:style w:type="character" w:customStyle="1" w:styleId="aa">
    <w:name w:val="Основной текст Знак"/>
    <w:rsid w:val="00CE267B"/>
    <w:rPr>
      <w:b/>
      <w:bCs/>
      <w:i/>
      <w:iCs/>
      <w:noProof w:val="0"/>
      <w:sz w:val="24"/>
      <w:szCs w:val="24"/>
      <w:lang w:val="ru-RU" w:eastAsia="ru-RU" w:bidi="ar-SA"/>
    </w:rPr>
  </w:style>
  <w:style w:type="paragraph" w:styleId="ab">
    <w:name w:val="Normal (Web)"/>
    <w:basedOn w:val="a"/>
    <w:rsid w:val="00CE267B"/>
    <w:pPr>
      <w:spacing w:before="100" w:beforeAutospacing="1" w:after="100" w:afterAutospacing="1"/>
    </w:pPr>
    <w:rPr>
      <w:rFonts w:ascii="Tahoma" w:hAnsi="Tahoma" w:cs="Tahoma"/>
      <w:color w:val="656565"/>
      <w:sz w:val="14"/>
      <w:szCs w:val="14"/>
    </w:rPr>
  </w:style>
  <w:style w:type="paragraph" w:customStyle="1" w:styleId="210">
    <w:name w:val="Основной текст 21"/>
    <w:basedOn w:val="a"/>
    <w:rsid w:val="00CE267B"/>
    <w:pPr>
      <w:widowControl w:val="0"/>
      <w:overflowPunct w:val="0"/>
      <w:autoSpaceDE w:val="0"/>
      <w:autoSpaceDN w:val="0"/>
      <w:adjustRightInd w:val="0"/>
      <w:ind w:firstLine="283"/>
      <w:jc w:val="both"/>
      <w:textAlignment w:val="baseline"/>
    </w:pPr>
    <w:rPr>
      <w:szCs w:val="20"/>
    </w:rPr>
  </w:style>
  <w:style w:type="paragraph" w:styleId="30">
    <w:name w:val="Body Text Indent 3"/>
    <w:basedOn w:val="a"/>
    <w:rsid w:val="00CE267B"/>
    <w:pPr>
      <w:spacing w:line="360" w:lineRule="auto"/>
      <w:ind w:left="567"/>
      <w:jc w:val="both"/>
    </w:pPr>
    <w:rPr>
      <w:sz w:val="28"/>
      <w:szCs w:val="20"/>
    </w:rPr>
  </w:style>
  <w:style w:type="paragraph" w:styleId="31">
    <w:name w:val="Body Text 3"/>
    <w:basedOn w:val="a"/>
    <w:link w:val="32"/>
    <w:rsid w:val="00CE267B"/>
    <w:pPr>
      <w:jc w:val="both"/>
    </w:pPr>
  </w:style>
  <w:style w:type="character" w:customStyle="1" w:styleId="32">
    <w:name w:val="Основной текст 3 Знак"/>
    <w:link w:val="31"/>
    <w:rsid w:val="00CE267B"/>
    <w:rPr>
      <w:sz w:val="24"/>
      <w:szCs w:val="24"/>
      <w:lang w:val="ru-RU" w:eastAsia="ru-RU" w:bidi="ar-SA"/>
    </w:rPr>
  </w:style>
  <w:style w:type="paragraph" w:styleId="22">
    <w:name w:val="Body Text Indent 2"/>
    <w:basedOn w:val="a"/>
    <w:rsid w:val="00CE267B"/>
    <w:pPr>
      <w:ind w:left="120"/>
    </w:pPr>
  </w:style>
  <w:style w:type="paragraph" w:customStyle="1" w:styleId="eb1">
    <w:name w:val="загоиebовок 1"/>
    <w:basedOn w:val="a"/>
    <w:next w:val="a"/>
    <w:rsid w:val="00CE267B"/>
    <w:pPr>
      <w:keepNext/>
      <w:widowControl w:val="0"/>
    </w:pPr>
    <w:rPr>
      <w:snapToGrid w:val="0"/>
      <w:szCs w:val="20"/>
    </w:rPr>
  </w:style>
  <w:style w:type="paragraph" w:customStyle="1" w:styleId="10">
    <w:name w:val="Обычный1"/>
    <w:rsid w:val="00CE267B"/>
  </w:style>
  <w:style w:type="character" w:styleId="ac">
    <w:name w:val="FollowedHyperlink"/>
    <w:rsid w:val="00CE267B"/>
    <w:rPr>
      <w:color w:val="800080"/>
      <w:u w:val="single"/>
    </w:rPr>
  </w:style>
  <w:style w:type="character" w:styleId="ad">
    <w:name w:val="Strong"/>
    <w:qFormat/>
    <w:rsid w:val="00CE267B"/>
    <w:rPr>
      <w:b/>
      <w:bCs/>
    </w:rPr>
  </w:style>
  <w:style w:type="character" w:customStyle="1" w:styleId="12">
    <w:name w:val="Заголовок 1 Знак"/>
    <w:rsid w:val="00CE267B"/>
    <w:rPr>
      <w:sz w:val="28"/>
      <w:lang w:val="ru-RU" w:eastAsia="ru-RU" w:bidi="ar-SA"/>
    </w:rPr>
  </w:style>
  <w:style w:type="paragraph" w:customStyle="1" w:styleId="Heading">
    <w:name w:val="Heading"/>
    <w:rsid w:val="00CE267B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ae">
    <w:name w:val="Краткий обратный адрес"/>
    <w:basedOn w:val="a"/>
    <w:rsid w:val="00CE267B"/>
  </w:style>
  <w:style w:type="paragraph" w:customStyle="1" w:styleId="af">
    <w:name w:val="табл_строка"/>
    <w:basedOn w:val="a4"/>
    <w:rsid w:val="00CE267B"/>
    <w:pPr>
      <w:spacing w:before="120"/>
    </w:pPr>
    <w:rPr>
      <w:szCs w:val="20"/>
    </w:rPr>
  </w:style>
  <w:style w:type="table" w:styleId="af0">
    <w:name w:val="Table Grid"/>
    <w:basedOn w:val="a1"/>
    <w:rsid w:val="00CE26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0">
    <w:name w:val="Стиль5"/>
    <w:basedOn w:val="a"/>
    <w:link w:val="51"/>
    <w:autoRedefine/>
    <w:rsid w:val="00CE267B"/>
    <w:pPr>
      <w:tabs>
        <w:tab w:val="left" w:pos="567"/>
      </w:tabs>
      <w:ind w:firstLine="539"/>
      <w:jc w:val="both"/>
    </w:pPr>
    <w:rPr>
      <w:bCs/>
      <w:color w:val="000000"/>
    </w:rPr>
  </w:style>
  <w:style w:type="character" w:customStyle="1" w:styleId="51">
    <w:name w:val="Стиль5 Знак"/>
    <w:link w:val="50"/>
    <w:rsid w:val="00CE267B"/>
    <w:rPr>
      <w:bCs/>
      <w:color w:val="000000"/>
      <w:sz w:val="24"/>
      <w:szCs w:val="24"/>
    </w:rPr>
  </w:style>
  <w:style w:type="paragraph" w:styleId="2">
    <w:name w:val="List Bullet 2"/>
    <w:basedOn w:val="a"/>
    <w:rsid w:val="00CE267B"/>
    <w:pPr>
      <w:numPr>
        <w:numId w:val="1"/>
      </w:numPr>
    </w:pPr>
  </w:style>
  <w:style w:type="paragraph" w:customStyle="1" w:styleId="af1">
    <w:name w:val="табл_заголовок"/>
    <w:rsid w:val="00CE267B"/>
    <w:pPr>
      <w:keepNext/>
      <w:keepLines/>
      <w:jc w:val="center"/>
    </w:pPr>
    <w:rPr>
      <w:noProof/>
      <w:sz w:val="24"/>
    </w:rPr>
  </w:style>
  <w:style w:type="paragraph" w:customStyle="1" w:styleId="Normal">
    <w:name w:val="[Normal]"/>
    <w:rsid w:val="00CE267B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2">
    <w:name w:val="Title"/>
    <w:basedOn w:val="a"/>
    <w:qFormat/>
    <w:rsid w:val="00CE267B"/>
    <w:pPr>
      <w:jc w:val="center"/>
    </w:pPr>
    <w:rPr>
      <w:b/>
      <w:bCs/>
      <w:sz w:val="22"/>
    </w:rPr>
  </w:style>
  <w:style w:type="paragraph" w:customStyle="1" w:styleId="Zag1">
    <w:name w:val="Zag_1"/>
    <w:basedOn w:val="a"/>
    <w:rsid w:val="00CE267B"/>
    <w:pPr>
      <w:jc w:val="center"/>
    </w:pPr>
    <w:rPr>
      <w:rFonts w:ascii="Arial" w:hAnsi="Arial"/>
      <w:sz w:val="28"/>
      <w:szCs w:val="20"/>
    </w:rPr>
  </w:style>
  <w:style w:type="paragraph" w:customStyle="1" w:styleId="Zag2">
    <w:name w:val="Zag_2"/>
    <w:basedOn w:val="a"/>
    <w:rsid w:val="00CE267B"/>
    <w:rPr>
      <w:rFonts w:ascii="Arial" w:hAnsi="Arial"/>
      <w:b/>
      <w:sz w:val="22"/>
      <w:szCs w:val="20"/>
      <w:lang w:val="en-US"/>
    </w:rPr>
  </w:style>
  <w:style w:type="paragraph" w:customStyle="1" w:styleId="Char">
    <w:name w:val="Char Знак"/>
    <w:basedOn w:val="a"/>
    <w:rsid w:val="00CE267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2">
    <w:name w:val="Style2"/>
    <w:basedOn w:val="a"/>
    <w:next w:val="a"/>
    <w:rsid w:val="00CE267B"/>
    <w:pPr>
      <w:widowControl w:val="0"/>
      <w:autoSpaceDE w:val="0"/>
      <w:autoSpaceDN w:val="0"/>
      <w:adjustRightInd w:val="0"/>
      <w:spacing w:line="312" w:lineRule="exact"/>
      <w:jc w:val="center"/>
    </w:pPr>
  </w:style>
  <w:style w:type="character" w:customStyle="1" w:styleId="FontStyle102">
    <w:name w:val="Font Style102"/>
    <w:rsid w:val="00CE267B"/>
    <w:rPr>
      <w:b/>
      <w:bCs/>
      <w:sz w:val="22"/>
      <w:szCs w:val="22"/>
    </w:rPr>
  </w:style>
  <w:style w:type="character" w:customStyle="1" w:styleId="FontStyle103">
    <w:name w:val="Font Style103"/>
    <w:rsid w:val="00CE267B"/>
    <w:rPr>
      <w:sz w:val="22"/>
      <w:szCs w:val="22"/>
    </w:rPr>
  </w:style>
  <w:style w:type="paragraph" w:customStyle="1" w:styleId="Style13">
    <w:name w:val="Style13"/>
    <w:basedOn w:val="a"/>
    <w:next w:val="a"/>
    <w:rsid w:val="00CE267B"/>
    <w:pPr>
      <w:widowControl w:val="0"/>
      <w:autoSpaceDE w:val="0"/>
      <w:autoSpaceDN w:val="0"/>
      <w:adjustRightInd w:val="0"/>
      <w:spacing w:line="278" w:lineRule="exact"/>
      <w:ind w:hanging="245"/>
    </w:pPr>
  </w:style>
  <w:style w:type="paragraph" w:customStyle="1" w:styleId="Style14">
    <w:name w:val="Style14"/>
    <w:basedOn w:val="a"/>
    <w:next w:val="a"/>
    <w:rsid w:val="00CE267B"/>
    <w:pPr>
      <w:widowControl w:val="0"/>
      <w:autoSpaceDE w:val="0"/>
      <w:autoSpaceDN w:val="0"/>
      <w:adjustRightInd w:val="0"/>
      <w:spacing w:line="278" w:lineRule="exact"/>
      <w:ind w:hanging="346"/>
    </w:pPr>
  </w:style>
  <w:style w:type="paragraph" w:customStyle="1" w:styleId="Style16">
    <w:name w:val="Style16"/>
    <w:basedOn w:val="a"/>
    <w:next w:val="a"/>
    <w:rsid w:val="00CE267B"/>
    <w:pPr>
      <w:widowControl w:val="0"/>
      <w:autoSpaceDE w:val="0"/>
      <w:autoSpaceDN w:val="0"/>
      <w:adjustRightInd w:val="0"/>
      <w:spacing w:line="283" w:lineRule="exact"/>
      <w:ind w:hanging="346"/>
    </w:pPr>
  </w:style>
  <w:style w:type="paragraph" w:customStyle="1" w:styleId="Style5">
    <w:name w:val="Style5"/>
    <w:basedOn w:val="a"/>
    <w:next w:val="a"/>
    <w:rsid w:val="00CE267B"/>
    <w:pPr>
      <w:widowControl w:val="0"/>
      <w:autoSpaceDE w:val="0"/>
      <w:autoSpaceDN w:val="0"/>
      <w:adjustRightInd w:val="0"/>
      <w:spacing w:line="274" w:lineRule="exact"/>
      <w:ind w:firstLine="1138"/>
    </w:pPr>
  </w:style>
  <w:style w:type="paragraph" w:customStyle="1" w:styleId="Style9">
    <w:name w:val="Style9"/>
    <w:basedOn w:val="a"/>
    <w:next w:val="a"/>
    <w:rsid w:val="00CE267B"/>
    <w:pPr>
      <w:widowControl w:val="0"/>
      <w:autoSpaceDE w:val="0"/>
      <w:autoSpaceDN w:val="0"/>
      <w:adjustRightInd w:val="0"/>
      <w:spacing w:line="280" w:lineRule="exact"/>
      <w:ind w:firstLine="701"/>
      <w:jc w:val="both"/>
    </w:pPr>
  </w:style>
  <w:style w:type="paragraph" w:customStyle="1" w:styleId="Style11">
    <w:name w:val="Style11"/>
    <w:basedOn w:val="a"/>
    <w:next w:val="a"/>
    <w:rsid w:val="00CE267B"/>
    <w:pPr>
      <w:widowControl w:val="0"/>
      <w:autoSpaceDE w:val="0"/>
      <w:autoSpaceDN w:val="0"/>
      <w:adjustRightInd w:val="0"/>
      <w:spacing w:line="274" w:lineRule="exact"/>
      <w:ind w:firstLine="595"/>
      <w:jc w:val="both"/>
    </w:pPr>
  </w:style>
  <w:style w:type="paragraph" w:customStyle="1" w:styleId="Style19">
    <w:name w:val="Style19"/>
    <w:basedOn w:val="a"/>
    <w:next w:val="a"/>
    <w:rsid w:val="00CE267B"/>
    <w:pPr>
      <w:widowControl w:val="0"/>
      <w:autoSpaceDE w:val="0"/>
      <w:autoSpaceDN w:val="0"/>
      <w:adjustRightInd w:val="0"/>
      <w:spacing w:line="274" w:lineRule="exact"/>
      <w:ind w:firstLine="600"/>
    </w:pPr>
  </w:style>
  <w:style w:type="character" w:customStyle="1" w:styleId="FontStyle101">
    <w:name w:val="Font Style101"/>
    <w:rsid w:val="00CE267B"/>
    <w:rPr>
      <w:b/>
      <w:bCs/>
      <w:sz w:val="26"/>
      <w:szCs w:val="26"/>
    </w:rPr>
  </w:style>
  <w:style w:type="paragraph" w:customStyle="1" w:styleId="Style6">
    <w:name w:val="Style6"/>
    <w:basedOn w:val="a"/>
    <w:next w:val="a"/>
    <w:rsid w:val="00CE267B"/>
    <w:pPr>
      <w:widowControl w:val="0"/>
      <w:autoSpaceDE w:val="0"/>
      <w:autoSpaceDN w:val="0"/>
      <w:adjustRightInd w:val="0"/>
      <w:spacing w:line="274" w:lineRule="exact"/>
      <w:ind w:firstLine="418"/>
      <w:jc w:val="both"/>
    </w:pPr>
  </w:style>
  <w:style w:type="paragraph" w:customStyle="1" w:styleId="Style8">
    <w:name w:val="Style8"/>
    <w:basedOn w:val="a"/>
    <w:next w:val="a"/>
    <w:rsid w:val="00CE267B"/>
    <w:pPr>
      <w:widowControl w:val="0"/>
      <w:autoSpaceDE w:val="0"/>
      <w:autoSpaceDN w:val="0"/>
      <w:adjustRightInd w:val="0"/>
      <w:spacing w:line="274" w:lineRule="exact"/>
      <w:ind w:firstLine="283"/>
      <w:jc w:val="both"/>
    </w:pPr>
  </w:style>
  <w:style w:type="paragraph" w:customStyle="1" w:styleId="Style18">
    <w:name w:val="Style18"/>
    <w:basedOn w:val="a"/>
    <w:next w:val="a"/>
    <w:rsid w:val="00CE267B"/>
    <w:pPr>
      <w:widowControl w:val="0"/>
      <w:autoSpaceDE w:val="0"/>
      <w:autoSpaceDN w:val="0"/>
      <w:adjustRightInd w:val="0"/>
      <w:spacing w:line="274" w:lineRule="exact"/>
      <w:ind w:firstLine="451"/>
      <w:jc w:val="both"/>
    </w:pPr>
  </w:style>
  <w:style w:type="paragraph" w:customStyle="1" w:styleId="Style23">
    <w:name w:val="Style23"/>
    <w:basedOn w:val="a"/>
    <w:next w:val="a"/>
    <w:rsid w:val="00CE267B"/>
    <w:pPr>
      <w:widowControl w:val="0"/>
      <w:autoSpaceDE w:val="0"/>
      <w:autoSpaceDN w:val="0"/>
      <w:adjustRightInd w:val="0"/>
      <w:spacing w:line="276" w:lineRule="exact"/>
      <w:ind w:firstLine="230"/>
      <w:jc w:val="both"/>
    </w:pPr>
  </w:style>
  <w:style w:type="paragraph" w:customStyle="1" w:styleId="Style27">
    <w:name w:val="Style27"/>
    <w:basedOn w:val="a"/>
    <w:next w:val="a"/>
    <w:rsid w:val="00CE267B"/>
    <w:pPr>
      <w:widowControl w:val="0"/>
      <w:autoSpaceDE w:val="0"/>
      <w:autoSpaceDN w:val="0"/>
      <w:adjustRightInd w:val="0"/>
      <w:spacing w:line="278" w:lineRule="exact"/>
      <w:ind w:firstLine="202"/>
    </w:pPr>
  </w:style>
  <w:style w:type="paragraph" w:customStyle="1" w:styleId="Style28">
    <w:name w:val="Style28"/>
    <w:basedOn w:val="a"/>
    <w:next w:val="a"/>
    <w:rsid w:val="00CE267B"/>
    <w:pPr>
      <w:widowControl w:val="0"/>
      <w:autoSpaceDE w:val="0"/>
      <w:autoSpaceDN w:val="0"/>
      <w:adjustRightInd w:val="0"/>
      <w:spacing w:line="277" w:lineRule="exact"/>
      <w:ind w:firstLine="365"/>
      <w:jc w:val="both"/>
    </w:pPr>
  </w:style>
  <w:style w:type="paragraph" w:customStyle="1" w:styleId="Style32">
    <w:name w:val="Style32"/>
    <w:basedOn w:val="a"/>
    <w:next w:val="a"/>
    <w:rsid w:val="00CE267B"/>
    <w:pPr>
      <w:widowControl w:val="0"/>
      <w:autoSpaceDE w:val="0"/>
      <w:autoSpaceDN w:val="0"/>
      <w:adjustRightInd w:val="0"/>
      <w:spacing w:line="277" w:lineRule="exact"/>
      <w:ind w:firstLine="365"/>
    </w:pPr>
  </w:style>
  <w:style w:type="paragraph" w:customStyle="1" w:styleId="Style34">
    <w:name w:val="Style34"/>
    <w:basedOn w:val="a"/>
    <w:next w:val="a"/>
    <w:rsid w:val="00CE267B"/>
    <w:pPr>
      <w:widowControl w:val="0"/>
      <w:autoSpaceDE w:val="0"/>
      <w:autoSpaceDN w:val="0"/>
      <w:adjustRightInd w:val="0"/>
      <w:spacing w:line="274" w:lineRule="exact"/>
      <w:ind w:firstLine="264"/>
      <w:jc w:val="both"/>
    </w:pPr>
  </w:style>
  <w:style w:type="paragraph" w:customStyle="1" w:styleId="Style37">
    <w:name w:val="Style37"/>
    <w:basedOn w:val="a"/>
    <w:next w:val="a"/>
    <w:rsid w:val="00CE267B"/>
    <w:pPr>
      <w:widowControl w:val="0"/>
      <w:autoSpaceDE w:val="0"/>
      <w:autoSpaceDN w:val="0"/>
      <w:adjustRightInd w:val="0"/>
      <w:spacing w:line="278" w:lineRule="exact"/>
      <w:jc w:val="both"/>
    </w:pPr>
  </w:style>
  <w:style w:type="paragraph" w:customStyle="1" w:styleId="Style35">
    <w:name w:val="Style35"/>
    <w:basedOn w:val="a"/>
    <w:next w:val="a"/>
    <w:rsid w:val="00CE267B"/>
    <w:pPr>
      <w:widowControl w:val="0"/>
      <w:autoSpaceDE w:val="0"/>
      <w:autoSpaceDN w:val="0"/>
      <w:adjustRightInd w:val="0"/>
      <w:jc w:val="both"/>
    </w:pPr>
  </w:style>
  <w:style w:type="paragraph" w:customStyle="1" w:styleId="Style45">
    <w:name w:val="Style45"/>
    <w:basedOn w:val="a"/>
    <w:next w:val="a"/>
    <w:rsid w:val="00CE267B"/>
    <w:pPr>
      <w:widowControl w:val="0"/>
      <w:autoSpaceDE w:val="0"/>
      <w:autoSpaceDN w:val="0"/>
      <w:adjustRightInd w:val="0"/>
      <w:spacing w:line="276" w:lineRule="exact"/>
      <w:ind w:firstLine="504"/>
      <w:jc w:val="both"/>
    </w:pPr>
  </w:style>
  <w:style w:type="paragraph" w:customStyle="1" w:styleId="Style25">
    <w:name w:val="Style25"/>
    <w:basedOn w:val="a"/>
    <w:next w:val="a"/>
    <w:rsid w:val="00CE267B"/>
    <w:pPr>
      <w:widowControl w:val="0"/>
      <w:autoSpaceDE w:val="0"/>
      <w:autoSpaceDN w:val="0"/>
      <w:adjustRightInd w:val="0"/>
      <w:spacing w:line="278" w:lineRule="exact"/>
      <w:jc w:val="both"/>
    </w:pPr>
  </w:style>
  <w:style w:type="paragraph" w:customStyle="1" w:styleId="Style50">
    <w:name w:val="Style50"/>
    <w:basedOn w:val="a"/>
    <w:next w:val="a"/>
    <w:rsid w:val="00CE267B"/>
    <w:pPr>
      <w:widowControl w:val="0"/>
      <w:autoSpaceDE w:val="0"/>
      <w:autoSpaceDN w:val="0"/>
      <w:adjustRightInd w:val="0"/>
      <w:spacing w:line="288" w:lineRule="exact"/>
      <w:ind w:firstLine="696"/>
    </w:pPr>
  </w:style>
  <w:style w:type="paragraph" w:customStyle="1" w:styleId="Style61">
    <w:name w:val="Style61"/>
    <w:basedOn w:val="a"/>
    <w:next w:val="a"/>
    <w:rsid w:val="00CE267B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next w:val="a"/>
    <w:rsid w:val="00CE267B"/>
    <w:pPr>
      <w:widowControl w:val="0"/>
      <w:autoSpaceDE w:val="0"/>
      <w:autoSpaceDN w:val="0"/>
      <w:adjustRightInd w:val="0"/>
      <w:spacing w:line="276" w:lineRule="exact"/>
      <w:ind w:firstLine="442"/>
    </w:pPr>
  </w:style>
  <w:style w:type="paragraph" w:customStyle="1" w:styleId="Style72">
    <w:name w:val="Style72"/>
    <w:basedOn w:val="a"/>
    <w:next w:val="a"/>
    <w:rsid w:val="00CE267B"/>
    <w:pPr>
      <w:widowControl w:val="0"/>
      <w:autoSpaceDE w:val="0"/>
      <w:autoSpaceDN w:val="0"/>
      <w:adjustRightInd w:val="0"/>
      <w:spacing w:line="281" w:lineRule="exact"/>
      <w:ind w:firstLine="226"/>
    </w:pPr>
  </w:style>
  <w:style w:type="paragraph" w:customStyle="1" w:styleId="Style38">
    <w:name w:val="Style38"/>
    <w:basedOn w:val="a"/>
    <w:next w:val="a"/>
    <w:rsid w:val="00CE267B"/>
    <w:pPr>
      <w:widowControl w:val="0"/>
      <w:autoSpaceDE w:val="0"/>
      <w:autoSpaceDN w:val="0"/>
      <w:adjustRightInd w:val="0"/>
      <w:spacing w:line="276" w:lineRule="exact"/>
      <w:ind w:firstLine="365"/>
    </w:pPr>
  </w:style>
  <w:style w:type="paragraph" w:customStyle="1" w:styleId="Style10">
    <w:name w:val="Style10"/>
    <w:basedOn w:val="a"/>
    <w:next w:val="a"/>
    <w:rsid w:val="00CE267B"/>
    <w:pPr>
      <w:widowControl w:val="0"/>
      <w:autoSpaceDE w:val="0"/>
      <w:autoSpaceDN w:val="0"/>
      <w:adjustRightInd w:val="0"/>
      <w:spacing w:line="277" w:lineRule="exact"/>
      <w:ind w:firstLine="696"/>
      <w:jc w:val="both"/>
    </w:pPr>
  </w:style>
  <w:style w:type="paragraph" w:customStyle="1" w:styleId="Style15">
    <w:name w:val="Style15"/>
    <w:basedOn w:val="a"/>
    <w:next w:val="a"/>
    <w:rsid w:val="00CE267B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next w:val="a"/>
    <w:rsid w:val="00CE267B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82">
    <w:name w:val="Style82"/>
    <w:basedOn w:val="a"/>
    <w:next w:val="a"/>
    <w:rsid w:val="00CE267B"/>
    <w:pPr>
      <w:widowControl w:val="0"/>
      <w:autoSpaceDE w:val="0"/>
      <w:autoSpaceDN w:val="0"/>
      <w:adjustRightInd w:val="0"/>
      <w:spacing w:line="281" w:lineRule="exact"/>
      <w:ind w:firstLine="86"/>
      <w:jc w:val="both"/>
    </w:pPr>
  </w:style>
  <w:style w:type="paragraph" w:customStyle="1" w:styleId="Style7">
    <w:name w:val="Style7"/>
    <w:basedOn w:val="a"/>
    <w:next w:val="a"/>
    <w:rsid w:val="00CE267B"/>
    <w:pPr>
      <w:widowControl w:val="0"/>
      <w:autoSpaceDE w:val="0"/>
      <w:autoSpaceDN w:val="0"/>
      <w:adjustRightInd w:val="0"/>
      <w:spacing w:line="274" w:lineRule="exact"/>
      <w:ind w:hanging="134"/>
    </w:pPr>
  </w:style>
  <w:style w:type="paragraph" w:customStyle="1" w:styleId="Style66">
    <w:name w:val="Style66"/>
    <w:basedOn w:val="a"/>
    <w:next w:val="a"/>
    <w:rsid w:val="00CE267B"/>
    <w:pPr>
      <w:widowControl w:val="0"/>
      <w:autoSpaceDE w:val="0"/>
      <w:autoSpaceDN w:val="0"/>
      <w:adjustRightInd w:val="0"/>
      <w:jc w:val="center"/>
    </w:pPr>
  </w:style>
  <w:style w:type="paragraph" w:customStyle="1" w:styleId="Style22">
    <w:name w:val="Style22"/>
    <w:basedOn w:val="a"/>
    <w:next w:val="a"/>
    <w:rsid w:val="00CE267B"/>
    <w:pPr>
      <w:widowControl w:val="0"/>
      <w:autoSpaceDE w:val="0"/>
      <w:autoSpaceDN w:val="0"/>
      <w:adjustRightInd w:val="0"/>
      <w:spacing w:line="365" w:lineRule="exact"/>
      <w:ind w:hanging="1152"/>
    </w:pPr>
  </w:style>
  <w:style w:type="paragraph" w:customStyle="1" w:styleId="Style36">
    <w:name w:val="Style36"/>
    <w:basedOn w:val="a"/>
    <w:next w:val="a"/>
    <w:rsid w:val="00CE267B"/>
    <w:pPr>
      <w:widowControl w:val="0"/>
      <w:autoSpaceDE w:val="0"/>
      <w:autoSpaceDN w:val="0"/>
      <w:adjustRightInd w:val="0"/>
      <w:spacing w:line="277" w:lineRule="exact"/>
    </w:pPr>
  </w:style>
  <w:style w:type="paragraph" w:customStyle="1" w:styleId="Style43">
    <w:name w:val="Style43"/>
    <w:basedOn w:val="a"/>
    <w:next w:val="a"/>
    <w:rsid w:val="00CE267B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next w:val="a"/>
    <w:rsid w:val="00CE267B"/>
    <w:pPr>
      <w:widowControl w:val="0"/>
      <w:autoSpaceDE w:val="0"/>
      <w:autoSpaceDN w:val="0"/>
      <w:adjustRightInd w:val="0"/>
      <w:spacing w:line="259" w:lineRule="exact"/>
    </w:pPr>
  </w:style>
  <w:style w:type="character" w:customStyle="1" w:styleId="FontStyle105">
    <w:name w:val="Font Style105"/>
    <w:rsid w:val="00CE267B"/>
    <w:rPr>
      <w:b/>
      <w:bCs/>
      <w:sz w:val="34"/>
      <w:szCs w:val="34"/>
    </w:rPr>
  </w:style>
  <w:style w:type="character" w:customStyle="1" w:styleId="FontStyle106">
    <w:name w:val="Font Style106"/>
    <w:rsid w:val="00CE267B"/>
    <w:rPr>
      <w:b/>
      <w:bCs/>
      <w:sz w:val="34"/>
      <w:szCs w:val="34"/>
    </w:rPr>
  </w:style>
  <w:style w:type="character" w:customStyle="1" w:styleId="FontStyle107">
    <w:name w:val="Font Style107"/>
    <w:rsid w:val="00CE267B"/>
    <w:rPr>
      <w:b/>
      <w:bCs/>
      <w:sz w:val="30"/>
      <w:szCs w:val="30"/>
    </w:rPr>
  </w:style>
  <w:style w:type="paragraph" w:customStyle="1" w:styleId="Style68">
    <w:name w:val="Style68"/>
    <w:basedOn w:val="a"/>
    <w:next w:val="a"/>
    <w:rsid w:val="00CE267B"/>
    <w:pPr>
      <w:widowControl w:val="0"/>
      <w:autoSpaceDE w:val="0"/>
      <w:autoSpaceDN w:val="0"/>
      <w:adjustRightInd w:val="0"/>
      <w:spacing w:line="283" w:lineRule="exact"/>
      <w:ind w:firstLine="355"/>
      <w:jc w:val="both"/>
    </w:pPr>
  </w:style>
  <w:style w:type="paragraph" w:customStyle="1" w:styleId="Style70">
    <w:name w:val="Style70"/>
    <w:basedOn w:val="a"/>
    <w:next w:val="a"/>
    <w:rsid w:val="00CE267B"/>
    <w:pPr>
      <w:widowControl w:val="0"/>
      <w:autoSpaceDE w:val="0"/>
      <w:autoSpaceDN w:val="0"/>
      <w:adjustRightInd w:val="0"/>
    </w:pPr>
  </w:style>
  <w:style w:type="paragraph" w:customStyle="1" w:styleId="Style75">
    <w:name w:val="Style75"/>
    <w:basedOn w:val="a"/>
    <w:next w:val="a"/>
    <w:rsid w:val="00CE267B"/>
    <w:pPr>
      <w:widowControl w:val="0"/>
      <w:autoSpaceDE w:val="0"/>
      <w:autoSpaceDN w:val="0"/>
      <w:adjustRightInd w:val="0"/>
      <w:spacing w:line="278" w:lineRule="exact"/>
      <w:ind w:firstLine="480"/>
    </w:pPr>
  </w:style>
  <w:style w:type="paragraph" w:customStyle="1" w:styleId="Style88">
    <w:name w:val="Style88"/>
    <w:basedOn w:val="a"/>
    <w:next w:val="a"/>
    <w:rsid w:val="00CE267B"/>
    <w:pPr>
      <w:widowControl w:val="0"/>
      <w:autoSpaceDE w:val="0"/>
      <w:autoSpaceDN w:val="0"/>
      <w:adjustRightInd w:val="0"/>
      <w:spacing w:line="278" w:lineRule="exact"/>
      <w:ind w:hanging="307"/>
    </w:pPr>
  </w:style>
  <w:style w:type="paragraph" w:customStyle="1" w:styleId="Style91">
    <w:name w:val="Style91"/>
    <w:basedOn w:val="a"/>
    <w:next w:val="a"/>
    <w:rsid w:val="00CE267B"/>
    <w:pPr>
      <w:widowControl w:val="0"/>
      <w:autoSpaceDE w:val="0"/>
      <w:autoSpaceDN w:val="0"/>
      <w:adjustRightInd w:val="0"/>
      <w:spacing w:line="288" w:lineRule="exact"/>
      <w:ind w:firstLine="182"/>
    </w:pPr>
  </w:style>
  <w:style w:type="paragraph" w:customStyle="1" w:styleId="Style30">
    <w:name w:val="Style30"/>
    <w:basedOn w:val="a"/>
    <w:next w:val="a"/>
    <w:rsid w:val="00CE267B"/>
    <w:pPr>
      <w:widowControl w:val="0"/>
      <w:autoSpaceDE w:val="0"/>
      <w:autoSpaceDN w:val="0"/>
      <w:adjustRightInd w:val="0"/>
      <w:spacing w:line="274" w:lineRule="exact"/>
      <w:ind w:firstLine="2923"/>
    </w:pPr>
  </w:style>
  <w:style w:type="paragraph" w:customStyle="1" w:styleId="Style33">
    <w:name w:val="Style33"/>
    <w:basedOn w:val="a"/>
    <w:next w:val="a"/>
    <w:rsid w:val="00CE267B"/>
    <w:pPr>
      <w:widowControl w:val="0"/>
      <w:autoSpaceDE w:val="0"/>
      <w:autoSpaceDN w:val="0"/>
      <w:adjustRightInd w:val="0"/>
      <w:spacing w:line="410" w:lineRule="exact"/>
      <w:jc w:val="center"/>
    </w:pPr>
  </w:style>
  <w:style w:type="paragraph" w:customStyle="1" w:styleId="Style40">
    <w:name w:val="Style40"/>
    <w:basedOn w:val="a"/>
    <w:next w:val="a"/>
    <w:rsid w:val="00CE267B"/>
    <w:pPr>
      <w:widowControl w:val="0"/>
      <w:autoSpaceDE w:val="0"/>
      <w:autoSpaceDN w:val="0"/>
      <w:adjustRightInd w:val="0"/>
      <w:spacing w:line="278" w:lineRule="exact"/>
      <w:ind w:firstLine="725"/>
      <w:jc w:val="both"/>
    </w:pPr>
  </w:style>
  <w:style w:type="paragraph" w:customStyle="1" w:styleId="Style90">
    <w:name w:val="Style90"/>
    <w:basedOn w:val="a"/>
    <w:next w:val="a"/>
    <w:rsid w:val="00CE267B"/>
    <w:pPr>
      <w:widowControl w:val="0"/>
      <w:autoSpaceDE w:val="0"/>
      <w:autoSpaceDN w:val="0"/>
      <w:adjustRightInd w:val="0"/>
      <w:spacing w:line="283" w:lineRule="exact"/>
      <w:ind w:firstLine="2678"/>
    </w:pPr>
  </w:style>
  <w:style w:type="paragraph" w:customStyle="1" w:styleId="Style94">
    <w:name w:val="Style94"/>
    <w:basedOn w:val="a"/>
    <w:next w:val="a"/>
    <w:rsid w:val="00CE267B"/>
    <w:pPr>
      <w:widowControl w:val="0"/>
      <w:autoSpaceDE w:val="0"/>
      <w:autoSpaceDN w:val="0"/>
      <w:adjustRightInd w:val="0"/>
    </w:pPr>
  </w:style>
  <w:style w:type="character" w:customStyle="1" w:styleId="FontStyle100">
    <w:name w:val="Font Style100"/>
    <w:rsid w:val="00CE267B"/>
    <w:rPr>
      <w:b/>
      <w:bCs/>
      <w:sz w:val="34"/>
      <w:szCs w:val="34"/>
    </w:rPr>
  </w:style>
  <w:style w:type="character" w:customStyle="1" w:styleId="FontStyle110">
    <w:name w:val="Font Style110"/>
    <w:rsid w:val="00CE267B"/>
    <w:rPr>
      <w:b/>
      <w:bCs/>
      <w:sz w:val="42"/>
      <w:szCs w:val="42"/>
    </w:rPr>
  </w:style>
  <w:style w:type="paragraph" w:customStyle="1" w:styleId="Style52">
    <w:name w:val="Style52"/>
    <w:basedOn w:val="a"/>
    <w:next w:val="a"/>
    <w:rsid w:val="00CE267B"/>
    <w:pPr>
      <w:widowControl w:val="0"/>
      <w:autoSpaceDE w:val="0"/>
      <w:autoSpaceDN w:val="0"/>
      <w:adjustRightInd w:val="0"/>
      <w:spacing w:line="288" w:lineRule="exact"/>
      <w:ind w:hanging="1541"/>
    </w:pPr>
  </w:style>
  <w:style w:type="paragraph" w:customStyle="1" w:styleId="Style60">
    <w:name w:val="Style60"/>
    <w:basedOn w:val="a"/>
    <w:next w:val="a"/>
    <w:rsid w:val="00CE267B"/>
    <w:pPr>
      <w:widowControl w:val="0"/>
      <w:autoSpaceDE w:val="0"/>
      <w:autoSpaceDN w:val="0"/>
      <w:adjustRightInd w:val="0"/>
      <w:spacing w:line="278" w:lineRule="exact"/>
      <w:ind w:firstLine="557"/>
    </w:pPr>
  </w:style>
  <w:style w:type="paragraph" w:customStyle="1" w:styleId="Style74">
    <w:name w:val="Style74"/>
    <w:basedOn w:val="a"/>
    <w:next w:val="a"/>
    <w:rsid w:val="00CE267B"/>
    <w:pPr>
      <w:widowControl w:val="0"/>
      <w:autoSpaceDE w:val="0"/>
      <w:autoSpaceDN w:val="0"/>
      <w:adjustRightInd w:val="0"/>
      <w:spacing w:line="274" w:lineRule="exact"/>
      <w:ind w:firstLine="557"/>
    </w:pPr>
  </w:style>
  <w:style w:type="paragraph" w:customStyle="1" w:styleId="Style26">
    <w:name w:val="Style26"/>
    <w:basedOn w:val="a"/>
    <w:next w:val="a"/>
    <w:rsid w:val="00CE267B"/>
    <w:pPr>
      <w:widowControl w:val="0"/>
      <w:autoSpaceDE w:val="0"/>
      <w:autoSpaceDN w:val="0"/>
      <w:adjustRightInd w:val="0"/>
      <w:jc w:val="both"/>
    </w:pPr>
  </w:style>
  <w:style w:type="paragraph" w:customStyle="1" w:styleId="Style29">
    <w:name w:val="Style29"/>
    <w:basedOn w:val="a"/>
    <w:next w:val="a"/>
    <w:rsid w:val="00CE267B"/>
    <w:pPr>
      <w:widowControl w:val="0"/>
      <w:autoSpaceDE w:val="0"/>
      <w:autoSpaceDN w:val="0"/>
      <w:adjustRightInd w:val="0"/>
    </w:pPr>
  </w:style>
  <w:style w:type="paragraph" w:customStyle="1" w:styleId="Style42">
    <w:name w:val="Style42"/>
    <w:basedOn w:val="a"/>
    <w:next w:val="a"/>
    <w:rsid w:val="00CE267B"/>
    <w:pPr>
      <w:widowControl w:val="0"/>
      <w:autoSpaceDE w:val="0"/>
      <w:autoSpaceDN w:val="0"/>
      <w:adjustRightInd w:val="0"/>
      <w:spacing w:line="230" w:lineRule="exact"/>
    </w:pPr>
  </w:style>
  <w:style w:type="paragraph" w:customStyle="1" w:styleId="Style48">
    <w:name w:val="Style48"/>
    <w:basedOn w:val="a"/>
    <w:next w:val="a"/>
    <w:rsid w:val="00CE267B"/>
    <w:pPr>
      <w:widowControl w:val="0"/>
      <w:autoSpaceDE w:val="0"/>
      <w:autoSpaceDN w:val="0"/>
      <w:adjustRightInd w:val="0"/>
      <w:spacing w:line="230" w:lineRule="exact"/>
      <w:jc w:val="center"/>
    </w:pPr>
  </w:style>
  <w:style w:type="paragraph" w:customStyle="1" w:styleId="Style53">
    <w:name w:val="Style53"/>
    <w:basedOn w:val="a"/>
    <w:next w:val="a"/>
    <w:rsid w:val="00CE267B"/>
    <w:pPr>
      <w:widowControl w:val="0"/>
      <w:autoSpaceDE w:val="0"/>
      <w:autoSpaceDN w:val="0"/>
      <w:adjustRightInd w:val="0"/>
      <w:spacing w:line="185" w:lineRule="exact"/>
      <w:ind w:firstLine="149"/>
    </w:pPr>
  </w:style>
  <w:style w:type="paragraph" w:customStyle="1" w:styleId="Style56">
    <w:name w:val="Style56"/>
    <w:basedOn w:val="a"/>
    <w:next w:val="a"/>
    <w:rsid w:val="00CE267B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next w:val="a"/>
    <w:rsid w:val="00CE267B"/>
    <w:pPr>
      <w:widowControl w:val="0"/>
      <w:autoSpaceDE w:val="0"/>
      <w:autoSpaceDN w:val="0"/>
      <w:adjustRightInd w:val="0"/>
      <w:spacing w:line="226" w:lineRule="exact"/>
      <w:ind w:firstLine="394"/>
      <w:jc w:val="both"/>
    </w:pPr>
  </w:style>
  <w:style w:type="paragraph" w:customStyle="1" w:styleId="Style63">
    <w:name w:val="Style63"/>
    <w:basedOn w:val="a"/>
    <w:next w:val="a"/>
    <w:rsid w:val="00CE267B"/>
    <w:pPr>
      <w:widowControl w:val="0"/>
      <w:autoSpaceDE w:val="0"/>
      <w:autoSpaceDN w:val="0"/>
      <w:adjustRightInd w:val="0"/>
      <w:jc w:val="center"/>
    </w:pPr>
  </w:style>
  <w:style w:type="paragraph" w:customStyle="1" w:styleId="Style76">
    <w:name w:val="Style76"/>
    <w:basedOn w:val="a"/>
    <w:next w:val="a"/>
    <w:rsid w:val="00CE267B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next w:val="a"/>
    <w:rsid w:val="00CE267B"/>
    <w:pPr>
      <w:widowControl w:val="0"/>
      <w:autoSpaceDE w:val="0"/>
      <w:autoSpaceDN w:val="0"/>
      <w:adjustRightInd w:val="0"/>
      <w:spacing w:line="509" w:lineRule="exact"/>
    </w:pPr>
  </w:style>
  <w:style w:type="paragraph" w:customStyle="1" w:styleId="Style83">
    <w:name w:val="Style83"/>
    <w:basedOn w:val="a"/>
    <w:next w:val="a"/>
    <w:rsid w:val="00CE267B"/>
    <w:pPr>
      <w:widowControl w:val="0"/>
      <w:autoSpaceDE w:val="0"/>
      <w:autoSpaceDN w:val="0"/>
      <w:adjustRightInd w:val="0"/>
      <w:spacing w:line="235" w:lineRule="exact"/>
      <w:ind w:firstLine="739"/>
    </w:pPr>
  </w:style>
  <w:style w:type="paragraph" w:customStyle="1" w:styleId="Style89">
    <w:name w:val="Style89"/>
    <w:basedOn w:val="a"/>
    <w:next w:val="a"/>
    <w:rsid w:val="00CE267B"/>
    <w:pPr>
      <w:widowControl w:val="0"/>
      <w:autoSpaceDE w:val="0"/>
      <w:autoSpaceDN w:val="0"/>
      <w:adjustRightInd w:val="0"/>
    </w:pPr>
  </w:style>
  <w:style w:type="character" w:customStyle="1" w:styleId="FontStyle111">
    <w:name w:val="Font Style111"/>
    <w:rsid w:val="00CE267B"/>
    <w:rPr>
      <w:b/>
      <w:bCs/>
      <w:sz w:val="20"/>
      <w:szCs w:val="20"/>
    </w:rPr>
  </w:style>
  <w:style w:type="character" w:customStyle="1" w:styleId="FontStyle112">
    <w:name w:val="Font Style112"/>
    <w:rsid w:val="00CE267B"/>
    <w:rPr>
      <w:sz w:val="14"/>
      <w:szCs w:val="14"/>
    </w:rPr>
  </w:style>
  <w:style w:type="character" w:customStyle="1" w:styleId="FontStyle113">
    <w:name w:val="Font Style113"/>
    <w:rsid w:val="00CE267B"/>
    <w:rPr>
      <w:sz w:val="14"/>
      <w:szCs w:val="14"/>
    </w:rPr>
  </w:style>
  <w:style w:type="character" w:customStyle="1" w:styleId="FontStyle114">
    <w:name w:val="Font Style114"/>
    <w:rsid w:val="00CE267B"/>
    <w:rPr>
      <w:sz w:val="18"/>
      <w:szCs w:val="18"/>
    </w:rPr>
  </w:style>
  <w:style w:type="character" w:customStyle="1" w:styleId="FontStyle119">
    <w:name w:val="Font Style119"/>
    <w:rsid w:val="00CE267B"/>
    <w:rPr>
      <w:i/>
      <w:iCs/>
      <w:sz w:val="22"/>
      <w:szCs w:val="22"/>
    </w:rPr>
  </w:style>
  <w:style w:type="paragraph" w:customStyle="1" w:styleId="Style21">
    <w:name w:val="Style21"/>
    <w:basedOn w:val="a"/>
    <w:next w:val="a"/>
    <w:rsid w:val="00CE267B"/>
    <w:pPr>
      <w:widowControl w:val="0"/>
      <w:autoSpaceDE w:val="0"/>
      <w:autoSpaceDN w:val="0"/>
      <w:adjustRightInd w:val="0"/>
      <w:jc w:val="both"/>
    </w:pPr>
  </w:style>
  <w:style w:type="paragraph" w:customStyle="1" w:styleId="Style44">
    <w:name w:val="Style44"/>
    <w:basedOn w:val="a"/>
    <w:next w:val="a"/>
    <w:rsid w:val="00CE267B"/>
    <w:pPr>
      <w:widowControl w:val="0"/>
      <w:autoSpaceDE w:val="0"/>
      <w:autoSpaceDN w:val="0"/>
      <w:adjustRightInd w:val="0"/>
    </w:pPr>
  </w:style>
  <w:style w:type="paragraph" w:customStyle="1" w:styleId="Style51">
    <w:name w:val="Style51"/>
    <w:basedOn w:val="a"/>
    <w:next w:val="a"/>
    <w:rsid w:val="00CE267B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"/>
    <w:next w:val="a"/>
    <w:rsid w:val="00CE267B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next w:val="a"/>
    <w:rsid w:val="00CE267B"/>
    <w:pPr>
      <w:widowControl w:val="0"/>
      <w:autoSpaceDE w:val="0"/>
      <w:autoSpaceDN w:val="0"/>
      <w:adjustRightInd w:val="0"/>
    </w:pPr>
  </w:style>
  <w:style w:type="paragraph" w:customStyle="1" w:styleId="Style80">
    <w:name w:val="Style80"/>
    <w:basedOn w:val="a"/>
    <w:next w:val="a"/>
    <w:rsid w:val="00CE267B"/>
    <w:pPr>
      <w:widowControl w:val="0"/>
      <w:autoSpaceDE w:val="0"/>
      <w:autoSpaceDN w:val="0"/>
      <w:adjustRightInd w:val="0"/>
      <w:jc w:val="center"/>
    </w:pPr>
  </w:style>
  <w:style w:type="paragraph" w:customStyle="1" w:styleId="Style87">
    <w:name w:val="Style87"/>
    <w:basedOn w:val="a"/>
    <w:next w:val="a"/>
    <w:rsid w:val="00CE267B"/>
    <w:pPr>
      <w:widowControl w:val="0"/>
      <w:autoSpaceDE w:val="0"/>
      <w:autoSpaceDN w:val="0"/>
      <w:adjustRightInd w:val="0"/>
    </w:pPr>
  </w:style>
  <w:style w:type="character" w:customStyle="1" w:styleId="FontStyle115">
    <w:name w:val="Font Style115"/>
    <w:rsid w:val="00CE267B"/>
    <w:rPr>
      <w:b/>
      <w:bCs/>
      <w:sz w:val="22"/>
      <w:szCs w:val="22"/>
    </w:rPr>
  </w:style>
  <w:style w:type="character" w:customStyle="1" w:styleId="FontStyle116">
    <w:name w:val="Font Style116"/>
    <w:rsid w:val="00CE267B"/>
    <w:rPr>
      <w:rFonts w:ascii="Lucida Sans Unicode" w:hAnsi="Lucida Sans Unicode" w:cs="Lucida Sans Unicode"/>
      <w:sz w:val="16"/>
      <w:szCs w:val="16"/>
    </w:rPr>
  </w:style>
  <w:style w:type="character" w:customStyle="1" w:styleId="FontStyle117">
    <w:name w:val="Font Style117"/>
    <w:rsid w:val="00CE267B"/>
    <w:rPr>
      <w:sz w:val="22"/>
      <w:szCs w:val="22"/>
    </w:rPr>
  </w:style>
  <w:style w:type="character" w:customStyle="1" w:styleId="FontStyle118">
    <w:name w:val="Font Style118"/>
    <w:rsid w:val="00CE267B"/>
    <w:rPr>
      <w:rFonts w:ascii="Palatino Linotype" w:hAnsi="Palatino Linotype" w:cs="Palatino Linotype"/>
      <w:sz w:val="20"/>
      <w:szCs w:val="20"/>
    </w:rPr>
  </w:style>
  <w:style w:type="paragraph" w:customStyle="1" w:styleId="Style73">
    <w:name w:val="Style73"/>
    <w:basedOn w:val="a"/>
    <w:next w:val="a"/>
    <w:rsid w:val="00CE267B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next w:val="a"/>
    <w:rsid w:val="00CE267B"/>
    <w:pPr>
      <w:widowControl w:val="0"/>
      <w:autoSpaceDE w:val="0"/>
      <w:autoSpaceDN w:val="0"/>
      <w:adjustRightInd w:val="0"/>
      <w:spacing w:line="278" w:lineRule="exact"/>
      <w:ind w:hanging="658"/>
    </w:pPr>
  </w:style>
  <w:style w:type="paragraph" w:customStyle="1" w:styleId="Style85">
    <w:name w:val="Style85"/>
    <w:basedOn w:val="a"/>
    <w:next w:val="a"/>
    <w:rsid w:val="00CE267B"/>
    <w:pPr>
      <w:widowControl w:val="0"/>
      <w:autoSpaceDE w:val="0"/>
      <w:autoSpaceDN w:val="0"/>
      <w:adjustRightInd w:val="0"/>
      <w:spacing w:line="230" w:lineRule="exact"/>
      <w:ind w:hanging="1718"/>
    </w:pPr>
  </w:style>
  <w:style w:type="paragraph" w:customStyle="1" w:styleId="Style92">
    <w:name w:val="Style92"/>
    <w:basedOn w:val="a"/>
    <w:next w:val="a"/>
    <w:rsid w:val="00CE267B"/>
    <w:pPr>
      <w:widowControl w:val="0"/>
      <w:autoSpaceDE w:val="0"/>
      <w:autoSpaceDN w:val="0"/>
      <w:adjustRightInd w:val="0"/>
      <w:spacing w:line="230" w:lineRule="exact"/>
      <w:ind w:hanging="1968"/>
    </w:pPr>
  </w:style>
  <w:style w:type="character" w:customStyle="1" w:styleId="FontStyle120">
    <w:name w:val="Font Style120"/>
    <w:rsid w:val="00CE267B"/>
    <w:rPr>
      <w:b/>
      <w:bCs/>
      <w:sz w:val="16"/>
      <w:szCs w:val="16"/>
    </w:rPr>
  </w:style>
  <w:style w:type="paragraph" w:customStyle="1" w:styleId="Style31">
    <w:name w:val="Style31"/>
    <w:basedOn w:val="a"/>
    <w:next w:val="a"/>
    <w:rsid w:val="00CE267B"/>
    <w:pPr>
      <w:widowControl w:val="0"/>
      <w:autoSpaceDE w:val="0"/>
      <w:autoSpaceDN w:val="0"/>
      <w:adjustRightInd w:val="0"/>
      <w:jc w:val="center"/>
    </w:pPr>
  </w:style>
  <w:style w:type="paragraph" w:customStyle="1" w:styleId="Style65">
    <w:name w:val="Style65"/>
    <w:basedOn w:val="a"/>
    <w:next w:val="a"/>
    <w:rsid w:val="00CE267B"/>
    <w:pPr>
      <w:widowControl w:val="0"/>
      <w:autoSpaceDE w:val="0"/>
      <w:autoSpaceDN w:val="0"/>
      <w:adjustRightInd w:val="0"/>
      <w:spacing w:line="562" w:lineRule="exact"/>
      <w:ind w:firstLine="691"/>
    </w:pPr>
  </w:style>
  <w:style w:type="paragraph" w:customStyle="1" w:styleId="Style71">
    <w:name w:val="Style71"/>
    <w:basedOn w:val="a"/>
    <w:next w:val="a"/>
    <w:rsid w:val="00CE267B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character" w:customStyle="1" w:styleId="FontStyle121">
    <w:name w:val="Font Style121"/>
    <w:rsid w:val="00CE267B"/>
    <w:rPr>
      <w:b/>
      <w:bCs/>
      <w:sz w:val="22"/>
      <w:szCs w:val="22"/>
    </w:rPr>
  </w:style>
  <w:style w:type="paragraph" w:customStyle="1" w:styleId="Style17">
    <w:name w:val="Style17"/>
    <w:basedOn w:val="a"/>
    <w:next w:val="a"/>
    <w:rsid w:val="00CE267B"/>
    <w:pPr>
      <w:widowControl w:val="0"/>
      <w:autoSpaceDE w:val="0"/>
      <w:autoSpaceDN w:val="0"/>
      <w:adjustRightInd w:val="0"/>
      <w:spacing w:line="278" w:lineRule="exact"/>
      <w:ind w:hanging="245"/>
    </w:pPr>
  </w:style>
  <w:style w:type="paragraph" w:customStyle="1" w:styleId="Style24">
    <w:name w:val="Style24"/>
    <w:basedOn w:val="a"/>
    <w:next w:val="a"/>
    <w:rsid w:val="00CE267B"/>
    <w:pPr>
      <w:widowControl w:val="0"/>
      <w:autoSpaceDE w:val="0"/>
      <w:autoSpaceDN w:val="0"/>
      <w:adjustRightInd w:val="0"/>
      <w:spacing w:line="283" w:lineRule="exact"/>
      <w:ind w:firstLine="5002"/>
    </w:pPr>
  </w:style>
  <w:style w:type="paragraph" w:customStyle="1" w:styleId="Style81">
    <w:name w:val="Style81"/>
    <w:basedOn w:val="a"/>
    <w:next w:val="a"/>
    <w:rsid w:val="00CE267B"/>
    <w:pPr>
      <w:widowControl w:val="0"/>
      <w:autoSpaceDE w:val="0"/>
      <w:autoSpaceDN w:val="0"/>
      <w:adjustRightInd w:val="0"/>
      <w:spacing w:line="278" w:lineRule="exact"/>
      <w:ind w:hanging="499"/>
    </w:pPr>
  </w:style>
  <w:style w:type="paragraph" w:customStyle="1" w:styleId="Style96">
    <w:name w:val="Style96"/>
    <w:basedOn w:val="a"/>
    <w:next w:val="a"/>
    <w:rsid w:val="00CE267B"/>
    <w:pPr>
      <w:widowControl w:val="0"/>
      <w:autoSpaceDE w:val="0"/>
      <w:autoSpaceDN w:val="0"/>
      <w:adjustRightInd w:val="0"/>
      <w:spacing w:line="278" w:lineRule="exact"/>
      <w:ind w:hanging="2006"/>
    </w:pPr>
  </w:style>
  <w:style w:type="paragraph" w:customStyle="1" w:styleId="Style55">
    <w:name w:val="Style55"/>
    <w:basedOn w:val="a"/>
    <w:next w:val="a"/>
    <w:rsid w:val="00CE267B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next w:val="a"/>
    <w:rsid w:val="00CE267B"/>
    <w:pPr>
      <w:widowControl w:val="0"/>
      <w:autoSpaceDE w:val="0"/>
      <w:autoSpaceDN w:val="0"/>
      <w:adjustRightInd w:val="0"/>
    </w:pPr>
  </w:style>
  <w:style w:type="character" w:customStyle="1" w:styleId="FontStyle124">
    <w:name w:val="Font Style124"/>
    <w:rsid w:val="00CE267B"/>
    <w:rPr>
      <w:sz w:val="22"/>
      <w:szCs w:val="22"/>
    </w:rPr>
  </w:style>
  <w:style w:type="character" w:customStyle="1" w:styleId="FontStyle125">
    <w:name w:val="Font Style125"/>
    <w:rsid w:val="00CE267B"/>
    <w:rPr>
      <w:b/>
      <w:bCs/>
      <w:sz w:val="20"/>
      <w:szCs w:val="20"/>
    </w:rPr>
  </w:style>
  <w:style w:type="paragraph" w:customStyle="1" w:styleId="Style4">
    <w:name w:val="Style4"/>
    <w:basedOn w:val="a"/>
    <w:next w:val="a"/>
    <w:rsid w:val="00CE267B"/>
    <w:pPr>
      <w:widowControl w:val="0"/>
      <w:autoSpaceDE w:val="0"/>
      <w:autoSpaceDN w:val="0"/>
      <w:adjustRightInd w:val="0"/>
      <w:spacing w:line="322" w:lineRule="exact"/>
      <w:jc w:val="center"/>
    </w:pPr>
  </w:style>
  <w:style w:type="paragraph" w:customStyle="1" w:styleId="Style12">
    <w:name w:val="Style12"/>
    <w:basedOn w:val="a"/>
    <w:next w:val="a"/>
    <w:rsid w:val="00CE267B"/>
    <w:pPr>
      <w:widowControl w:val="0"/>
      <w:autoSpaceDE w:val="0"/>
      <w:autoSpaceDN w:val="0"/>
      <w:adjustRightInd w:val="0"/>
    </w:pPr>
  </w:style>
  <w:style w:type="character" w:customStyle="1" w:styleId="FontStyle109">
    <w:name w:val="Font Style109"/>
    <w:rsid w:val="00CE267B"/>
    <w:rPr>
      <w:sz w:val="22"/>
      <w:szCs w:val="22"/>
    </w:rPr>
  </w:style>
  <w:style w:type="character" w:customStyle="1" w:styleId="apple-converted-space">
    <w:name w:val="apple-converted-space"/>
    <w:basedOn w:val="a0"/>
    <w:rsid w:val="00CE267B"/>
  </w:style>
  <w:style w:type="paragraph" w:customStyle="1" w:styleId="formattexttopleveltext">
    <w:name w:val="formattext topleveltext"/>
    <w:basedOn w:val="a"/>
    <w:rsid w:val="00CE267B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CE267B"/>
    <w:pPr>
      <w:spacing w:before="100" w:beforeAutospacing="1" w:after="100" w:afterAutospacing="1"/>
    </w:pPr>
  </w:style>
  <w:style w:type="paragraph" w:customStyle="1" w:styleId="headertexttopleveltextcentertext">
    <w:name w:val="headertext topleveltext centertext"/>
    <w:basedOn w:val="a"/>
    <w:rsid w:val="00CE267B"/>
    <w:pPr>
      <w:spacing w:before="100" w:beforeAutospacing="1" w:after="100" w:afterAutospacing="1"/>
    </w:pPr>
  </w:style>
  <w:style w:type="paragraph" w:styleId="af3">
    <w:name w:val="endnote text"/>
    <w:basedOn w:val="a"/>
    <w:link w:val="af4"/>
    <w:semiHidden/>
    <w:rsid w:val="00CE267B"/>
    <w:rPr>
      <w:sz w:val="20"/>
      <w:szCs w:val="20"/>
    </w:rPr>
  </w:style>
  <w:style w:type="character" w:customStyle="1" w:styleId="af4">
    <w:name w:val="Текст концевой сноски Знак"/>
    <w:basedOn w:val="a0"/>
    <w:link w:val="af3"/>
    <w:semiHidden/>
    <w:locked/>
    <w:rsid w:val="00CE267B"/>
    <w:rPr>
      <w:lang w:val="ru-RU" w:eastAsia="ru-RU" w:bidi="ar-SA"/>
    </w:rPr>
  </w:style>
  <w:style w:type="paragraph" w:customStyle="1" w:styleId="13">
    <w:name w:val="1"/>
    <w:basedOn w:val="a"/>
    <w:rsid w:val="00CE267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f5">
    <w:name w:val="Текст сноски Знак"/>
    <w:aliases w:val="Table_Footnote_last Знак1,Table_Footnote_last Знак Знак Знак Знак,Table_Footnote_last Знак Знак,Текст сноски Знак Знак Знак,Текст сноски Знак1 Знак Знак Знак,Текст сноски Знак Знак Знак Знак Знак,single space Знак,Знак1 Знак"/>
    <w:link w:val="af6"/>
    <w:rsid w:val="00CE267B"/>
    <w:rPr>
      <w:lang w:eastAsia="ru-RU" w:bidi="ar-SA"/>
    </w:rPr>
  </w:style>
  <w:style w:type="paragraph" w:styleId="af6">
    <w:name w:val="footnote text"/>
    <w:aliases w:val="Table_Footnote_last,Table_Footnote_last Знак Знак Знак,Table_Footnote_last Знак,Текст сноски Знак Знак,Текст сноски Знак1 Знак Знак,Текст сноски Знак Знак Знак Знак,Table_Footnote_last Знак1 Знак Знак,single space,Знак1"/>
    <w:basedOn w:val="a"/>
    <w:link w:val="af5"/>
    <w:rsid w:val="00CE267B"/>
    <w:rPr>
      <w:sz w:val="20"/>
      <w:szCs w:val="20"/>
    </w:rPr>
  </w:style>
  <w:style w:type="character" w:styleId="af7">
    <w:name w:val="footnote reference"/>
    <w:rsid w:val="00CE267B"/>
    <w:rPr>
      <w:vertAlign w:val="superscript"/>
    </w:rPr>
  </w:style>
  <w:style w:type="paragraph" w:styleId="af8">
    <w:name w:val="List Paragraph"/>
    <w:basedOn w:val="a"/>
    <w:qFormat/>
    <w:rsid w:val="00CE267B"/>
    <w:pPr>
      <w:spacing w:line="264" w:lineRule="auto"/>
      <w:ind w:left="720" w:firstLine="709"/>
      <w:contextualSpacing/>
      <w:jc w:val="both"/>
    </w:pPr>
    <w:rPr>
      <w:lang w:eastAsia="en-US"/>
    </w:rPr>
  </w:style>
  <w:style w:type="paragraph" w:styleId="af9">
    <w:name w:val="Subtitle"/>
    <w:basedOn w:val="a"/>
    <w:next w:val="a"/>
    <w:link w:val="afa"/>
    <w:qFormat/>
    <w:rsid w:val="00CE267B"/>
    <w:pPr>
      <w:spacing w:after="60" w:line="276" w:lineRule="auto"/>
      <w:jc w:val="center"/>
      <w:outlineLvl w:val="1"/>
    </w:pPr>
    <w:rPr>
      <w:rFonts w:ascii="Cambria" w:hAnsi="Cambria"/>
      <w:sz w:val="20"/>
      <w:szCs w:val="20"/>
    </w:rPr>
  </w:style>
  <w:style w:type="character" w:customStyle="1" w:styleId="afa">
    <w:name w:val="Подзаголовок Знак"/>
    <w:link w:val="af9"/>
    <w:rsid w:val="00CE267B"/>
    <w:rPr>
      <w:rFonts w:ascii="Cambria" w:hAnsi="Cambria"/>
      <w:lang w:bidi="ar-SA"/>
    </w:rPr>
  </w:style>
  <w:style w:type="paragraph" w:styleId="14">
    <w:name w:val="toc 1"/>
    <w:basedOn w:val="a"/>
    <w:next w:val="a"/>
    <w:autoRedefine/>
    <w:rsid w:val="000A1819"/>
    <w:rPr>
      <w:b/>
      <w:bCs/>
      <w:iCs/>
    </w:rPr>
  </w:style>
  <w:style w:type="paragraph" w:styleId="23">
    <w:name w:val="toc 2"/>
    <w:basedOn w:val="a"/>
    <w:next w:val="a"/>
    <w:autoRedefine/>
    <w:rsid w:val="000A1819"/>
    <w:pPr>
      <w:tabs>
        <w:tab w:val="left" w:pos="360"/>
      </w:tabs>
      <w:ind w:left="360"/>
    </w:pPr>
    <w:rPr>
      <w:bCs/>
      <w:i/>
    </w:rPr>
  </w:style>
  <w:style w:type="paragraph" w:customStyle="1" w:styleId="220">
    <w:name w:val="Основной текст 22"/>
    <w:basedOn w:val="a"/>
    <w:rsid w:val="000A1819"/>
    <w:pPr>
      <w:widowControl w:val="0"/>
      <w:overflowPunct w:val="0"/>
      <w:autoSpaceDE w:val="0"/>
      <w:autoSpaceDN w:val="0"/>
      <w:adjustRightInd w:val="0"/>
      <w:ind w:firstLine="283"/>
      <w:jc w:val="both"/>
      <w:textAlignment w:val="baseline"/>
    </w:pPr>
    <w:rPr>
      <w:szCs w:val="20"/>
    </w:rPr>
  </w:style>
  <w:style w:type="paragraph" w:customStyle="1" w:styleId="24">
    <w:name w:val="Обычный2"/>
    <w:rsid w:val="000A1819"/>
  </w:style>
  <w:style w:type="paragraph" w:styleId="afb">
    <w:name w:val="Balloon Text"/>
    <w:basedOn w:val="a"/>
    <w:link w:val="afc"/>
    <w:rsid w:val="000A1819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rsid w:val="000A1819"/>
    <w:rPr>
      <w:rFonts w:ascii="Tahoma" w:hAnsi="Tahoma" w:cs="Tahoma"/>
      <w:sz w:val="16"/>
      <w:szCs w:val="16"/>
    </w:rPr>
  </w:style>
  <w:style w:type="paragraph" w:customStyle="1" w:styleId="Char0">
    <w:name w:val="Char Знак"/>
    <w:basedOn w:val="a"/>
    <w:rsid w:val="000A181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fd">
    <w:name w:val="endnote reference"/>
    <w:basedOn w:val="a0"/>
    <w:rsid w:val="000A1819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52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ru.wikipedia.org/wiki/%D0%93%D1%80%D0%B0%D0%B4%D0%BE%D1%81%D1%82%D1%80%D0%BE%D0%B8%D1%82%D0%B5%D0%BB%D1%8C%D0%BD%D1%8B%D0%B9_%D1%80%D0%B5%D0%B3%D0%BB%D0%B0%D0%BC%D0%B5%D0%BD%D1%82" TargetMode="External"/><Relationship Id="rId18" Type="http://schemas.openxmlformats.org/officeDocument/2006/relationships/hyperlink" Target="https://ru.wikipedia.org/wiki/%D0%A2%D0%B5%D1%80%D1%80%D0%B8%D1%82%D0%BE%D1%80%D0%B8%D0%B0%D0%BB%D1%8C%D0%BD%D1%8B%D0%B5_%D0%B7%D0%BE%D0%BD%D1%8B" TargetMode="External"/><Relationship Id="rId26" Type="http://schemas.openxmlformats.org/officeDocument/2006/relationships/hyperlink" Target="http://www.garant.ru/products/ipo/prime/doc/70636874/" TargetMode="External"/><Relationship Id="rId39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hyperlink" Target="http://www.garant.ru/products/ipo/prime/doc/70636874/" TargetMode="External"/><Relationship Id="rId34" Type="http://schemas.openxmlformats.org/officeDocument/2006/relationships/hyperlink" Target="http://www.garant.ru/products/ipo/prime/doc/70636874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%D0%A2%D0%B5%D1%80%D1%80%D0%B8%D1%82%D0%BE%D1%80%D0%B8%D0%B0%D0%BB%D1%8C%D0%BD%D1%8B%D0%B5_%D0%B7%D0%BE%D0%BD%D1%8B" TargetMode="External"/><Relationship Id="rId17" Type="http://schemas.openxmlformats.org/officeDocument/2006/relationships/hyperlink" Target="https://ru.wikipedia.org/wiki/%D0%93%D1%80%D0%B0%D0%B4%D0%BE%D1%81%D1%82%D1%80%D0%BE%D0%B8%D1%82%D0%B5%D0%BB%D1%8C%D0%BD%D0%BE%D0%B5_%D0%B7%D0%BE%D0%BD%D0%B8%D1%80%D0%BE%D0%B2%D0%B0%D0%BD%D0%B8%D0%B5" TargetMode="External"/><Relationship Id="rId25" Type="http://schemas.openxmlformats.org/officeDocument/2006/relationships/hyperlink" Target="http://www.garant.ru/products/ipo/prime/doc/70636874/" TargetMode="External"/><Relationship Id="rId33" Type="http://schemas.openxmlformats.org/officeDocument/2006/relationships/hyperlink" Target="http://www.garant.ru/products/ipo/prime/doc/70636874/" TargetMode="External"/><Relationship Id="rId38" Type="http://schemas.openxmlformats.org/officeDocument/2006/relationships/hyperlink" Target="http://www.garant.ru/products/ipo/prime/doc/70636874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F%D1%80%D0%B0%D0%B2%D0%B8%D0%BB%D0%B0_%D0%B7%D0%B5%D0%BC%D0%BB%D0%B5%D0%BF%D0%BE%D0%BB%D1%8C%D0%B7%D0%BE%D0%B2%D0%B0%D0%BD%D0%B8%D1%8F_%D0%B8_%D0%B7%D0%B0%D1%81%D1%82%D1%80%D0%BE%D0%B9%D0%BA%D0%B8" TargetMode="External"/><Relationship Id="rId20" Type="http://schemas.openxmlformats.org/officeDocument/2006/relationships/hyperlink" Target="https://ru.wikipedia.org/wiki/%D0%9F%D1%83%D0%B1%D0%BB%D0%B8%D1%87%D0%BD%D1%8B%D0%B5_%D1%81%D0%BB%D1%83%D1%88%D0%B0%D0%BD%D0%B8%D1%8F" TargetMode="External"/><Relationship Id="rId29" Type="http://schemas.openxmlformats.org/officeDocument/2006/relationships/hyperlink" Target="http://www.garant.ru/products/ipo/prime/doc/70636874/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9C%D1%83%D0%BD%D0%B8%D1%86%D0%B8%D0%BF%D0%B0%D0%BB%D1%8C%D0%BD%D0%BE%D0%B5_%D0%BE%D0%B1%D1%80%D0%B0%D0%B7%D0%BE%D0%B2%D0%B0%D0%BD%D0%B8%D0%B5" TargetMode="External"/><Relationship Id="rId24" Type="http://schemas.openxmlformats.org/officeDocument/2006/relationships/hyperlink" Target="http://www.garant.ru/products/ipo/prime/doc/70636874/" TargetMode="External"/><Relationship Id="rId32" Type="http://schemas.openxmlformats.org/officeDocument/2006/relationships/hyperlink" Target="http://www.garant.ru/products/ipo/prime/doc/70636874/" TargetMode="External"/><Relationship Id="rId37" Type="http://schemas.openxmlformats.org/officeDocument/2006/relationships/hyperlink" Target="http://www.garant.ru/products/ipo/prime/doc/70636874/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D%D0%B5%D0%B4%D0%B2%D0%B8%D0%B6%D0%B8%D0%BC%D0%BE%D1%81%D1%82%D1%8C" TargetMode="External"/><Relationship Id="rId23" Type="http://schemas.openxmlformats.org/officeDocument/2006/relationships/hyperlink" Target="http://www.garant.ru/products/ipo/prime/doc/70636874/" TargetMode="External"/><Relationship Id="rId28" Type="http://schemas.openxmlformats.org/officeDocument/2006/relationships/hyperlink" Target="http://www.garant.ru/products/ipo/prime/doc/70636874/" TargetMode="External"/><Relationship Id="rId36" Type="http://schemas.openxmlformats.org/officeDocument/2006/relationships/hyperlink" Target="http://www.garant.ru/products/ipo/prime/doc/70636874/" TargetMode="External"/><Relationship Id="rId10" Type="http://schemas.openxmlformats.org/officeDocument/2006/relationships/header" Target="header2.xml"/><Relationship Id="rId19" Type="http://schemas.openxmlformats.org/officeDocument/2006/relationships/hyperlink" Target="https://ru.wikipedia.org/wiki/%D0%93%D1%80%D0%B0%D0%B4%D0%BE%D1%81%D1%82%D1%80%D0%BE%D0%B8%D1%82%D0%B5%D0%BB%D1%8C%D0%BD%D1%8B%D0%B9_%D1%80%D0%B5%D0%B3%D0%BB%D0%B0%D0%BC%D0%B5%D0%BD%D1%82" TargetMode="External"/><Relationship Id="rId31" Type="http://schemas.openxmlformats.org/officeDocument/2006/relationships/hyperlink" Target="http://www.garant.ru/products/ipo/prime/doc/70636874/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s://ru.wikipedia.org/wiki/%D0%93%D1%80%D0%B0%D0%B4%D0%BE%D1%81%D1%82%D1%80%D0%BE%D0%B8%D1%82%D0%B5%D0%BB%D1%8C%D1%81%D1%82%D0%B2%D0%BE" TargetMode="External"/><Relationship Id="rId22" Type="http://schemas.openxmlformats.org/officeDocument/2006/relationships/hyperlink" Target="http://www.garant.ru/products/ipo/prime/doc/70636874/" TargetMode="External"/><Relationship Id="rId27" Type="http://schemas.openxmlformats.org/officeDocument/2006/relationships/hyperlink" Target="http://www.garant.ru/products/ipo/prime/doc/70636874/" TargetMode="External"/><Relationship Id="rId30" Type="http://schemas.openxmlformats.org/officeDocument/2006/relationships/hyperlink" Target="http://www.garant.ru/products/ipo/prime/doc/70636874/" TargetMode="External"/><Relationship Id="rId35" Type="http://schemas.openxmlformats.org/officeDocument/2006/relationships/hyperlink" Target="http://www.garant.ru/products/ipo/prime/doc/7063687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FD6E5B-03D5-4625-B7EB-EFA386454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15387</Words>
  <Characters>87708</Characters>
  <Application>Microsoft Office Word</Application>
  <DocSecurity>0</DocSecurity>
  <Lines>730</Lines>
  <Paragraphs>205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Kachelay</Company>
  <LinksUpToDate>false</LinksUpToDate>
  <CharactersWithSpaces>102890</CharactersWithSpaces>
  <SharedDoc>false</SharedDoc>
  <HLinks>
    <vt:vector size="210" baseType="variant">
      <vt:variant>
        <vt:i4>1703968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sub_107</vt:lpwstr>
      </vt:variant>
      <vt:variant>
        <vt:i4>2752529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sub_1010</vt:lpwstr>
      </vt:variant>
      <vt:variant>
        <vt:i4>1703968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sub_107</vt:lpwstr>
      </vt:variant>
      <vt:variant>
        <vt:i4>1703968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sub_104</vt:lpwstr>
      </vt:variant>
      <vt:variant>
        <vt:i4>3014673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sub_1014</vt:lpwstr>
      </vt:variant>
      <vt:variant>
        <vt:i4>1703968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sub_108</vt:lpwstr>
      </vt:variant>
      <vt:variant>
        <vt:i4>1703938</vt:i4>
      </vt:variant>
      <vt:variant>
        <vt:i4>84</vt:i4>
      </vt:variant>
      <vt:variant>
        <vt:i4>0</vt:i4>
      </vt:variant>
      <vt:variant>
        <vt:i4>5</vt:i4>
      </vt:variant>
      <vt:variant>
        <vt:lpwstr>http://www.garant.ru/products/ipo/prime/doc/70636874/</vt:lpwstr>
      </vt:variant>
      <vt:variant>
        <vt:lpwstr>10101</vt:lpwstr>
      </vt:variant>
      <vt:variant>
        <vt:i4>1769476</vt:i4>
      </vt:variant>
      <vt:variant>
        <vt:i4>81</vt:i4>
      </vt:variant>
      <vt:variant>
        <vt:i4>0</vt:i4>
      </vt:variant>
      <vt:variant>
        <vt:i4>5</vt:i4>
      </vt:variant>
      <vt:variant>
        <vt:lpwstr>http://www.garant.ru/products/ipo/prime/doc/70636874/</vt:lpwstr>
      </vt:variant>
      <vt:variant>
        <vt:lpwstr>1071</vt:lpwstr>
      </vt:variant>
      <vt:variant>
        <vt:i4>1769472</vt:i4>
      </vt:variant>
      <vt:variant>
        <vt:i4>78</vt:i4>
      </vt:variant>
      <vt:variant>
        <vt:i4>0</vt:i4>
      </vt:variant>
      <vt:variant>
        <vt:i4>5</vt:i4>
      </vt:variant>
      <vt:variant>
        <vt:lpwstr>http://www.garant.ru/products/ipo/prime/doc/70636874/</vt:lpwstr>
      </vt:variant>
      <vt:variant>
        <vt:lpwstr>1031</vt:lpwstr>
      </vt:variant>
      <vt:variant>
        <vt:i4>1769472</vt:i4>
      </vt:variant>
      <vt:variant>
        <vt:i4>75</vt:i4>
      </vt:variant>
      <vt:variant>
        <vt:i4>0</vt:i4>
      </vt:variant>
      <vt:variant>
        <vt:i4>5</vt:i4>
      </vt:variant>
      <vt:variant>
        <vt:lpwstr>http://www.garant.ru/products/ipo/prime/doc/70636874/</vt:lpwstr>
      </vt:variant>
      <vt:variant>
        <vt:lpwstr>1031</vt:lpwstr>
      </vt:variant>
      <vt:variant>
        <vt:i4>1769477</vt:i4>
      </vt:variant>
      <vt:variant>
        <vt:i4>72</vt:i4>
      </vt:variant>
      <vt:variant>
        <vt:i4>0</vt:i4>
      </vt:variant>
      <vt:variant>
        <vt:i4>5</vt:i4>
      </vt:variant>
      <vt:variant>
        <vt:lpwstr>http://www.garant.ru/products/ipo/prime/doc/70636874/</vt:lpwstr>
      </vt:variant>
      <vt:variant>
        <vt:lpwstr>1061</vt:lpwstr>
      </vt:variant>
      <vt:variant>
        <vt:i4>1769478</vt:i4>
      </vt:variant>
      <vt:variant>
        <vt:i4>69</vt:i4>
      </vt:variant>
      <vt:variant>
        <vt:i4>0</vt:i4>
      </vt:variant>
      <vt:variant>
        <vt:i4>5</vt:i4>
      </vt:variant>
      <vt:variant>
        <vt:lpwstr>http://www.garant.ru/products/ipo/prime/doc/70636874/</vt:lpwstr>
      </vt:variant>
      <vt:variant>
        <vt:lpwstr>1051</vt:lpwstr>
      </vt:variant>
      <vt:variant>
        <vt:i4>2031623</vt:i4>
      </vt:variant>
      <vt:variant>
        <vt:i4>66</vt:i4>
      </vt:variant>
      <vt:variant>
        <vt:i4>0</vt:i4>
      </vt:variant>
      <vt:variant>
        <vt:i4>5</vt:i4>
      </vt:variant>
      <vt:variant>
        <vt:lpwstr>http://www.garant.ru/products/ipo/prime/doc/70636874/</vt:lpwstr>
      </vt:variant>
      <vt:variant>
        <vt:lpwstr>1045</vt:lpwstr>
      </vt:variant>
      <vt:variant>
        <vt:i4>1769479</vt:i4>
      </vt:variant>
      <vt:variant>
        <vt:i4>63</vt:i4>
      </vt:variant>
      <vt:variant>
        <vt:i4>0</vt:i4>
      </vt:variant>
      <vt:variant>
        <vt:i4>5</vt:i4>
      </vt:variant>
      <vt:variant>
        <vt:lpwstr>http://www.garant.ru/products/ipo/prime/doc/70636874/</vt:lpwstr>
      </vt:variant>
      <vt:variant>
        <vt:lpwstr>1041</vt:lpwstr>
      </vt:variant>
      <vt:variant>
        <vt:i4>1769472</vt:i4>
      </vt:variant>
      <vt:variant>
        <vt:i4>60</vt:i4>
      </vt:variant>
      <vt:variant>
        <vt:i4>0</vt:i4>
      </vt:variant>
      <vt:variant>
        <vt:i4>5</vt:i4>
      </vt:variant>
      <vt:variant>
        <vt:lpwstr>http://www.garant.ru/products/ipo/prime/doc/70636874/</vt:lpwstr>
      </vt:variant>
      <vt:variant>
        <vt:lpwstr>1031</vt:lpwstr>
      </vt:variant>
      <vt:variant>
        <vt:i4>1769473</vt:i4>
      </vt:variant>
      <vt:variant>
        <vt:i4>57</vt:i4>
      </vt:variant>
      <vt:variant>
        <vt:i4>0</vt:i4>
      </vt:variant>
      <vt:variant>
        <vt:i4>5</vt:i4>
      </vt:variant>
      <vt:variant>
        <vt:lpwstr>http://www.garant.ru/products/ipo/prime/doc/70636874/</vt:lpwstr>
      </vt:variant>
      <vt:variant>
        <vt:lpwstr>1021</vt:lpwstr>
      </vt:variant>
      <vt:variant>
        <vt:i4>1703943</vt:i4>
      </vt:variant>
      <vt:variant>
        <vt:i4>54</vt:i4>
      </vt:variant>
      <vt:variant>
        <vt:i4>0</vt:i4>
      </vt:variant>
      <vt:variant>
        <vt:i4>5</vt:i4>
      </vt:variant>
      <vt:variant>
        <vt:lpwstr>http://www.garant.ru/products/ipo/prime/doc/70636874/</vt:lpwstr>
      </vt:variant>
      <vt:variant>
        <vt:lpwstr>1040</vt:lpwstr>
      </vt:variant>
      <vt:variant>
        <vt:i4>1703936</vt:i4>
      </vt:variant>
      <vt:variant>
        <vt:i4>51</vt:i4>
      </vt:variant>
      <vt:variant>
        <vt:i4>0</vt:i4>
      </vt:variant>
      <vt:variant>
        <vt:i4>5</vt:i4>
      </vt:variant>
      <vt:variant>
        <vt:lpwstr>http://www.garant.ru/products/ipo/prime/doc/70636874/</vt:lpwstr>
      </vt:variant>
      <vt:variant>
        <vt:lpwstr>1030</vt:lpwstr>
      </vt:variant>
      <vt:variant>
        <vt:i4>1769473</vt:i4>
      </vt:variant>
      <vt:variant>
        <vt:i4>48</vt:i4>
      </vt:variant>
      <vt:variant>
        <vt:i4>0</vt:i4>
      </vt:variant>
      <vt:variant>
        <vt:i4>5</vt:i4>
      </vt:variant>
      <vt:variant>
        <vt:lpwstr>http://www.garant.ru/products/ipo/prime/doc/70636874/</vt:lpwstr>
      </vt:variant>
      <vt:variant>
        <vt:lpwstr>1021</vt:lpwstr>
      </vt:variant>
      <vt:variant>
        <vt:i4>1179650</vt:i4>
      </vt:variant>
      <vt:variant>
        <vt:i4>45</vt:i4>
      </vt:variant>
      <vt:variant>
        <vt:i4>0</vt:i4>
      </vt:variant>
      <vt:variant>
        <vt:i4>5</vt:i4>
      </vt:variant>
      <vt:variant>
        <vt:lpwstr>http://www.garant.ru/products/ipo/prime/doc/70636874/</vt:lpwstr>
      </vt:variant>
      <vt:variant>
        <vt:lpwstr>1018</vt:lpwstr>
      </vt:variant>
      <vt:variant>
        <vt:i4>1572866</vt:i4>
      </vt:variant>
      <vt:variant>
        <vt:i4>42</vt:i4>
      </vt:variant>
      <vt:variant>
        <vt:i4>0</vt:i4>
      </vt:variant>
      <vt:variant>
        <vt:i4>5</vt:i4>
      </vt:variant>
      <vt:variant>
        <vt:lpwstr>http://www.garant.ru/products/ipo/prime/doc/70636874/</vt:lpwstr>
      </vt:variant>
      <vt:variant>
        <vt:lpwstr>1012</vt:lpwstr>
      </vt:variant>
      <vt:variant>
        <vt:i4>1769474</vt:i4>
      </vt:variant>
      <vt:variant>
        <vt:i4>39</vt:i4>
      </vt:variant>
      <vt:variant>
        <vt:i4>0</vt:i4>
      </vt:variant>
      <vt:variant>
        <vt:i4>5</vt:i4>
      </vt:variant>
      <vt:variant>
        <vt:lpwstr>http://www.garant.ru/products/ipo/prime/doc/70636874/</vt:lpwstr>
      </vt:variant>
      <vt:variant>
        <vt:lpwstr>1011</vt:lpwstr>
      </vt:variant>
      <vt:variant>
        <vt:i4>1703939</vt:i4>
      </vt:variant>
      <vt:variant>
        <vt:i4>36</vt:i4>
      </vt:variant>
      <vt:variant>
        <vt:i4>0</vt:i4>
      </vt:variant>
      <vt:variant>
        <vt:i4>5</vt:i4>
      </vt:variant>
      <vt:variant>
        <vt:lpwstr>http://www.garant.ru/products/ipo/prime/doc/70636874/</vt:lpwstr>
      </vt:variant>
      <vt:variant>
        <vt:lpwstr>1000</vt:lpwstr>
      </vt:variant>
      <vt:variant>
        <vt:i4>1703939</vt:i4>
      </vt:variant>
      <vt:variant>
        <vt:i4>33</vt:i4>
      </vt:variant>
      <vt:variant>
        <vt:i4>0</vt:i4>
      </vt:variant>
      <vt:variant>
        <vt:i4>5</vt:i4>
      </vt:variant>
      <vt:variant>
        <vt:lpwstr>http://www.garant.ru/products/ipo/prime/doc/70636874/</vt:lpwstr>
      </vt:variant>
      <vt:variant>
        <vt:lpwstr>1000</vt:lpwstr>
      </vt:variant>
      <vt:variant>
        <vt:i4>3801170</vt:i4>
      </vt:variant>
      <vt:variant>
        <vt:i4>30</vt:i4>
      </vt:variant>
      <vt:variant>
        <vt:i4>0</vt:i4>
      </vt:variant>
      <vt:variant>
        <vt:i4>5</vt:i4>
      </vt:variant>
      <vt:variant>
        <vt:lpwstr>http://www.consultant.ru/popular/waternew/78_4.html</vt:lpwstr>
      </vt:variant>
      <vt:variant>
        <vt:lpwstr>p410</vt:lpwstr>
      </vt:variant>
      <vt:variant>
        <vt:i4>3407953</vt:i4>
      </vt:variant>
      <vt:variant>
        <vt:i4>27</vt:i4>
      </vt:variant>
      <vt:variant>
        <vt:i4>0</vt:i4>
      </vt:variant>
      <vt:variant>
        <vt:i4>5</vt:i4>
      </vt:variant>
      <vt:variant>
        <vt:lpwstr>http://www.consultant.ru/popular/waternew/78_4.html</vt:lpwstr>
      </vt:variant>
      <vt:variant>
        <vt:lpwstr>p329</vt:lpwstr>
      </vt:variant>
      <vt:variant>
        <vt:i4>3801171</vt:i4>
      </vt:variant>
      <vt:variant>
        <vt:i4>24</vt:i4>
      </vt:variant>
      <vt:variant>
        <vt:i4>0</vt:i4>
      </vt:variant>
      <vt:variant>
        <vt:i4>5</vt:i4>
      </vt:variant>
      <vt:variant>
        <vt:lpwstr>http://www.consultant.ru/popular/waternew/78_3.html</vt:lpwstr>
      </vt:variant>
      <vt:variant>
        <vt:lpwstr>p201</vt:lpwstr>
      </vt:variant>
      <vt:variant>
        <vt:i4>3735643</vt:i4>
      </vt:variant>
      <vt:variant>
        <vt:i4>21</vt:i4>
      </vt:variant>
      <vt:variant>
        <vt:i4>0</vt:i4>
      </vt:variant>
      <vt:variant>
        <vt:i4>5</vt:i4>
      </vt:variant>
      <vt:variant>
        <vt:lpwstr>http://www.consultant.ru/popular/waternew/78_3.html</vt:lpwstr>
      </vt:variant>
      <vt:variant>
        <vt:lpwstr>p181</vt:lpwstr>
      </vt:variant>
      <vt:variant>
        <vt:i4>7798892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consultantplus://offline/ref=0329D58EEEA88DD55B112F46E3D73AD4278FFBAD960D892CE4E3CAFE854E207F804C7222448CA36055HAL</vt:lpwstr>
      </vt:variant>
      <vt:variant>
        <vt:lpwstr/>
      </vt:variant>
      <vt:variant>
        <vt:i4>5439490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Par2</vt:lpwstr>
      </vt:variant>
      <vt:variant>
        <vt:i4>7733296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consultantplus://offline/ref=0329D58EEEA88DD55B113148E7D73AD4278FF5A09C04892CE4E3CAFE854E207F804C7222448CA26155HFL</vt:lpwstr>
      </vt:variant>
      <vt:variant>
        <vt:lpwstr/>
      </vt:variant>
      <vt:variant>
        <vt:i4>7733301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consultantplus://offline/ref=0329D58EEEA88DD55B113148E7D73AD4278FF4AD9604892CE4E3CAFE854E207F804C7222448CA06355HCL</vt:lpwstr>
      </vt:variant>
      <vt:variant>
        <vt:lpwstr/>
      </vt:variant>
      <vt:variant>
        <vt:i4>7209022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consultantplus://offline/ref=5C5BF2F2BF4440A2B12C3D44D92F5809D757919258E0A63E37F6FBC910560B762976A0EF41B94BBD73pFK</vt:lpwstr>
      </vt:variant>
      <vt:variant>
        <vt:lpwstr/>
      </vt:variant>
      <vt:variant>
        <vt:i4>7209012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consultantplus://offline/ref=5C5BF2F2BF4440A2B12C3D44D92F5809D757919258E0A63E37F6FBC910560B762976A0EF41B94AB973p2K</vt:lpwstr>
      </vt:variant>
      <vt:variant>
        <vt:lpwstr/>
      </vt:variant>
      <vt:variant>
        <vt:i4>5111820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consultantplus://offline/ref=8FD3C772A35F6A047A00A624F494C51B42EBE51F66E6E2C07EE49E230FF1F0F76ABF96F1144B3A18584D25Q0Q9I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cp:lastModifiedBy>Home</cp:lastModifiedBy>
  <cp:revision>5</cp:revision>
  <cp:lastPrinted>2017-05-14T12:36:00Z</cp:lastPrinted>
  <dcterms:created xsi:type="dcterms:W3CDTF">2017-01-30T07:03:00Z</dcterms:created>
  <dcterms:modified xsi:type="dcterms:W3CDTF">2017-05-14T12:36:00Z</dcterms:modified>
</cp:coreProperties>
</file>